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8FAC2" w14:textId="6F825D66" w:rsidR="009B3C28" w:rsidRDefault="009B3C28">
      <w:r>
        <w:rPr>
          <w:rFonts w:ascii="Aptos" w:hAnsi="Aptos"/>
          <w:color w:val="000000"/>
          <w:sz w:val="22"/>
          <w:szCs w:val="22"/>
        </w:rPr>
        <w:t xml:space="preserve">Ruchira Joshi is the director of sustainability, global coffee and cocoa at Starbucks. She was most recently Global Head of the </w:t>
      </w:r>
      <w:proofErr w:type="spellStart"/>
      <w:r>
        <w:rPr>
          <w:rFonts w:ascii="Aptos" w:hAnsi="Aptos"/>
          <w:color w:val="000000"/>
          <w:sz w:val="22"/>
          <w:szCs w:val="22"/>
        </w:rPr>
        <w:t>Agricommodities</w:t>
      </w:r>
      <w:proofErr w:type="spellEnd"/>
      <w:r>
        <w:rPr>
          <w:rFonts w:ascii="Aptos" w:hAnsi="Aptos"/>
          <w:color w:val="000000"/>
          <w:sz w:val="22"/>
          <w:szCs w:val="22"/>
        </w:rPr>
        <w:t xml:space="preserve"> Business Unit at IDH, overseeing the coffee, cocoa, and tea programs. She has also held roles as Head of Responsible Sourcing at ASOS, and Program Director at the Better Cotton Initiative (BCI). Ruchira has life-long passion for working towards ensuring that global supply chains are more inclusive of smallholder farmers and workers.</w:t>
      </w:r>
      <w:r>
        <w:rPr>
          <w:rFonts w:ascii="Aptos" w:hAnsi="Aptos"/>
          <w:color w:val="000000"/>
          <w:sz w:val="22"/>
          <w:szCs w:val="22"/>
        </w:rPr>
        <w:br/>
      </w:r>
      <w:r>
        <w:rPr>
          <w:rFonts w:ascii="Aptos" w:hAnsi="Aptos"/>
          <w:color w:val="000000"/>
          <w:sz w:val="22"/>
          <w:szCs w:val="22"/>
        </w:rPr>
        <w:br/>
        <w:t xml:space="preserve">Her key achievements include designing an innovative Volume Based Fee financing mechanism for smallholder capacity building at BCI, setting up the ASOS Responsible Sourcing Program for third-party brands, and securing sector wide commitments on living wage in banana and tea supply chains. She is also </w:t>
      </w:r>
      <w:proofErr w:type="gramStart"/>
      <w:r>
        <w:rPr>
          <w:rFonts w:ascii="Aptos" w:hAnsi="Aptos"/>
          <w:color w:val="000000"/>
          <w:sz w:val="22"/>
          <w:szCs w:val="22"/>
        </w:rPr>
        <w:t>experience</w:t>
      </w:r>
      <w:proofErr w:type="gramEnd"/>
      <w:r>
        <w:rPr>
          <w:rFonts w:ascii="Aptos" w:hAnsi="Aptos"/>
          <w:color w:val="000000"/>
          <w:sz w:val="22"/>
          <w:szCs w:val="22"/>
        </w:rPr>
        <w:t xml:space="preserve"> on the public policy side of sustainability having coordinated for example, the IDH COP26 campaign among others. Ruchira has an MA from SOAS in International Development and holds various advisory and Board positions as well.</w:t>
      </w:r>
    </w:p>
    <w:sectPr w:rsidR="009B3C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C28"/>
    <w:rsid w:val="009B3C28"/>
    <w:rsid w:val="00C031F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A12C3A"/>
  <w15:chartTrackingRefBased/>
  <w15:docId w15:val="{0CEFE6A6-E95D-9149-BAF1-C20D4159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C28"/>
    <w:rPr>
      <w:rFonts w:eastAsiaTheme="majorEastAsia" w:cstheme="majorBidi"/>
      <w:color w:val="272727" w:themeColor="text1" w:themeTint="D8"/>
    </w:rPr>
  </w:style>
  <w:style w:type="paragraph" w:styleId="Title">
    <w:name w:val="Title"/>
    <w:basedOn w:val="Normal"/>
    <w:next w:val="Normal"/>
    <w:link w:val="TitleChar"/>
    <w:uiPriority w:val="10"/>
    <w:qFormat/>
    <w:rsid w:val="009B3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C28"/>
    <w:pPr>
      <w:spacing w:before="160"/>
      <w:jc w:val="center"/>
    </w:pPr>
    <w:rPr>
      <w:i/>
      <w:iCs/>
      <w:color w:val="404040" w:themeColor="text1" w:themeTint="BF"/>
    </w:rPr>
  </w:style>
  <w:style w:type="character" w:customStyle="1" w:styleId="QuoteChar">
    <w:name w:val="Quote Char"/>
    <w:basedOn w:val="DefaultParagraphFont"/>
    <w:link w:val="Quote"/>
    <w:uiPriority w:val="29"/>
    <w:rsid w:val="009B3C28"/>
    <w:rPr>
      <w:i/>
      <w:iCs/>
      <w:color w:val="404040" w:themeColor="text1" w:themeTint="BF"/>
    </w:rPr>
  </w:style>
  <w:style w:type="paragraph" w:styleId="ListParagraph">
    <w:name w:val="List Paragraph"/>
    <w:basedOn w:val="Normal"/>
    <w:uiPriority w:val="34"/>
    <w:qFormat/>
    <w:rsid w:val="009B3C28"/>
    <w:pPr>
      <w:ind w:left="720"/>
      <w:contextualSpacing/>
    </w:pPr>
  </w:style>
  <w:style w:type="character" w:styleId="IntenseEmphasis">
    <w:name w:val="Intense Emphasis"/>
    <w:basedOn w:val="DefaultParagraphFont"/>
    <w:uiPriority w:val="21"/>
    <w:qFormat/>
    <w:rsid w:val="009B3C28"/>
    <w:rPr>
      <w:i/>
      <w:iCs/>
      <w:color w:val="0F4761" w:themeColor="accent1" w:themeShade="BF"/>
    </w:rPr>
  </w:style>
  <w:style w:type="paragraph" w:styleId="IntenseQuote">
    <w:name w:val="Intense Quote"/>
    <w:basedOn w:val="Normal"/>
    <w:next w:val="Normal"/>
    <w:link w:val="IntenseQuoteChar"/>
    <w:uiPriority w:val="30"/>
    <w:qFormat/>
    <w:rsid w:val="009B3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C28"/>
    <w:rPr>
      <w:i/>
      <w:iCs/>
      <w:color w:val="0F4761" w:themeColor="accent1" w:themeShade="BF"/>
    </w:rPr>
  </w:style>
  <w:style w:type="character" w:styleId="IntenseReference">
    <w:name w:val="Intense Reference"/>
    <w:basedOn w:val="DefaultParagraphFont"/>
    <w:uiPriority w:val="32"/>
    <w:qFormat/>
    <w:rsid w:val="009B3C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152</Words>
  <Characters>867</Characters>
  <Application>Microsoft Office Word</Application>
  <DocSecurity>0</DocSecurity>
  <Lines>7</Lines>
  <Paragraphs>2</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Mavis Qu</dc:creator>
  <cp:keywords/>
  <dc:description/>
  <cp:lastModifiedBy>Mavis Qu</cp:lastModifiedBy>
  <cp:revision>1</cp:revision>
  <dcterms:created xsi:type="dcterms:W3CDTF">2025-10-22T09:06:00Z</dcterms:created>
  <dcterms:modified xsi:type="dcterms:W3CDTF">2025-10-22T09:08:00Z</dcterms:modified>
</cp:coreProperties>
</file>