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7AD9D" w14:textId="684CFC39" w:rsidR="00291877" w:rsidRDefault="007C68F2" w:rsidP="007C68F2">
      <w:pPr>
        <w:jc w:val="center"/>
        <w:rPr>
          <w:b/>
          <w:bCs/>
          <w:sz w:val="44"/>
          <w:szCs w:val="44"/>
        </w:rPr>
      </w:pPr>
      <w:r w:rsidRPr="007C68F2">
        <w:rPr>
          <w:b/>
          <w:bCs/>
          <w:sz w:val="44"/>
          <w:szCs w:val="44"/>
        </w:rPr>
        <w:t>SURAT PERJANJIAN KERJASAMA USAHA CAFÉ</w:t>
      </w:r>
    </w:p>
    <w:p w14:paraId="6C74FE08" w14:textId="5F426540" w:rsidR="007C68F2" w:rsidRDefault="007C68F2" w:rsidP="007C68F2">
      <w:pPr>
        <w:rPr>
          <w:sz w:val="28"/>
          <w:szCs w:val="28"/>
        </w:rPr>
      </w:pPr>
    </w:p>
    <w:p w14:paraId="34642CDC" w14:textId="0CB46BE9" w:rsidR="007C68F2" w:rsidRDefault="007C68F2" w:rsidP="007C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45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45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45F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Palembang,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7BF94" w14:textId="316CCFFA" w:rsidR="007C68F2" w:rsidRDefault="007C68F2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5E307E">
        <w:rPr>
          <w:rFonts w:ascii="Times New Roman" w:hAnsi="Times New Roman" w:cs="Times New Roman"/>
          <w:sz w:val="24"/>
          <w:szCs w:val="24"/>
        </w:rPr>
        <w:tab/>
      </w:r>
      <w:r w:rsidR="005E30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E307E">
        <w:rPr>
          <w:rFonts w:ascii="Times New Roman" w:hAnsi="Times New Roman" w:cs="Times New Roman"/>
          <w:sz w:val="24"/>
          <w:szCs w:val="24"/>
        </w:rPr>
        <w:t xml:space="preserve"> M Iqbal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Aldiansyah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0B86F386" w14:textId="24FB8C7D" w:rsidR="007C68F2" w:rsidRDefault="007C68F2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KTP</w:t>
      </w:r>
      <w:r w:rsidR="005E307E">
        <w:rPr>
          <w:rFonts w:ascii="Times New Roman" w:hAnsi="Times New Roman" w:cs="Times New Roman"/>
          <w:sz w:val="24"/>
          <w:szCs w:val="24"/>
        </w:rPr>
        <w:t xml:space="preserve"> </w:t>
      </w:r>
      <w:r w:rsidR="005E30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E307E">
        <w:rPr>
          <w:rFonts w:ascii="Times New Roman" w:hAnsi="Times New Roman" w:cs="Times New Roman"/>
          <w:sz w:val="24"/>
          <w:szCs w:val="24"/>
        </w:rPr>
        <w:t xml:space="preserve"> </w:t>
      </w:r>
      <w:r w:rsidR="00E9545F">
        <w:rPr>
          <w:rFonts w:ascii="Times New Roman" w:hAnsi="Times New Roman" w:cs="Times New Roman"/>
          <w:sz w:val="24"/>
          <w:szCs w:val="24"/>
        </w:rPr>
        <w:t>32732173108000003</w:t>
      </w:r>
    </w:p>
    <w:p w14:paraId="61E4F2EF" w14:textId="70B4C326" w:rsidR="007C68F2" w:rsidRDefault="007C68F2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5E30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E307E"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Perumnas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talang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spring hill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Yasmin no.91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Palembang,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Alang-Alang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Lebar,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Talang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07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5E307E">
        <w:rPr>
          <w:rFonts w:ascii="Times New Roman" w:hAnsi="Times New Roman" w:cs="Times New Roman"/>
          <w:sz w:val="24"/>
          <w:szCs w:val="24"/>
        </w:rPr>
        <w:t>.</w:t>
      </w:r>
    </w:p>
    <w:p w14:paraId="61AF7D17" w14:textId="59E4A866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A858FD0" w14:textId="4B1F9EC1" w:rsidR="005E307E" w:rsidRDefault="005E307E" w:rsidP="005E30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7E">
        <w:rPr>
          <w:rFonts w:ascii="Times New Roman" w:hAnsi="Times New Roman" w:cs="Times New Roman"/>
          <w:b/>
          <w:bCs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1D681" w14:textId="77777777" w:rsidR="005E307E" w:rsidRDefault="005E307E" w:rsidP="005E30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E1670" w14:textId="294AEDBF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24B7D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Rifki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Alhavis</w:t>
      </w:r>
      <w:proofErr w:type="spellEnd"/>
    </w:p>
    <w:p w14:paraId="0A7FC89E" w14:textId="33361A65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KTP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24B7D">
        <w:rPr>
          <w:rFonts w:ascii="Times New Roman" w:hAnsi="Times New Roman" w:cs="Times New Roman"/>
          <w:sz w:val="24"/>
          <w:szCs w:val="24"/>
        </w:rPr>
        <w:t xml:space="preserve"> 1603070512990005</w:t>
      </w:r>
    </w:p>
    <w:p w14:paraId="634007AC" w14:textId="5AE7AC1C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Komp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Bukit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Raflesia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Blok N 32</w:t>
      </w:r>
    </w:p>
    <w:p w14:paraId="4F5DE3A6" w14:textId="558AE271" w:rsidR="005E307E" w:rsidRDefault="005E307E" w:rsidP="005E30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F116F" w14:textId="3549EA52" w:rsidR="005E307E" w:rsidRDefault="005E307E" w:rsidP="005E30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7E">
        <w:rPr>
          <w:rFonts w:ascii="Times New Roman" w:hAnsi="Times New Roman" w:cs="Times New Roman"/>
          <w:b/>
          <w:bCs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D21249" w14:textId="77777777" w:rsidR="005E307E" w:rsidRDefault="005E307E" w:rsidP="005E30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46F2E" w14:textId="3322593E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0299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120299">
        <w:rPr>
          <w:rFonts w:ascii="Times New Roman" w:hAnsi="Times New Roman" w:cs="Times New Roman"/>
          <w:sz w:val="24"/>
          <w:szCs w:val="24"/>
        </w:rPr>
        <w:t>Aryo</w:t>
      </w:r>
      <w:proofErr w:type="spellEnd"/>
      <w:r w:rsidR="00120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99">
        <w:rPr>
          <w:rFonts w:ascii="Times New Roman" w:hAnsi="Times New Roman" w:cs="Times New Roman"/>
          <w:sz w:val="24"/>
          <w:szCs w:val="24"/>
        </w:rPr>
        <w:t>Hafidzan</w:t>
      </w:r>
      <w:proofErr w:type="spellEnd"/>
    </w:p>
    <w:p w14:paraId="4DFA3F41" w14:textId="30E75D16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KTP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0299">
        <w:rPr>
          <w:rFonts w:ascii="Times New Roman" w:hAnsi="Times New Roman" w:cs="Times New Roman"/>
          <w:sz w:val="24"/>
          <w:szCs w:val="24"/>
        </w:rPr>
        <w:t xml:space="preserve"> </w:t>
      </w:r>
      <w:r w:rsidR="000205DA">
        <w:rPr>
          <w:rFonts w:ascii="Times New Roman" w:hAnsi="Times New Roman" w:cs="Times New Roman"/>
          <w:sz w:val="24"/>
          <w:szCs w:val="24"/>
        </w:rPr>
        <w:t>1671062604000007</w:t>
      </w:r>
    </w:p>
    <w:p w14:paraId="658FD4D4" w14:textId="4D5CC4DA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05DA"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Lrg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. Kayu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no 135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Talang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Jambe,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Sukarami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>, Kota Palembang.</w:t>
      </w:r>
    </w:p>
    <w:p w14:paraId="7B847326" w14:textId="77777777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CCCEC39" w14:textId="532B61BD" w:rsidR="005E307E" w:rsidRDefault="005E307E" w:rsidP="005E30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7E">
        <w:rPr>
          <w:rFonts w:ascii="Times New Roman" w:hAnsi="Times New Roman" w:cs="Times New Roman"/>
          <w:b/>
          <w:bCs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516FDE" w14:textId="77777777" w:rsidR="005E307E" w:rsidRDefault="005E307E" w:rsidP="005E30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DE910" w14:textId="52A49FAE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24B7D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6DE3065E" w14:textId="7D66E852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KTP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24B7D">
        <w:rPr>
          <w:rFonts w:ascii="Times New Roman" w:hAnsi="Times New Roman" w:cs="Times New Roman"/>
          <w:sz w:val="24"/>
          <w:szCs w:val="24"/>
        </w:rPr>
        <w:t xml:space="preserve"> 1671070503000008</w:t>
      </w:r>
    </w:p>
    <w:p w14:paraId="39783238" w14:textId="04F0D168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garuda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G No 13 RT22 RW05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Sukarami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4B7D">
        <w:rPr>
          <w:rFonts w:ascii="Times New Roman" w:hAnsi="Times New Roman" w:cs="Times New Roman"/>
          <w:sz w:val="24"/>
          <w:szCs w:val="24"/>
        </w:rPr>
        <w:t>kel.vSukajaya</w:t>
      </w:r>
      <w:proofErr w:type="spellEnd"/>
      <w:proofErr w:type="gram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lebong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siarang</w:t>
      </w:r>
      <w:proofErr w:type="spellEnd"/>
    </w:p>
    <w:p w14:paraId="29A57290" w14:textId="77777777" w:rsidR="005E307E" w:rsidRDefault="005E307E" w:rsidP="005E3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B28D78D" w14:textId="7B72FB3C" w:rsidR="005E307E" w:rsidRDefault="005E307E" w:rsidP="005E30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7E">
        <w:rPr>
          <w:rFonts w:ascii="Times New Roman" w:hAnsi="Times New Roman" w:cs="Times New Roman"/>
          <w:b/>
          <w:bCs/>
          <w:sz w:val="24"/>
          <w:szCs w:val="24"/>
        </w:rPr>
        <w:t>KEEMPAT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9A7025" w14:textId="051D1E2B" w:rsidR="005E307E" w:rsidRDefault="005E307E" w:rsidP="005E307E">
      <w:pPr>
        <w:spacing w:after="0"/>
      </w:pPr>
    </w:p>
    <w:p w14:paraId="491B045A" w14:textId="5D3C5C89" w:rsidR="005E307E" w:rsidRDefault="005E307E" w:rsidP="005E307E">
      <w:pPr>
        <w:spacing w:after="0"/>
      </w:pPr>
      <w:proofErr w:type="spellStart"/>
      <w:r>
        <w:t>Pihak</w:t>
      </w:r>
      <w:proofErr w:type="spellEnd"/>
      <w:r>
        <w:t xml:space="preserve"> </w:t>
      </w:r>
      <w:r w:rsidRPr="005E307E">
        <w:rPr>
          <w:b/>
          <w:bCs/>
        </w:rPr>
        <w:t>PERTAMA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r w:rsidRPr="005E307E">
        <w:rPr>
          <w:b/>
          <w:bCs/>
        </w:rPr>
        <w:t>KEDUA</w:t>
      </w:r>
      <w:r>
        <w:t xml:space="preserve">, </w:t>
      </w:r>
      <w:r w:rsidRPr="005E307E">
        <w:rPr>
          <w:b/>
          <w:bCs/>
        </w:rPr>
        <w:t>KETIGA</w:t>
      </w:r>
      <w:r>
        <w:t xml:space="preserve">, dan </w:t>
      </w:r>
      <w:r w:rsidRPr="005E307E">
        <w:rPr>
          <w:b/>
          <w:bCs/>
        </w:rPr>
        <w:t>KEEMPAT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berinvestasi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modal masing-masing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 (Rp </w:t>
      </w:r>
      <w:proofErr w:type="gramStart"/>
      <w:r>
        <w:t>10.000.000,-</w:t>
      </w:r>
      <w:proofErr w:type="gramEnd"/>
      <w:r>
        <w:t xml:space="preserve">)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fikiran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>.</w:t>
      </w:r>
    </w:p>
    <w:p w14:paraId="6FB6EA74" w14:textId="574D598D" w:rsidR="005E307E" w:rsidRDefault="005E307E" w:rsidP="005E307E">
      <w:pPr>
        <w:spacing w:after="0"/>
      </w:pPr>
    </w:p>
    <w:p w14:paraId="4D716857" w14:textId="5FC80242" w:rsidR="005E307E" w:rsidRDefault="005E307E" w:rsidP="005E307E">
      <w:pPr>
        <w:spacing w:after="0"/>
      </w:pPr>
      <w:proofErr w:type="spellStart"/>
      <w:r>
        <w:t>Pihak</w:t>
      </w:r>
      <w:proofErr w:type="spellEnd"/>
      <w:r>
        <w:t xml:space="preserve"> </w:t>
      </w:r>
      <w:r w:rsidRPr="005E307E">
        <w:rPr>
          <w:b/>
          <w:bCs/>
        </w:rPr>
        <w:t>PERTAMA</w:t>
      </w:r>
      <w:r>
        <w:t xml:space="preserve">, </w:t>
      </w:r>
      <w:r w:rsidRPr="005E307E">
        <w:rPr>
          <w:b/>
          <w:bCs/>
        </w:rPr>
        <w:t>KEDUA</w:t>
      </w:r>
      <w:r>
        <w:t xml:space="preserve">, </w:t>
      </w:r>
      <w:r w:rsidRPr="005E307E">
        <w:rPr>
          <w:b/>
          <w:bCs/>
        </w:rPr>
        <w:t>KETIGA</w:t>
      </w:r>
      <w:r>
        <w:t xml:space="preserve">, dan </w:t>
      </w:r>
      <w:r w:rsidRPr="005E307E">
        <w:rPr>
          <w:b/>
          <w:bCs/>
        </w:rPr>
        <w:t>KEEMPAT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70B9A49" w14:textId="332AA31C" w:rsidR="005E307E" w:rsidRDefault="005E307E" w:rsidP="005E307E">
      <w:pPr>
        <w:spacing w:after="0"/>
      </w:pPr>
    </w:p>
    <w:p w14:paraId="05C032AE" w14:textId="3964F7F5" w:rsidR="005E307E" w:rsidRDefault="005E307E" w:rsidP="005E307E">
      <w:pPr>
        <w:spacing w:after="0"/>
      </w:pPr>
    </w:p>
    <w:p w14:paraId="71893510" w14:textId="37C59675" w:rsidR="005E307E" w:rsidRDefault="005E307E" w:rsidP="005E307E">
      <w:pPr>
        <w:spacing w:after="0"/>
      </w:pPr>
    </w:p>
    <w:p w14:paraId="3229D2DB" w14:textId="098AF8EC" w:rsidR="005E307E" w:rsidRDefault="005E307E" w:rsidP="005E307E">
      <w:pPr>
        <w:spacing w:after="0"/>
      </w:pPr>
    </w:p>
    <w:p w14:paraId="337C35A6" w14:textId="3F22F8D2" w:rsidR="005E307E" w:rsidRDefault="005E307E" w:rsidP="005E307E">
      <w:pPr>
        <w:spacing w:after="0"/>
      </w:pPr>
    </w:p>
    <w:p w14:paraId="3BB0701F" w14:textId="7ACA3B50" w:rsidR="005E307E" w:rsidRDefault="005E307E" w:rsidP="005E307E">
      <w:pPr>
        <w:spacing w:after="0"/>
      </w:pPr>
    </w:p>
    <w:p w14:paraId="3FC4DC4D" w14:textId="66B62EAE" w:rsidR="005E307E" w:rsidRPr="001975EA" w:rsidRDefault="005E307E" w:rsidP="005E307E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>PASAL 1</w:t>
      </w:r>
    </w:p>
    <w:p w14:paraId="33D0D444" w14:textId="190F0DCD" w:rsidR="001975EA" w:rsidRDefault="005E307E" w:rsidP="001975EA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>MAKSUD DAN TUJUAN</w:t>
      </w:r>
    </w:p>
    <w:p w14:paraId="03A47005" w14:textId="4DC258AD" w:rsidR="001975EA" w:rsidRDefault="001975EA" w:rsidP="001975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PIHAK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(coffee shop).</w:t>
      </w:r>
    </w:p>
    <w:p w14:paraId="2606649A" w14:textId="5E4E2AEE" w:rsidR="001975EA" w:rsidRDefault="001975EA" w:rsidP="001975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AF4B41" w14:textId="647B9458" w:rsidR="001975EA" w:rsidRPr="001975EA" w:rsidRDefault="001975EA" w:rsidP="001975EA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2</w:t>
      </w:r>
    </w:p>
    <w:p w14:paraId="7727D279" w14:textId="491A828C" w:rsidR="001975EA" w:rsidRDefault="001975EA" w:rsidP="001975E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OBJEK PERJANJIAN</w:t>
      </w:r>
    </w:p>
    <w:p w14:paraId="154209B6" w14:textId="2D9EB749" w:rsidR="001975EA" w:rsidRDefault="001975EA" w:rsidP="001975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permodalan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(coffee shop).</w:t>
      </w:r>
    </w:p>
    <w:p w14:paraId="13DD33B3" w14:textId="77777777" w:rsidR="001975EA" w:rsidRDefault="001975EA" w:rsidP="001975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9A4AB2" w14:textId="1D2464E4" w:rsidR="001975EA" w:rsidRPr="00E9545F" w:rsidRDefault="001975EA" w:rsidP="00E9545F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3</w:t>
      </w:r>
    </w:p>
    <w:p w14:paraId="5D339BB5" w14:textId="30DFB6F6" w:rsidR="001975EA" w:rsidRDefault="001975EA" w:rsidP="001975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PIHAK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ruko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5FB933" w14:textId="106F0ACB" w:rsidR="001975EA" w:rsidRDefault="001975EA" w:rsidP="001975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PIHAK KEDUA, KETIGA, dan KEEMPAT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permodalan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</w:t>
      </w:r>
      <w:proofErr w:type="gramStart"/>
      <w:r>
        <w:rPr>
          <w:rFonts w:ascii="Times New Roman" w:hAnsi="Times New Roman" w:cs="Times New Roman"/>
          <w:sz w:val="24"/>
          <w:szCs w:val="24"/>
        </w:rPr>
        <w:t>10.000.000,-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FDD18F" w14:textId="775135C0" w:rsidR="00E9545F" w:rsidRPr="001975EA" w:rsidRDefault="00E9545F" w:rsidP="001975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PIHAK.</w:t>
      </w:r>
    </w:p>
    <w:p w14:paraId="6C147511" w14:textId="590CCDCB" w:rsidR="001975EA" w:rsidRDefault="001975EA" w:rsidP="001975EA">
      <w:pPr>
        <w:spacing w:after="0"/>
        <w:rPr>
          <w:b/>
          <w:bCs/>
          <w:sz w:val="28"/>
          <w:szCs w:val="28"/>
        </w:rPr>
      </w:pPr>
    </w:p>
    <w:p w14:paraId="3748B49F" w14:textId="74DD4538" w:rsidR="001975EA" w:rsidRPr="001975EA" w:rsidRDefault="001975EA" w:rsidP="001975EA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4</w:t>
      </w:r>
    </w:p>
    <w:p w14:paraId="7B4612B9" w14:textId="03B9AABE" w:rsidR="001975EA" w:rsidRDefault="001975EA" w:rsidP="001975E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HAK DAN KEWAJIBAN</w:t>
      </w:r>
    </w:p>
    <w:p w14:paraId="04D7F074" w14:textId="54CA7055" w:rsidR="001975EA" w:rsidRDefault="001975EA" w:rsidP="001975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491018" w14:textId="3C1CF307" w:rsidR="00120299" w:rsidRDefault="00120299" w:rsidP="0012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8CBE40" w14:textId="7E7F2837" w:rsidR="00120299" w:rsidRDefault="00120299" w:rsidP="001202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ruko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71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32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="001713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32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32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132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32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>.</w:t>
      </w:r>
    </w:p>
    <w:p w14:paraId="11448C44" w14:textId="39422733" w:rsidR="0017132C" w:rsidRDefault="0076619D" w:rsidP="001202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32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32C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="0017132C">
        <w:rPr>
          <w:rFonts w:ascii="Times New Roman" w:hAnsi="Times New Roman" w:cs="Times New Roman"/>
          <w:sz w:val="24"/>
          <w:szCs w:val="24"/>
        </w:rPr>
        <w:t xml:space="preserve"> kopi (coffee shop).</w:t>
      </w:r>
    </w:p>
    <w:p w14:paraId="39E6AE16" w14:textId="605E4297" w:rsidR="00C24B7D" w:rsidRDefault="00E9545F" w:rsidP="001202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(PBB)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ruko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1C460E" w14:textId="05BDEB14" w:rsidR="0017132C" w:rsidRDefault="0017132C" w:rsidP="001713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3079B" w14:textId="3DA43A6C" w:rsidR="0017132C" w:rsidRDefault="0017132C" w:rsidP="00171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4C7B3F" w14:textId="13B9247B" w:rsidR="0017132C" w:rsidRDefault="0017132C" w:rsidP="001713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55% (lima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93C69F" w14:textId="5C7DD9F3" w:rsidR="0017132C" w:rsidRDefault="0017132C" w:rsidP="001713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17DE2" w14:textId="606203C5" w:rsidR="0017132C" w:rsidRDefault="0017132C" w:rsidP="00171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KEDUA, KETIGA dan KEEMPAT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38D8DA" w14:textId="1AD4EE03" w:rsidR="0017132C" w:rsidRDefault="0017132C" w:rsidP="001713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permodalan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</w:t>
      </w:r>
      <w:proofErr w:type="gramStart"/>
      <w:r>
        <w:rPr>
          <w:rFonts w:ascii="Times New Roman" w:hAnsi="Times New Roman" w:cs="Times New Roman"/>
          <w:sz w:val="24"/>
          <w:szCs w:val="24"/>
        </w:rPr>
        <w:t>10.000.000,-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rupiah)</w:t>
      </w:r>
      <w:r w:rsidR="0076619D">
        <w:rPr>
          <w:rFonts w:ascii="Times New Roman" w:hAnsi="Times New Roman" w:cs="Times New Roman"/>
          <w:sz w:val="24"/>
          <w:szCs w:val="24"/>
        </w:rPr>
        <w:t>.</w:t>
      </w:r>
    </w:p>
    <w:p w14:paraId="75BB9A17" w14:textId="2FAB4793" w:rsidR="0076619D" w:rsidRDefault="0076619D" w:rsidP="001713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(coffee shop)</w:t>
      </w:r>
    </w:p>
    <w:p w14:paraId="58E5934A" w14:textId="2B3781CC" w:rsidR="0076619D" w:rsidRDefault="0076619D" w:rsidP="007661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B31CD" w14:textId="77777777" w:rsidR="003C7B80" w:rsidRPr="0076619D" w:rsidRDefault="003C7B80" w:rsidP="007661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B26A9" w14:textId="6F7C8814" w:rsidR="0076619D" w:rsidRDefault="0076619D" w:rsidP="007661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3E320" w14:textId="10322BEA" w:rsidR="003C7B80" w:rsidRDefault="0076619D" w:rsidP="00766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PIHAK KEDUA, KETIGA, dan KEEMPAT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0C657E" w14:textId="22673791" w:rsidR="0076619D" w:rsidRPr="0076619D" w:rsidRDefault="0076619D" w:rsidP="007661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45%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E37FD1" w14:textId="77777777" w:rsidR="0076619D" w:rsidRPr="0076619D" w:rsidRDefault="0076619D" w:rsidP="007661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E7112" w14:textId="77777777" w:rsidR="00120299" w:rsidRDefault="00120299" w:rsidP="00120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D541" w14:textId="03F5701F" w:rsidR="0076619D" w:rsidRPr="001975EA" w:rsidRDefault="0076619D" w:rsidP="0076619D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5</w:t>
      </w:r>
    </w:p>
    <w:p w14:paraId="30E28DE1" w14:textId="3697DB82" w:rsidR="0076619D" w:rsidRDefault="0076619D" w:rsidP="003C7B8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PELAKSANAAN</w:t>
      </w:r>
    </w:p>
    <w:p w14:paraId="3A45B02E" w14:textId="0CB4F6C8" w:rsidR="0076619D" w:rsidRPr="0076619D" w:rsidRDefault="0076619D" w:rsidP="007661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ruko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PIHAK PERTAMA.</w:t>
      </w:r>
    </w:p>
    <w:p w14:paraId="192F6DC0" w14:textId="01A83BBC" w:rsidR="0076619D" w:rsidRPr="0076619D" w:rsidRDefault="0076619D" w:rsidP="007661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KEDUA, KETIGA dan KEEMPAT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</w:t>
      </w:r>
      <w:proofErr w:type="gramStart"/>
      <w:r>
        <w:rPr>
          <w:rFonts w:ascii="Times New Roman" w:hAnsi="Times New Roman" w:cs="Times New Roman"/>
          <w:sz w:val="24"/>
          <w:szCs w:val="24"/>
        </w:rPr>
        <w:t>30.000.000,-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rupiah).</w:t>
      </w:r>
    </w:p>
    <w:p w14:paraId="2E083A65" w14:textId="16DC9593" w:rsidR="0076619D" w:rsidRPr="0076619D" w:rsidRDefault="0076619D" w:rsidP="007661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22C0F1" w14:textId="77777777" w:rsidR="0076619D" w:rsidRPr="0076619D" w:rsidRDefault="0076619D" w:rsidP="007661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63959" w14:textId="779ED914" w:rsidR="0076619D" w:rsidRPr="001975EA" w:rsidRDefault="0076619D" w:rsidP="0076619D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6</w:t>
      </w:r>
    </w:p>
    <w:p w14:paraId="60A9D2E9" w14:textId="6C1DFB01" w:rsidR="0076619D" w:rsidRDefault="0076619D" w:rsidP="003C7B8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BAGI HASIL</w:t>
      </w:r>
    </w:p>
    <w:p w14:paraId="0A5B29E6" w14:textId="139FC004" w:rsidR="0076619D" w:rsidRPr="0076619D" w:rsidRDefault="0076619D" w:rsidP="0076619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55% (lima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modal</w:t>
      </w:r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485BD9" w14:textId="227B37F2" w:rsidR="0076619D" w:rsidRPr="003C7B80" w:rsidRDefault="0076619D" w:rsidP="0076619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KEDUA, KETIGA, dan KEEMPAT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45%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modal</w:t>
      </w:r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8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C7B80">
        <w:rPr>
          <w:rFonts w:ascii="Times New Roman" w:hAnsi="Times New Roman" w:cs="Times New Roman"/>
          <w:sz w:val="24"/>
          <w:szCs w:val="24"/>
        </w:rPr>
        <w:t>.</w:t>
      </w:r>
    </w:p>
    <w:p w14:paraId="6ADC4194" w14:textId="77777777" w:rsidR="0076619D" w:rsidRPr="0076619D" w:rsidRDefault="0076619D" w:rsidP="007661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CC713" w14:textId="1BED11CB" w:rsidR="0076619D" w:rsidRPr="001975EA" w:rsidRDefault="0076619D" w:rsidP="0076619D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7</w:t>
      </w:r>
    </w:p>
    <w:p w14:paraId="30FDE491" w14:textId="09728FF6" w:rsidR="0076619D" w:rsidRDefault="0076619D" w:rsidP="0076619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JANGKA WAKTU</w:t>
      </w:r>
    </w:p>
    <w:p w14:paraId="66507951" w14:textId="43A1D696" w:rsidR="0076619D" w:rsidRDefault="0076619D" w:rsidP="007661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r w:rsidR="003C7B80">
        <w:rPr>
          <w:rFonts w:ascii="Times New Roman" w:hAnsi="Times New Roman" w:cs="Times New Roman"/>
          <w:sz w:val="24"/>
          <w:szCs w:val="24"/>
        </w:rPr>
        <w:t>20</w:t>
      </w:r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r w:rsidR="003C7B80">
        <w:rPr>
          <w:rFonts w:ascii="Times New Roman" w:hAnsi="Times New Roman" w:cs="Times New Roman"/>
          <w:sz w:val="24"/>
          <w:szCs w:val="24"/>
        </w:rPr>
        <w:t>September</w:t>
      </w:r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r w:rsidR="003C7B80">
        <w:rPr>
          <w:rFonts w:ascii="Times New Roman" w:hAnsi="Times New Roman" w:cs="Times New Roman"/>
          <w:sz w:val="24"/>
          <w:szCs w:val="24"/>
        </w:rPr>
        <w:t>2020</w:t>
      </w:r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r w:rsidR="003C7B80">
        <w:rPr>
          <w:rFonts w:ascii="Times New Roman" w:hAnsi="Times New Roman" w:cs="Times New Roman"/>
          <w:sz w:val="24"/>
          <w:szCs w:val="24"/>
        </w:rPr>
        <w:t>20 September</w:t>
      </w:r>
      <w:r w:rsidR="00C24B7D">
        <w:rPr>
          <w:rFonts w:ascii="Times New Roman" w:hAnsi="Times New Roman" w:cs="Times New Roman"/>
          <w:sz w:val="24"/>
          <w:szCs w:val="24"/>
        </w:rPr>
        <w:t xml:space="preserve"> 202</w:t>
      </w:r>
      <w:r w:rsidR="003C7B80">
        <w:rPr>
          <w:rFonts w:ascii="Times New Roman" w:hAnsi="Times New Roman" w:cs="Times New Roman"/>
          <w:sz w:val="24"/>
          <w:szCs w:val="24"/>
        </w:rPr>
        <w:t>2</w:t>
      </w:r>
    </w:p>
    <w:p w14:paraId="6290038F" w14:textId="77777777" w:rsidR="0076619D" w:rsidRPr="0076619D" w:rsidRDefault="0076619D" w:rsidP="007661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582FA" w14:textId="4B2F377B" w:rsidR="0076619D" w:rsidRPr="001975EA" w:rsidRDefault="0076619D" w:rsidP="0076619D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8</w:t>
      </w:r>
    </w:p>
    <w:p w14:paraId="5832F531" w14:textId="32B4826D" w:rsidR="0076619D" w:rsidRDefault="0076619D" w:rsidP="003C7B8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BERAKHIRNYA PERJANJIAN</w:t>
      </w:r>
    </w:p>
    <w:p w14:paraId="6BAF1FD4" w14:textId="51BB9DBA" w:rsidR="0076619D" w:rsidRDefault="0076619D" w:rsidP="00766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PIHAK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147C08" w14:textId="77777777" w:rsidR="0076619D" w:rsidRPr="0076619D" w:rsidRDefault="0076619D" w:rsidP="007661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A1088" w14:textId="15C3C710" w:rsidR="001975EA" w:rsidRPr="0076619D" w:rsidRDefault="0076619D" w:rsidP="0076619D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B87E84" w14:textId="7EC58B22" w:rsidR="0076619D" w:rsidRPr="0076619D" w:rsidRDefault="0076619D" w:rsidP="0076619D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CE8382" w14:textId="10E41E9C" w:rsidR="003C7B80" w:rsidRPr="003C7B80" w:rsidRDefault="0076619D" w:rsidP="003C7B8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051530">
        <w:rPr>
          <w:rFonts w:ascii="Times New Roman" w:hAnsi="Times New Roman" w:cs="Times New Roman"/>
          <w:i/>
          <w:iCs/>
          <w:sz w:val="24"/>
          <w:szCs w:val="24"/>
        </w:rPr>
        <w:t xml:space="preserve">Force </w:t>
      </w:r>
      <w:proofErr w:type="spellStart"/>
      <w:r w:rsidRPr="00051530">
        <w:rPr>
          <w:rFonts w:ascii="Times New Roman" w:hAnsi="Times New Roman" w:cs="Times New Roman"/>
          <w:i/>
          <w:iCs/>
          <w:sz w:val="24"/>
          <w:szCs w:val="24"/>
        </w:rPr>
        <w:t>Majeur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1530">
        <w:rPr>
          <w:rFonts w:ascii="Times New Roman" w:hAnsi="Times New Roman" w:cs="Times New Roman"/>
          <w:sz w:val="24"/>
          <w:szCs w:val="24"/>
        </w:rPr>
        <w:t>.</w:t>
      </w:r>
    </w:p>
    <w:p w14:paraId="1A76F368" w14:textId="77777777" w:rsidR="003C7B80" w:rsidRPr="003C7B80" w:rsidRDefault="003C7B80" w:rsidP="003C7B80">
      <w:pPr>
        <w:pStyle w:val="ListParagraph"/>
        <w:spacing w:after="0"/>
        <w:rPr>
          <w:b/>
          <w:bCs/>
          <w:sz w:val="28"/>
          <w:szCs w:val="28"/>
        </w:rPr>
      </w:pPr>
    </w:p>
    <w:p w14:paraId="354BA0CE" w14:textId="23E7302D" w:rsidR="00051530" w:rsidRPr="001975EA" w:rsidRDefault="00051530" w:rsidP="00051530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9</w:t>
      </w:r>
    </w:p>
    <w:p w14:paraId="3164D9BA" w14:textId="203EC5DF" w:rsidR="00051530" w:rsidRDefault="00051530" w:rsidP="0005153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PERSELISIHAN</w:t>
      </w:r>
    </w:p>
    <w:p w14:paraId="3F479AFF" w14:textId="2A3B0177" w:rsidR="00051530" w:rsidRDefault="00051530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SEMUA PIHAK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B40687" w14:textId="27DB6C7C" w:rsidR="00051530" w:rsidRDefault="0005153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793F0" w14:textId="6706800E" w:rsidR="00051530" w:rsidRPr="001975EA" w:rsidRDefault="00051530" w:rsidP="00051530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10</w:t>
      </w:r>
    </w:p>
    <w:p w14:paraId="1B43619D" w14:textId="65A18D55" w:rsidR="00051530" w:rsidRDefault="00051530" w:rsidP="0005153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KETENTUAN LAIN-LAIN</w:t>
      </w:r>
    </w:p>
    <w:p w14:paraId="27DD9AC7" w14:textId="7B0EFF0B" w:rsidR="00051530" w:rsidRDefault="00051530" w:rsidP="000515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PIHAK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B3413" w14:textId="488D6AE7" w:rsidR="00051530" w:rsidRDefault="00051530" w:rsidP="000515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addendum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PIHAK.</w:t>
      </w:r>
    </w:p>
    <w:p w14:paraId="744AEEE4" w14:textId="0A7ECB33" w:rsidR="00051530" w:rsidRDefault="00051530" w:rsidP="000515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PIHAK-PIHAK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PIHAK,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PIHAK.</w:t>
      </w:r>
    </w:p>
    <w:p w14:paraId="3D461A13" w14:textId="60F9C596" w:rsidR="00051530" w:rsidRDefault="00051530" w:rsidP="000515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PIHAK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1DF9DC" w14:textId="3D034D62" w:rsidR="00051530" w:rsidRDefault="0005153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D1DF4" w14:textId="6DA13BB9" w:rsidR="00051530" w:rsidRPr="001975EA" w:rsidRDefault="00051530" w:rsidP="00051530">
      <w:pPr>
        <w:spacing w:after="0"/>
        <w:jc w:val="center"/>
        <w:rPr>
          <w:b/>
          <w:bCs/>
          <w:sz w:val="28"/>
          <w:szCs w:val="28"/>
        </w:rPr>
      </w:pPr>
      <w:r w:rsidRPr="001975EA">
        <w:rPr>
          <w:b/>
          <w:bCs/>
          <w:sz w:val="28"/>
          <w:szCs w:val="28"/>
        </w:rPr>
        <w:t xml:space="preserve">PASAL </w:t>
      </w:r>
      <w:r>
        <w:rPr>
          <w:b/>
          <w:bCs/>
          <w:sz w:val="28"/>
          <w:szCs w:val="28"/>
        </w:rPr>
        <w:t>11</w:t>
      </w:r>
    </w:p>
    <w:p w14:paraId="2A930D55" w14:textId="20A2ECC4" w:rsidR="00051530" w:rsidRDefault="00051530" w:rsidP="0005153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PENUTUP</w:t>
      </w:r>
    </w:p>
    <w:p w14:paraId="636EE7BD" w14:textId="76EC319B" w:rsidR="00051530" w:rsidRDefault="00051530" w:rsidP="0005153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bunyinya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PIHAK.</w:t>
      </w:r>
    </w:p>
    <w:p w14:paraId="30BD383E" w14:textId="22D896F7" w:rsidR="00051530" w:rsidRDefault="00051530" w:rsidP="0005153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oleh PARA PIHAK.</w:t>
      </w:r>
    </w:p>
    <w:p w14:paraId="6A2440AB" w14:textId="6487390C" w:rsidR="00051530" w:rsidRDefault="0005153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45B50" w14:textId="77B9C23C" w:rsidR="00051530" w:rsidRDefault="00051530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oleh PARA PIHAK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A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0205DA">
        <w:rPr>
          <w:rFonts w:ascii="Times New Roman" w:hAnsi="Times New Roman" w:cs="Times New Roman"/>
          <w:sz w:val="24"/>
          <w:szCs w:val="24"/>
        </w:rPr>
        <w:t xml:space="preserve"> Bersama.</w:t>
      </w:r>
    </w:p>
    <w:p w14:paraId="2C5D5F20" w14:textId="151714B0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1510C" w14:textId="79AE6FA4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Palembang, </w:t>
      </w:r>
      <w:r w:rsidR="00E9545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September 2020</w:t>
      </w:r>
    </w:p>
    <w:p w14:paraId="7AF3C41D" w14:textId="74B77B6D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6FE35" w14:textId="03E4B40F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 PERTAMA                           PIHAK KEDUA                           PIHAK KETIGA</w:t>
      </w:r>
    </w:p>
    <w:p w14:paraId="1FD242EC" w14:textId="605E2150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0E224" w14:textId="6C603E04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80F79" w14:textId="58B65DB6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5F744" w14:textId="32D097F7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Aldiansyah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Putra)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(</w:t>
      </w:r>
      <w:r w:rsidR="00C24B7D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Ri</w:t>
      </w:r>
      <w:r w:rsidR="00E9545F">
        <w:rPr>
          <w:rFonts w:ascii="Times New Roman" w:hAnsi="Times New Roman" w:cs="Times New Roman"/>
          <w:sz w:val="24"/>
          <w:szCs w:val="24"/>
        </w:rPr>
        <w:t>f</w:t>
      </w:r>
      <w:r w:rsidR="00C24B7D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C2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B7D">
        <w:rPr>
          <w:rFonts w:ascii="Times New Roman" w:hAnsi="Times New Roman" w:cs="Times New Roman"/>
          <w:sz w:val="24"/>
          <w:szCs w:val="24"/>
        </w:rPr>
        <w:t>Alhavis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           (</w:t>
      </w:r>
      <w:r w:rsidR="00E9545F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E9545F">
        <w:rPr>
          <w:rFonts w:ascii="Times New Roman" w:hAnsi="Times New Roman" w:cs="Times New Roman"/>
          <w:sz w:val="24"/>
          <w:szCs w:val="24"/>
        </w:rPr>
        <w:t>Aryo</w:t>
      </w:r>
      <w:proofErr w:type="spellEnd"/>
      <w:r w:rsidR="00E9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5F">
        <w:rPr>
          <w:rFonts w:ascii="Times New Roman" w:hAnsi="Times New Roman" w:cs="Times New Roman"/>
          <w:sz w:val="24"/>
          <w:szCs w:val="24"/>
        </w:rPr>
        <w:t>Hafidzan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539C802" w14:textId="77777777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489536" w14:textId="4A910A83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D31E3" w14:textId="3465345E" w:rsidR="000205DA" w:rsidRDefault="000205DA" w:rsidP="000205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 KEEMPAT</w:t>
      </w:r>
    </w:p>
    <w:p w14:paraId="2996BD96" w14:textId="2CA2DCAC" w:rsidR="000205DA" w:rsidRDefault="000205DA" w:rsidP="000205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F89037" w14:textId="77777777" w:rsidR="003C7B80" w:rsidRDefault="003C7B80" w:rsidP="000205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481A36" w14:textId="37225AEA" w:rsidR="000205DA" w:rsidRDefault="000205DA" w:rsidP="000205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069FEB" w14:textId="35951C07" w:rsidR="000205DA" w:rsidRPr="00051530" w:rsidRDefault="000205DA" w:rsidP="000205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9545F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E9545F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E95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5F">
        <w:rPr>
          <w:rFonts w:ascii="Times New Roman" w:hAnsi="Times New Roman" w:cs="Times New Roman"/>
          <w:sz w:val="24"/>
          <w:szCs w:val="24"/>
        </w:rPr>
        <w:t>Ardiansyah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5497AA" w14:textId="204B2A07" w:rsidR="003C7B80" w:rsidRDefault="003C7B8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81D24" w14:textId="6FCB6A73" w:rsidR="003C7B80" w:rsidRDefault="003C7B8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FB1B0" w14:textId="7A10AD23" w:rsidR="003C7B80" w:rsidRDefault="003C7B8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F0FBF" w14:textId="5E9C124A" w:rsidR="003C7B80" w:rsidRDefault="003C7B8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67D1F" w14:textId="77777777" w:rsidR="003C7B80" w:rsidRDefault="003C7B8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846E4" w14:textId="77777777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04D4F" w14:textId="68A46A20" w:rsidR="00051530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882A8A" w14:textId="77F8D13C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374BD504" w14:textId="7D191AC9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72582C3" w14:textId="42019279" w:rsidR="000205DA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271843D4" w14:textId="77777777" w:rsidR="000205DA" w:rsidRPr="00051530" w:rsidRDefault="000205DA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EB51A" w14:textId="77777777" w:rsidR="00051530" w:rsidRDefault="00051530" w:rsidP="00051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39BA5B" w14:textId="78AEED54" w:rsidR="00051530" w:rsidRDefault="00051530" w:rsidP="00051530">
      <w:pPr>
        <w:spacing w:after="0"/>
        <w:jc w:val="center"/>
        <w:rPr>
          <w:b/>
          <w:bCs/>
          <w:sz w:val="28"/>
          <w:szCs w:val="28"/>
        </w:rPr>
      </w:pPr>
    </w:p>
    <w:p w14:paraId="69D3992A" w14:textId="77777777" w:rsidR="00051530" w:rsidRDefault="00051530" w:rsidP="00051530">
      <w:pPr>
        <w:spacing w:after="0"/>
        <w:jc w:val="center"/>
        <w:rPr>
          <w:b/>
          <w:bCs/>
          <w:sz w:val="28"/>
          <w:szCs w:val="28"/>
        </w:rPr>
      </w:pPr>
    </w:p>
    <w:p w14:paraId="29156836" w14:textId="77777777" w:rsidR="00051530" w:rsidRDefault="00051530" w:rsidP="001975EA">
      <w:pPr>
        <w:spacing w:after="0"/>
        <w:rPr>
          <w:b/>
          <w:bCs/>
          <w:sz w:val="28"/>
          <w:szCs w:val="28"/>
        </w:rPr>
      </w:pPr>
    </w:p>
    <w:p w14:paraId="74F0C110" w14:textId="532B8423" w:rsidR="001975EA" w:rsidRDefault="001975EA" w:rsidP="001975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792056" w14:textId="77777777" w:rsidR="001975EA" w:rsidRDefault="001975EA" w:rsidP="001975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60EE08" w14:textId="77777777" w:rsidR="001975EA" w:rsidRPr="001975EA" w:rsidRDefault="001975EA" w:rsidP="001975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1D522" w14:textId="77777777" w:rsidR="001975EA" w:rsidRPr="001975EA" w:rsidRDefault="001975EA" w:rsidP="001975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1975EA" w:rsidRPr="001975EA" w:rsidSect="007C68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0754"/>
    <w:multiLevelType w:val="hybridMultilevel"/>
    <w:tmpl w:val="A3740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700D"/>
    <w:multiLevelType w:val="hybridMultilevel"/>
    <w:tmpl w:val="B0CA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0FAD"/>
    <w:multiLevelType w:val="hybridMultilevel"/>
    <w:tmpl w:val="3DCE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5559"/>
    <w:multiLevelType w:val="hybridMultilevel"/>
    <w:tmpl w:val="F44C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00A4B"/>
    <w:multiLevelType w:val="hybridMultilevel"/>
    <w:tmpl w:val="53C6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A6EB4"/>
    <w:multiLevelType w:val="hybridMultilevel"/>
    <w:tmpl w:val="712C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27B57"/>
    <w:multiLevelType w:val="hybridMultilevel"/>
    <w:tmpl w:val="A3740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F2"/>
    <w:rsid w:val="00002156"/>
    <w:rsid w:val="000205DA"/>
    <w:rsid w:val="00051530"/>
    <w:rsid w:val="00120299"/>
    <w:rsid w:val="0017132C"/>
    <w:rsid w:val="001975EA"/>
    <w:rsid w:val="003C7B80"/>
    <w:rsid w:val="00435BA3"/>
    <w:rsid w:val="005E307E"/>
    <w:rsid w:val="0076619D"/>
    <w:rsid w:val="007C68F2"/>
    <w:rsid w:val="00857DB2"/>
    <w:rsid w:val="00B020AE"/>
    <w:rsid w:val="00C24B7D"/>
    <w:rsid w:val="00E9545F"/>
    <w:rsid w:val="00F5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C201"/>
  <w15:chartTrackingRefBased/>
  <w15:docId w15:val="{F833D6FB-97EB-4C1D-BBF7-6ADCC6FA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2020-09-14T16:42:00Z</cp:lastPrinted>
  <dcterms:created xsi:type="dcterms:W3CDTF">2020-09-14T14:36:00Z</dcterms:created>
  <dcterms:modified xsi:type="dcterms:W3CDTF">2020-09-18T16:11:00Z</dcterms:modified>
</cp:coreProperties>
</file>