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1F53" w14:textId="3F217357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proofErr w:type="spellStart"/>
      <w:r w:rsidR="00F92617">
        <w:rPr>
          <w:rFonts w:eastAsia="Times New Roman" w:cstheme="minorHAnsi"/>
          <w:lang w:eastAsia="en-GB"/>
        </w:rPr>
        <w:t>refenceing</w:t>
      </w:r>
      <w:proofErr w:type="spellEnd"/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</w:p>
    <w:p w14:paraId="4313EA05" w14:textId="27D3D6E5" w:rsidR="00C02665" w:rsidRPr="002131DB" w:rsidRDefault="00C02665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 xml:space="preserve">Why is ECG being marked as </w:t>
      </w:r>
      <w:proofErr w:type="spellStart"/>
      <w:r w:rsidR="00741AA8" w:rsidRPr="002131DB">
        <w:rPr>
          <w:rFonts w:eastAsia="Times New Roman" w:cstheme="minorHAnsi"/>
          <w:lang w:eastAsia="en-GB"/>
        </w:rPr>
        <w:t>recordedinerror</w:t>
      </w:r>
      <w:proofErr w:type="spellEnd"/>
      <w:r w:rsidRPr="002131DB">
        <w:rPr>
          <w:rFonts w:eastAsia="Times New Roman" w:cstheme="minorHAnsi"/>
          <w:lang w:eastAsia="en-GB"/>
        </w:rPr>
        <w:t>?</w:t>
      </w:r>
    </w:p>
    <w:p w14:paraId="74310FE5" w14:textId="7D602335" w:rsidR="00795E17" w:rsidRPr="002131DB" w:rsidRDefault="00795E17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 xml:space="preserve">Would </w:t>
      </w:r>
      <w:proofErr w:type="spellStart"/>
      <w:r w:rsidRPr="002131DB">
        <w:rPr>
          <w:rFonts w:eastAsia="Times New Roman" w:cstheme="minorHAnsi"/>
          <w:lang w:eastAsia="en-GB"/>
        </w:rPr>
        <w:t>picard</w:t>
      </w:r>
      <w:proofErr w:type="spellEnd"/>
      <w:r w:rsidRPr="002131DB">
        <w:rPr>
          <w:rFonts w:eastAsia="Times New Roman" w:cstheme="minorHAnsi"/>
          <w:lang w:eastAsia="en-GB"/>
        </w:rPr>
        <w:t xml:space="preserve"> work better?</w:t>
      </w:r>
      <w:r w:rsidR="00F80F2D" w:rsidRPr="002131DB">
        <w:rPr>
          <w:rFonts w:eastAsia="Times New Roman" w:cstheme="minorHAnsi"/>
          <w:lang w:eastAsia="en-GB"/>
        </w:rPr>
        <w:t xml:space="preserve"> QT5UPY</w:t>
      </w:r>
    </w:p>
    <w:p w14:paraId="2C0B0EEF" w14:textId="5C16DD35" w:rsidR="003815BA" w:rsidRPr="002131DB" w:rsidRDefault="003815BA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same.</w:t>
      </w:r>
    </w:p>
    <w:p w14:paraId="390A759E" w14:textId="0635F26D" w:rsidR="00E41F75" w:rsidRPr="002131DB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79CD5FFD" w14:textId="3D8531C8" w:rsidR="00970EA5" w:rsidRPr="002131DB" w:rsidRDefault="00F80F2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 xml:space="preserve">Save the figures. Work out when to ask questions of the user (EEG MEG mainline, </w:t>
      </w:r>
      <w:proofErr w:type="spellStart"/>
      <w:r w:rsidRPr="002131DB">
        <w:rPr>
          <w:rFonts w:eastAsia="Times New Roman" w:cstheme="minorHAnsi"/>
          <w:lang w:eastAsia="en-GB"/>
        </w:rPr>
        <w:t>bads</w:t>
      </w:r>
      <w:proofErr w:type="spellEnd"/>
      <w:r w:rsidRPr="002131DB">
        <w:rPr>
          <w:rFonts w:eastAsia="Times New Roman" w:cstheme="minorHAnsi"/>
          <w:lang w:eastAsia="en-GB"/>
        </w:rPr>
        <w:t>, ICA components)</w:t>
      </w:r>
    </w:p>
    <w:p w14:paraId="3D91F9A0" w14:textId="0FFB6072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5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296A47C8" w14:textId="659E0B18" w:rsidR="005A7785" w:rsidRPr="003815BA" w:rsidRDefault="00456FA6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What are projections</w:t>
      </w:r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- </w:t>
      </w:r>
      <w:hyperlink r:id="rId6" w:anchor="tut-projectors-background" w:history="1">
        <w:r w:rsidR="00970EA5" w:rsidRPr="00B56B6C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https://mne.tools/stable/auto_tutorials/preprocessing/45_projectors_background.html#tut-projectors-background</w:t>
        </w:r>
      </w:hyperlink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7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lastRenderedPageBreak/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6831F185" w:rsidR="003815BA" w:rsidRP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spellStart"/>
      <w:proofErr w:type="gramStart"/>
      <w:r w:rsidRPr="003815BA">
        <w:rPr>
          <w:rFonts w:asciiTheme="minorHAnsi" w:hAnsiTheme="minorHAnsi" w:cstheme="minorHAnsi"/>
          <w:lang w:val="en-US"/>
        </w:rPr>
        <w:t>seperation</w:t>
      </w:r>
      <w:proofErr w:type="spellEnd"/>
      <w:proofErr w:type="gramEnd"/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D7F3047" w14:textId="74B3AAC8" w:rsidR="009B4685" w:rsidRPr="00502D8D" w:rsidRDefault="009B4685" w:rsidP="00502D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136C01CA" w14:textId="77777777" w:rsidR="009B4685" w:rsidRPr="003815BA" w:rsidRDefault="009B4685" w:rsidP="009B4685">
      <w:pPr>
        <w:rPr>
          <w:rFonts w:cstheme="minorHAnsi"/>
        </w:rPr>
      </w:pPr>
    </w:p>
    <w:p w14:paraId="4463A42B" w14:textId="77777777" w:rsidR="009B4685" w:rsidRDefault="009B4685" w:rsidP="0061208D"/>
    <w:sectPr w:rsidR="009B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066FA"/>
    <w:rsid w:val="001E415F"/>
    <w:rsid w:val="001F03D2"/>
    <w:rsid w:val="002131DB"/>
    <w:rsid w:val="00254BC4"/>
    <w:rsid w:val="00262052"/>
    <w:rsid w:val="003815BA"/>
    <w:rsid w:val="00456FA6"/>
    <w:rsid w:val="00491CC4"/>
    <w:rsid w:val="004E11A8"/>
    <w:rsid w:val="00502D8D"/>
    <w:rsid w:val="00532F2A"/>
    <w:rsid w:val="0058538D"/>
    <w:rsid w:val="005A7785"/>
    <w:rsid w:val="0061208D"/>
    <w:rsid w:val="00641391"/>
    <w:rsid w:val="00741AA8"/>
    <w:rsid w:val="00795E17"/>
    <w:rsid w:val="0094657C"/>
    <w:rsid w:val="00970EA5"/>
    <w:rsid w:val="009B4685"/>
    <w:rsid w:val="00AC7A59"/>
    <w:rsid w:val="00B067E4"/>
    <w:rsid w:val="00BB640E"/>
    <w:rsid w:val="00BC09CF"/>
    <w:rsid w:val="00BD7355"/>
    <w:rsid w:val="00C02665"/>
    <w:rsid w:val="00C2648D"/>
    <w:rsid w:val="00CB4CC6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  <w:rsid w:val="00F80F2D"/>
    <w:rsid w:val="00F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auto_tutorials/preprocessing/45_projectors_background.html" TargetMode="External"/><Relationship Id="rId5" Type="http://schemas.openxmlformats.org/officeDocument/2006/relationships/hyperlink" Target="https://mne.tools/stable/overview/implement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28</cp:revision>
  <dcterms:created xsi:type="dcterms:W3CDTF">2023-03-10T13:53:00Z</dcterms:created>
  <dcterms:modified xsi:type="dcterms:W3CDTF">2023-03-31T11:33:00Z</dcterms:modified>
</cp:coreProperties>
</file>