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783DC" w14:textId="40053D1E" w:rsidR="003C1885" w:rsidRPr="004317E0" w:rsidRDefault="003C1885" w:rsidP="003C1885">
      <w:pPr>
        <w:tabs>
          <w:tab w:val="num" w:pos="720"/>
        </w:tabs>
        <w:rPr>
          <w:u w:val="single"/>
        </w:rPr>
      </w:pPr>
      <w:r w:rsidRPr="004317E0">
        <w:rPr>
          <w:u w:val="single"/>
        </w:rPr>
        <w:t>Milestone Language</w:t>
      </w:r>
    </w:p>
    <w:p w14:paraId="7EDC71A4" w14:textId="4E00B9AB" w:rsidR="004317E0" w:rsidRPr="004317E0" w:rsidRDefault="004317E0" w:rsidP="003C1885">
      <w:pPr>
        <w:tabs>
          <w:tab w:val="num" w:pos="720"/>
        </w:tabs>
        <w:rPr>
          <w:i/>
          <w:iCs/>
        </w:rPr>
      </w:pPr>
      <w:r w:rsidRPr="004317E0">
        <w:rPr>
          <w:i/>
          <w:iCs/>
        </w:rPr>
        <w:t>By September 30, 2026, gather and document details necessary (e.g., use case, state of the art, bathymetry, inflow) to motivate and perform a simulation of an estuary flow under conditions for which field measurements exist. Perform high-fidelity simulation of estuary flow to investigate the flow/current structures that are resolved that would inform turbine siting.</w:t>
      </w:r>
      <w:r w:rsidRPr="004317E0">
        <w:rPr>
          <w:i/>
          <w:iCs/>
        </w:rPr>
        <w:br/>
        <w:t xml:space="preserve">Validate the capability against field measurements, and document any advantages compared to a regional-scale model typically used, e.g., </w:t>
      </w:r>
      <w:proofErr w:type="gramStart"/>
      <w:r w:rsidRPr="004317E0">
        <w:rPr>
          <w:i/>
          <w:iCs/>
        </w:rPr>
        <w:t>FVCOM</w:t>
      </w:r>
      <w:proofErr w:type="gramEnd"/>
    </w:p>
    <w:p w14:paraId="30AAC031" w14:textId="77777777" w:rsidR="00DB764C" w:rsidRDefault="00DB764C" w:rsidP="003C1885">
      <w:pPr>
        <w:tabs>
          <w:tab w:val="num" w:pos="720"/>
        </w:tabs>
      </w:pPr>
    </w:p>
    <w:p w14:paraId="5EE7EA8B" w14:textId="2F6CA109" w:rsidR="00DB764C" w:rsidRDefault="00DB764C" w:rsidP="003C1885">
      <w:pPr>
        <w:tabs>
          <w:tab w:val="num" w:pos="720"/>
        </w:tabs>
        <w:rPr>
          <w:color w:val="0070C0"/>
        </w:rPr>
      </w:pPr>
      <w:r w:rsidRPr="00A822A1">
        <w:rPr>
          <w:color w:val="0070C0"/>
        </w:rPr>
        <w:t>With Turbine</w:t>
      </w:r>
    </w:p>
    <w:p w14:paraId="7E83904A" w14:textId="77777777" w:rsidR="00AF68B8" w:rsidRPr="00A822A1" w:rsidRDefault="00AF68B8" w:rsidP="003C1885">
      <w:pPr>
        <w:tabs>
          <w:tab w:val="num" w:pos="720"/>
        </w:tabs>
        <w:rPr>
          <w:color w:val="0070C0"/>
        </w:rPr>
      </w:pPr>
    </w:p>
    <w:p w14:paraId="52B4F600" w14:textId="1B32E8C6" w:rsidR="00DB764C" w:rsidRDefault="00DB764C" w:rsidP="003C1885">
      <w:pPr>
        <w:tabs>
          <w:tab w:val="num" w:pos="720"/>
        </w:tabs>
      </w:pPr>
      <w:r>
        <w:t>Milestone</w:t>
      </w:r>
      <w:r w:rsidR="007C6466">
        <w:t xml:space="preserve"> run,</w:t>
      </w:r>
      <w:r>
        <w:t xml:space="preserve"> functional description:</w:t>
      </w:r>
    </w:p>
    <w:p w14:paraId="510D5B0B" w14:textId="6B95E916" w:rsidR="00DB764C" w:rsidRDefault="00DB764C" w:rsidP="00DB764C">
      <w:pPr>
        <w:pStyle w:val="ListParagraph"/>
        <w:numPr>
          <w:ilvl w:val="0"/>
          <w:numId w:val="4"/>
        </w:numPr>
        <w:tabs>
          <w:tab w:val="num" w:pos="720"/>
        </w:tabs>
      </w:pPr>
      <w:r>
        <w:t>AMR-Wind will read in mesoscale flow from precursor FVCOM simulation, informing the velocity and volume fraction (and thereby, density) fields at the boundary.</w:t>
      </w:r>
    </w:p>
    <w:p w14:paraId="556E9A9A" w14:textId="22767CC5" w:rsidR="00DB764C" w:rsidRDefault="00DB764C" w:rsidP="00DB764C">
      <w:pPr>
        <w:pStyle w:val="ListParagraph"/>
        <w:numPr>
          <w:ilvl w:val="0"/>
          <w:numId w:val="4"/>
        </w:numPr>
        <w:tabs>
          <w:tab w:val="num" w:pos="720"/>
        </w:tabs>
      </w:pPr>
      <w:r>
        <w:t>AMR-Wind will model bathymetry using the existing immersed boundary forcing method (IBFM).</w:t>
      </w:r>
      <w:r w:rsidR="00A822A1">
        <w:t xml:space="preserve"> The wall effects will be handled using existing LES-compatible wall models.</w:t>
      </w:r>
    </w:p>
    <w:p w14:paraId="23E328AD" w14:textId="3E455600" w:rsidR="00DB764C" w:rsidRPr="00A822A1" w:rsidRDefault="00DB764C" w:rsidP="00DB764C">
      <w:pPr>
        <w:pStyle w:val="ListParagraph"/>
        <w:numPr>
          <w:ilvl w:val="0"/>
          <w:numId w:val="4"/>
        </w:numPr>
        <w:tabs>
          <w:tab w:val="num" w:pos="720"/>
        </w:tabs>
        <w:rPr>
          <w:color w:val="0070C0"/>
        </w:rPr>
      </w:pPr>
      <w:r w:rsidRPr="00A822A1">
        <w:rPr>
          <w:color w:val="0070C0"/>
        </w:rPr>
        <w:t xml:space="preserve">AMR-Wind will represent the turbine and any associated structures using actuator-based methods, coupled with </w:t>
      </w:r>
      <w:proofErr w:type="spellStart"/>
      <w:r w:rsidRPr="00A822A1">
        <w:rPr>
          <w:color w:val="0070C0"/>
        </w:rPr>
        <w:t>Kynema</w:t>
      </w:r>
      <w:proofErr w:type="spellEnd"/>
      <w:r w:rsidRPr="00A822A1">
        <w:rPr>
          <w:color w:val="0070C0"/>
        </w:rPr>
        <w:t xml:space="preserve"> to calculate the structural dynamics.</w:t>
      </w:r>
    </w:p>
    <w:p w14:paraId="14939AAC" w14:textId="1A91B87D" w:rsidR="00DB764C" w:rsidRPr="00A822A1" w:rsidRDefault="00DB764C" w:rsidP="00DB764C">
      <w:pPr>
        <w:pStyle w:val="ListParagraph"/>
        <w:numPr>
          <w:ilvl w:val="0"/>
          <w:numId w:val="4"/>
        </w:numPr>
        <w:tabs>
          <w:tab w:val="num" w:pos="720"/>
        </w:tabs>
        <w:rPr>
          <w:color w:val="0070C0"/>
        </w:rPr>
      </w:pPr>
      <w:proofErr w:type="spellStart"/>
      <w:r w:rsidRPr="00A822A1">
        <w:rPr>
          <w:color w:val="0070C0"/>
        </w:rPr>
        <w:t>Kynema</w:t>
      </w:r>
      <w:proofErr w:type="spellEnd"/>
      <w:r w:rsidRPr="00A822A1">
        <w:rPr>
          <w:color w:val="0070C0"/>
        </w:rPr>
        <w:t xml:space="preserve"> will </w:t>
      </w:r>
      <w:r w:rsidR="009E067E" w:rsidRPr="00A822A1">
        <w:rPr>
          <w:color w:val="0070C0"/>
        </w:rPr>
        <w:t>calculate the forces on the turbine and any associated structures with its aerodynamics module, which will include added mass effects due to the high density of water.</w:t>
      </w:r>
    </w:p>
    <w:p w14:paraId="5AF56FB4" w14:textId="77777777" w:rsidR="00A822A1" w:rsidRPr="00A822A1" w:rsidRDefault="00A822A1" w:rsidP="00A822A1">
      <w:pPr>
        <w:tabs>
          <w:tab w:val="num" w:pos="720"/>
        </w:tabs>
        <w:rPr>
          <w:color w:val="C00000"/>
        </w:rPr>
      </w:pPr>
    </w:p>
    <w:p w14:paraId="14841B3F" w14:textId="73FD3FA5" w:rsidR="00DB764C" w:rsidRDefault="00DB764C" w:rsidP="00DB764C">
      <w:pPr>
        <w:tabs>
          <w:tab w:val="num" w:pos="720"/>
        </w:tabs>
      </w:pPr>
      <w:r>
        <w:t>Required capabilities that need to be implemented</w:t>
      </w:r>
      <w:r w:rsidR="009E067E">
        <w:t xml:space="preserve"> or used in novel ways</w:t>
      </w:r>
      <w:r>
        <w:t>:</w:t>
      </w:r>
    </w:p>
    <w:p w14:paraId="2B15FDB5" w14:textId="0FA24438" w:rsidR="00DB764C" w:rsidRDefault="00DB764C" w:rsidP="00DB764C">
      <w:pPr>
        <w:pStyle w:val="ListParagraph"/>
        <w:numPr>
          <w:ilvl w:val="0"/>
          <w:numId w:val="4"/>
        </w:numPr>
        <w:tabs>
          <w:tab w:val="num" w:pos="720"/>
        </w:tabs>
      </w:pPr>
      <w:r>
        <w:t xml:space="preserve">Method to read in </w:t>
      </w:r>
      <w:r w:rsidR="009E067E">
        <w:t>mesoscale precursor data and read in as boundary planes in non-ABL simulation.</w:t>
      </w:r>
    </w:p>
    <w:p w14:paraId="345B571D" w14:textId="639BD98F" w:rsidR="009E067E" w:rsidRDefault="009E067E" w:rsidP="009E067E">
      <w:pPr>
        <w:pStyle w:val="ListParagraph"/>
        <w:numPr>
          <w:ilvl w:val="1"/>
          <w:numId w:val="4"/>
        </w:numPr>
      </w:pPr>
      <w:r>
        <w:t>Write tool to convert FVCOM data to boundary plane format used for time- and space-varying input to AMR-Wind – Matt</w:t>
      </w:r>
    </w:p>
    <w:p w14:paraId="2553B56E" w14:textId="1496EE89" w:rsidR="009E067E" w:rsidRDefault="009E067E" w:rsidP="009E067E">
      <w:pPr>
        <w:pStyle w:val="ListParagraph"/>
        <w:numPr>
          <w:ilvl w:val="1"/>
          <w:numId w:val="4"/>
        </w:numPr>
      </w:pPr>
      <w:r>
        <w:t xml:space="preserve">Refactor boundary plane implementation in AMR-Wind to be used outside of ABL physics – </w:t>
      </w:r>
      <w:proofErr w:type="gramStart"/>
      <w:r>
        <w:t>Michael</w:t>
      </w:r>
      <w:proofErr w:type="gramEnd"/>
      <w:r>
        <w:t xml:space="preserve"> </w:t>
      </w:r>
    </w:p>
    <w:p w14:paraId="0E6F5795" w14:textId="621F54FD" w:rsidR="009E067E" w:rsidRDefault="009E067E" w:rsidP="009E067E">
      <w:pPr>
        <w:pStyle w:val="ListParagraph"/>
        <w:numPr>
          <w:ilvl w:val="0"/>
          <w:numId w:val="4"/>
        </w:numPr>
      </w:pPr>
      <w:r>
        <w:t xml:space="preserve">Method to apply phase-aware and bathymetry-aware initial and boundary conditions outside of </w:t>
      </w:r>
      <w:proofErr w:type="spellStart"/>
      <w:r>
        <w:t>OceanWaves</w:t>
      </w:r>
      <w:proofErr w:type="spellEnd"/>
      <w:r>
        <w:t xml:space="preserve"> physics (intended for wave forcing)</w:t>
      </w:r>
    </w:p>
    <w:p w14:paraId="60A41A84" w14:textId="3364DE40" w:rsidR="009E067E" w:rsidRDefault="00A822A1" w:rsidP="009E067E">
      <w:pPr>
        <w:pStyle w:val="ListParagraph"/>
        <w:numPr>
          <w:ilvl w:val="1"/>
          <w:numId w:val="4"/>
        </w:numPr>
      </w:pPr>
      <w:r>
        <w:t>Implement phase-aware and terrain-aware options for boundary plane fill (adapt from ocean waves fill)</w:t>
      </w:r>
    </w:p>
    <w:p w14:paraId="3BF01533" w14:textId="5E3ACED5" w:rsidR="00A822A1" w:rsidRDefault="00A822A1" w:rsidP="009E067E">
      <w:pPr>
        <w:pStyle w:val="ListParagraph"/>
        <w:numPr>
          <w:ilvl w:val="1"/>
          <w:numId w:val="4"/>
        </w:numPr>
      </w:pPr>
      <w:r>
        <w:t xml:space="preserve">Implement two-phase initialization that reads in an initial state for the flow; potentially also could calculate a reasonable starting </w:t>
      </w:r>
      <w:proofErr w:type="gramStart"/>
      <w:r>
        <w:t>point</w:t>
      </w:r>
      <w:proofErr w:type="gramEnd"/>
    </w:p>
    <w:p w14:paraId="292F627E" w14:textId="4F7D8C5A" w:rsidR="006A0FDC" w:rsidRDefault="006A0FDC" w:rsidP="006A0FDC">
      <w:pPr>
        <w:pStyle w:val="ListParagraph"/>
        <w:numPr>
          <w:ilvl w:val="0"/>
          <w:numId w:val="4"/>
        </w:numPr>
      </w:pPr>
      <w:r>
        <w:t xml:space="preserve">For validation of the wall model with bathymetry, an underwater source term, similar to </w:t>
      </w:r>
      <w:proofErr w:type="spellStart"/>
      <w:r>
        <w:t>ABLForcing</w:t>
      </w:r>
      <w:proofErr w:type="spellEnd"/>
      <w:r>
        <w:t xml:space="preserve">, would need to be added to spin up turbulence in a precursor </w:t>
      </w:r>
      <w:proofErr w:type="gramStart"/>
      <w:r>
        <w:t>simulation</w:t>
      </w:r>
      <w:proofErr w:type="gramEnd"/>
    </w:p>
    <w:p w14:paraId="3734AC63" w14:textId="43933047" w:rsidR="00A822A1" w:rsidRPr="00DF3A35" w:rsidRDefault="00A822A1" w:rsidP="00A822A1">
      <w:pPr>
        <w:pStyle w:val="ListParagraph"/>
        <w:numPr>
          <w:ilvl w:val="0"/>
          <w:numId w:val="4"/>
        </w:numPr>
        <w:rPr>
          <w:color w:val="0070C0"/>
        </w:rPr>
      </w:pPr>
      <w:r w:rsidRPr="00DF3A35">
        <w:rPr>
          <w:color w:val="0070C0"/>
        </w:rPr>
        <w:t xml:space="preserve">If any non-turbine bodies are modeled, a method to set up these </w:t>
      </w:r>
      <w:proofErr w:type="spellStart"/>
      <w:r w:rsidRPr="00DF3A35">
        <w:rPr>
          <w:color w:val="0070C0"/>
        </w:rPr>
        <w:t>Kynema</w:t>
      </w:r>
      <w:proofErr w:type="spellEnd"/>
      <w:r w:rsidRPr="00DF3A35">
        <w:rPr>
          <w:color w:val="0070C0"/>
        </w:rPr>
        <w:t xml:space="preserve"> components will need to be added to AMR-Wind</w:t>
      </w:r>
    </w:p>
    <w:p w14:paraId="0AA3ADB9" w14:textId="0FA679F2" w:rsidR="00A822A1" w:rsidRPr="00A822A1" w:rsidRDefault="00A822A1" w:rsidP="00A822A1">
      <w:pPr>
        <w:pStyle w:val="ListParagraph"/>
        <w:numPr>
          <w:ilvl w:val="0"/>
          <w:numId w:val="4"/>
        </w:numPr>
        <w:rPr>
          <w:color w:val="0070C0"/>
        </w:rPr>
      </w:pPr>
      <w:r w:rsidRPr="00A822A1">
        <w:rPr>
          <w:color w:val="0070C0"/>
        </w:rPr>
        <w:t xml:space="preserve">Added mass capabilities added to </w:t>
      </w:r>
      <w:proofErr w:type="spellStart"/>
      <w:r w:rsidRPr="00A822A1">
        <w:rPr>
          <w:color w:val="0070C0"/>
        </w:rPr>
        <w:t>Kynema</w:t>
      </w:r>
      <w:proofErr w:type="spellEnd"/>
      <w:r w:rsidRPr="00A822A1">
        <w:rPr>
          <w:color w:val="0070C0"/>
        </w:rPr>
        <w:t xml:space="preserve"> aerodynamics </w:t>
      </w:r>
      <w:proofErr w:type="gramStart"/>
      <w:r w:rsidRPr="00A822A1">
        <w:rPr>
          <w:color w:val="0070C0"/>
        </w:rPr>
        <w:t>module</w:t>
      </w:r>
      <w:proofErr w:type="gramEnd"/>
    </w:p>
    <w:p w14:paraId="05B2C21E" w14:textId="77777777" w:rsidR="00DB764C" w:rsidRDefault="00DB764C" w:rsidP="00DB764C">
      <w:pPr>
        <w:tabs>
          <w:tab w:val="num" w:pos="720"/>
        </w:tabs>
      </w:pPr>
    </w:p>
    <w:p w14:paraId="148314D3" w14:textId="147A63C8" w:rsidR="00DB764C" w:rsidRDefault="00A822A1" w:rsidP="003C1885">
      <w:pPr>
        <w:tabs>
          <w:tab w:val="num" w:pos="720"/>
        </w:tabs>
      </w:pPr>
      <w:r>
        <w:lastRenderedPageBreak/>
        <w:t>C</w:t>
      </w:r>
      <w:r w:rsidR="00DB764C">
        <w:t>apabilities that would need validation</w:t>
      </w:r>
      <w:r w:rsidR="004317E0">
        <w:t xml:space="preserve"> or verification</w:t>
      </w:r>
      <w:r w:rsidR="00DB764C">
        <w:t>:</w:t>
      </w:r>
    </w:p>
    <w:p w14:paraId="39C47C8D" w14:textId="4F96EF28" w:rsidR="00A822A1" w:rsidRDefault="00A822A1" w:rsidP="00A822A1">
      <w:pPr>
        <w:pStyle w:val="ListParagraph"/>
        <w:numPr>
          <w:ilvl w:val="0"/>
          <w:numId w:val="5"/>
        </w:numPr>
        <w:tabs>
          <w:tab w:val="num" w:pos="720"/>
        </w:tabs>
      </w:pPr>
      <w:r>
        <w:t>Immersed Boundary Forcing Method (IBFM)</w:t>
      </w:r>
    </w:p>
    <w:p w14:paraId="48277112" w14:textId="66BB9534" w:rsidR="006A0FDC" w:rsidRDefault="006A0FDC" w:rsidP="006A0FDC">
      <w:pPr>
        <w:pStyle w:val="ListParagraph"/>
        <w:numPr>
          <w:ilvl w:val="1"/>
          <w:numId w:val="5"/>
        </w:numPr>
      </w:pPr>
      <w:r>
        <w:t xml:space="preserve">Flat boundary case – laminar </w:t>
      </w:r>
    </w:p>
    <w:p w14:paraId="03B87B21" w14:textId="28019F0F" w:rsidR="006A0FDC" w:rsidRDefault="006A0FDC" w:rsidP="006A0FDC">
      <w:pPr>
        <w:pStyle w:val="ListParagraph"/>
        <w:numPr>
          <w:ilvl w:val="1"/>
          <w:numId w:val="5"/>
        </w:numPr>
      </w:pPr>
      <w:r>
        <w:t>Non-flat boundary case – laminar</w:t>
      </w:r>
    </w:p>
    <w:p w14:paraId="4A5873DF" w14:textId="33DB6BB7" w:rsidR="006A0FDC" w:rsidRDefault="006A0FDC" w:rsidP="006A0FDC">
      <w:pPr>
        <w:pStyle w:val="ListParagraph"/>
        <w:numPr>
          <w:ilvl w:val="1"/>
          <w:numId w:val="5"/>
        </w:numPr>
      </w:pPr>
      <w:r>
        <w:t xml:space="preserve">Flat boundary case – using wall </w:t>
      </w:r>
      <w:proofErr w:type="gramStart"/>
      <w:r>
        <w:t>model</w:t>
      </w:r>
      <w:proofErr w:type="gramEnd"/>
    </w:p>
    <w:p w14:paraId="7D02D0DB" w14:textId="1A2A831F" w:rsidR="006A0FDC" w:rsidRDefault="006A0FDC" w:rsidP="006A0FDC">
      <w:pPr>
        <w:pStyle w:val="ListParagraph"/>
        <w:numPr>
          <w:ilvl w:val="1"/>
          <w:numId w:val="5"/>
        </w:numPr>
      </w:pPr>
      <w:r>
        <w:t xml:space="preserve">Non-flat boundary case – using wall </w:t>
      </w:r>
      <w:proofErr w:type="gramStart"/>
      <w:r>
        <w:t>model</w:t>
      </w:r>
      <w:proofErr w:type="gramEnd"/>
    </w:p>
    <w:p w14:paraId="0382D3C5" w14:textId="6C606D92" w:rsidR="00A822A1" w:rsidRDefault="00A822A1" w:rsidP="006A0FDC">
      <w:pPr>
        <w:pStyle w:val="ListParagraph"/>
        <w:numPr>
          <w:ilvl w:val="0"/>
          <w:numId w:val="5"/>
        </w:numPr>
      </w:pPr>
      <w:r>
        <w:t>IBFM for underwater flows</w:t>
      </w:r>
    </w:p>
    <w:p w14:paraId="32E24630" w14:textId="4C262D6A" w:rsidR="006A0FDC" w:rsidRDefault="006A0FDC" w:rsidP="006A0FDC">
      <w:pPr>
        <w:pStyle w:val="ListParagraph"/>
        <w:numPr>
          <w:ilvl w:val="1"/>
          <w:numId w:val="5"/>
        </w:numPr>
      </w:pPr>
      <w:r>
        <w:t>Simple channel – laminar</w:t>
      </w:r>
    </w:p>
    <w:p w14:paraId="7B43D78D" w14:textId="3BF46961" w:rsidR="006A0FDC" w:rsidRDefault="006A0FDC" w:rsidP="006A0FDC">
      <w:pPr>
        <w:pStyle w:val="ListParagraph"/>
        <w:numPr>
          <w:ilvl w:val="1"/>
          <w:numId w:val="5"/>
        </w:numPr>
      </w:pPr>
      <w:r>
        <w:t xml:space="preserve">Simple channel – using wall </w:t>
      </w:r>
      <w:proofErr w:type="gramStart"/>
      <w:r>
        <w:t>model</w:t>
      </w:r>
      <w:proofErr w:type="gramEnd"/>
    </w:p>
    <w:p w14:paraId="5CF59D68" w14:textId="44856456" w:rsidR="006A0FDC" w:rsidRDefault="006A0FDC" w:rsidP="006A0FDC">
      <w:pPr>
        <w:pStyle w:val="ListParagraph"/>
        <w:numPr>
          <w:ilvl w:val="1"/>
          <w:numId w:val="5"/>
        </w:numPr>
      </w:pPr>
      <w:r>
        <w:t xml:space="preserve">Complex channel – using wall </w:t>
      </w:r>
      <w:proofErr w:type="gramStart"/>
      <w:r>
        <w:t>model</w:t>
      </w:r>
      <w:proofErr w:type="gramEnd"/>
    </w:p>
    <w:p w14:paraId="2262E577" w14:textId="0CA49D74" w:rsidR="00A822A1" w:rsidRDefault="004317E0" w:rsidP="00A822A1">
      <w:pPr>
        <w:pStyle w:val="ListParagraph"/>
        <w:numPr>
          <w:ilvl w:val="0"/>
          <w:numId w:val="5"/>
        </w:numPr>
        <w:tabs>
          <w:tab w:val="num" w:pos="720"/>
        </w:tabs>
      </w:pPr>
      <w:r>
        <w:t>Current and sea surface rise</w:t>
      </w:r>
    </w:p>
    <w:p w14:paraId="065DCDCC" w14:textId="06E0BB65" w:rsidR="004317E0" w:rsidRPr="004317E0" w:rsidRDefault="004317E0" w:rsidP="00A822A1">
      <w:pPr>
        <w:pStyle w:val="ListParagraph"/>
        <w:numPr>
          <w:ilvl w:val="0"/>
          <w:numId w:val="5"/>
        </w:numPr>
        <w:tabs>
          <w:tab w:val="num" w:pos="720"/>
        </w:tabs>
        <w:rPr>
          <w:color w:val="0070C0"/>
        </w:rPr>
      </w:pPr>
      <w:proofErr w:type="spellStart"/>
      <w:r w:rsidRPr="004317E0">
        <w:rPr>
          <w:color w:val="0070C0"/>
        </w:rPr>
        <w:t>Kynema</w:t>
      </w:r>
      <w:proofErr w:type="spellEnd"/>
      <w:r w:rsidRPr="004317E0">
        <w:rPr>
          <w:color w:val="0070C0"/>
        </w:rPr>
        <w:t xml:space="preserve"> added mass </w:t>
      </w:r>
      <w:proofErr w:type="gramStart"/>
      <w:r w:rsidRPr="004317E0">
        <w:rPr>
          <w:color w:val="0070C0"/>
        </w:rPr>
        <w:t>aero</w:t>
      </w:r>
      <w:proofErr w:type="gramEnd"/>
    </w:p>
    <w:p w14:paraId="3C4390B4" w14:textId="77777777" w:rsidR="00DB764C" w:rsidRDefault="00DB764C" w:rsidP="003C1885">
      <w:pPr>
        <w:tabs>
          <w:tab w:val="num" w:pos="720"/>
        </w:tabs>
      </w:pPr>
    </w:p>
    <w:p w14:paraId="0397877B" w14:textId="29EB7CC6" w:rsidR="00DB764C" w:rsidRDefault="00DB764C" w:rsidP="003C1885">
      <w:pPr>
        <w:tabs>
          <w:tab w:val="num" w:pos="720"/>
        </w:tabs>
      </w:pPr>
      <w:r>
        <w:t>Expected additional hurdles:</w:t>
      </w:r>
    </w:p>
    <w:p w14:paraId="3E3C2C2E" w14:textId="78691A7C" w:rsidR="00B907F2" w:rsidRDefault="00B907F2" w:rsidP="004317E0">
      <w:pPr>
        <w:pStyle w:val="ListParagraph"/>
        <w:numPr>
          <w:ilvl w:val="0"/>
          <w:numId w:val="6"/>
        </w:numPr>
        <w:tabs>
          <w:tab w:val="num" w:pos="720"/>
        </w:tabs>
      </w:pPr>
      <w:r>
        <w:t>Need for optimizing domain size, number of cells, and pressure solver options due to the following factors:</w:t>
      </w:r>
    </w:p>
    <w:p w14:paraId="6A2B432A" w14:textId="1963C7E7" w:rsidR="004317E0" w:rsidRDefault="004317E0" w:rsidP="00B907F2">
      <w:pPr>
        <w:pStyle w:val="ListParagraph"/>
        <w:numPr>
          <w:ilvl w:val="1"/>
          <w:numId w:val="6"/>
        </w:numPr>
        <w:tabs>
          <w:tab w:val="num" w:pos="720"/>
        </w:tabs>
      </w:pPr>
      <w:r>
        <w:t xml:space="preserve">The lateral dimensions of </w:t>
      </w:r>
      <w:r w:rsidR="00B907F2">
        <w:t>estuary flows are typically much greater than the vertical dimensions. This limits the effectiveness of geometric multigrid, which is the de facto solver approach and is built into solving projection equations across multi-level grids.</w:t>
      </w:r>
    </w:p>
    <w:p w14:paraId="14E4F13C" w14:textId="57AD66AD" w:rsidR="00B907F2" w:rsidRDefault="00B907F2" w:rsidP="00B907F2">
      <w:pPr>
        <w:pStyle w:val="ListParagraph"/>
        <w:numPr>
          <w:ilvl w:val="1"/>
          <w:numId w:val="6"/>
        </w:numPr>
        <w:tabs>
          <w:tab w:val="num" w:pos="720"/>
        </w:tabs>
      </w:pPr>
      <w:r>
        <w:t>Along the same lines, this type of domain would lend itself to high-aspect ratio cells, where the vertical cell size is much smaller than the lateral size. However, the geometric multigrid approach also struggles with that.</w:t>
      </w:r>
    </w:p>
    <w:p w14:paraId="2EB27A02" w14:textId="5551B881" w:rsidR="00B907F2" w:rsidRDefault="00B907F2" w:rsidP="00B907F2">
      <w:pPr>
        <w:pStyle w:val="ListParagraph"/>
        <w:numPr>
          <w:ilvl w:val="1"/>
          <w:numId w:val="6"/>
        </w:numPr>
        <w:tabs>
          <w:tab w:val="num" w:pos="720"/>
        </w:tabs>
      </w:pPr>
      <w:r>
        <w:t xml:space="preserve">The recommended approach for two-phase simulations in AMR-Wind is to keep the cell size uniform across the air-water interface. With such a large interface and a need for refinements at different </w:t>
      </w:r>
      <w:r w:rsidR="00677153">
        <w:t>bathymetrical features or turbine sites, this may be difficult to conform to, which will bring solver convergence challenges.</w:t>
      </w:r>
    </w:p>
    <w:p w14:paraId="3582F4E7" w14:textId="77777777" w:rsidR="00DF3A35" w:rsidRDefault="00DF3A35" w:rsidP="00DF3A35">
      <w:pPr>
        <w:tabs>
          <w:tab w:val="num" w:pos="720"/>
        </w:tabs>
      </w:pPr>
    </w:p>
    <w:p w14:paraId="4971FB03" w14:textId="43DFDE5B" w:rsidR="00DF3A35" w:rsidRDefault="00DF3A35" w:rsidP="00DF3A35">
      <w:pPr>
        <w:tabs>
          <w:tab w:val="num" w:pos="720"/>
        </w:tabs>
      </w:pPr>
      <w:r>
        <w:t>Data needs for milestone case</w:t>
      </w:r>
    </w:p>
    <w:p w14:paraId="132162EA" w14:textId="356DCC6C" w:rsidR="00DF3A35" w:rsidRDefault="00DF3A35" w:rsidP="00DF3A35">
      <w:pPr>
        <w:pStyle w:val="ListParagraph"/>
        <w:numPr>
          <w:ilvl w:val="0"/>
          <w:numId w:val="6"/>
        </w:numPr>
        <w:tabs>
          <w:tab w:val="num" w:pos="720"/>
        </w:tabs>
      </w:pPr>
      <w:r>
        <w:t>Bathymetry</w:t>
      </w:r>
    </w:p>
    <w:p w14:paraId="7919AEB6" w14:textId="74BBAE80" w:rsidR="00DF3A35" w:rsidRDefault="00DF3A35" w:rsidP="00DF3A35">
      <w:pPr>
        <w:pStyle w:val="ListParagraph"/>
        <w:numPr>
          <w:ilvl w:val="0"/>
          <w:numId w:val="6"/>
        </w:numPr>
        <w:tabs>
          <w:tab w:val="num" w:pos="720"/>
        </w:tabs>
      </w:pPr>
      <w:r>
        <w:t>FVCOM data for input, initial condition</w:t>
      </w:r>
    </w:p>
    <w:p w14:paraId="6CBB3D40" w14:textId="14AE2A3F" w:rsidR="00DF3A35" w:rsidRDefault="00DF3A35" w:rsidP="00DF3A35">
      <w:pPr>
        <w:pStyle w:val="ListParagraph"/>
        <w:numPr>
          <w:ilvl w:val="0"/>
          <w:numId w:val="6"/>
        </w:numPr>
        <w:tabs>
          <w:tab w:val="num" w:pos="720"/>
        </w:tabs>
      </w:pPr>
      <w:r>
        <w:t>Field measurements for validation</w:t>
      </w:r>
    </w:p>
    <w:p w14:paraId="06E887AD" w14:textId="287D52B7" w:rsidR="00DF3A35" w:rsidRDefault="00DF3A35" w:rsidP="00DF3A35">
      <w:pPr>
        <w:pStyle w:val="ListParagraph"/>
        <w:numPr>
          <w:ilvl w:val="0"/>
          <w:numId w:val="6"/>
        </w:numPr>
        <w:tabs>
          <w:tab w:val="num" w:pos="720"/>
        </w:tabs>
      </w:pPr>
      <w:r>
        <w:t>FVCOM data for comparison of advantages, disadvantages</w:t>
      </w:r>
    </w:p>
    <w:p w14:paraId="2F847EA3" w14:textId="6AE5C033" w:rsidR="001410C9" w:rsidRPr="001410C9" w:rsidRDefault="001410C9" w:rsidP="00DF3A35">
      <w:pPr>
        <w:pStyle w:val="ListParagraph"/>
        <w:numPr>
          <w:ilvl w:val="0"/>
          <w:numId w:val="6"/>
        </w:numPr>
        <w:tabs>
          <w:tab w:val="num" w:pos="720"/>
        </w:tabs>
        <w:rPr>
          <w:color w:val="0070C0"/>
        </w:rPr>
      </w:pPr>
      <w:r w:rsidRPr="001410C9">
        <w:rPr>
          <w:color w:val="0070C0"/>
        </w:rPr>
        <w:t>Generic underwater turbine, potentially with additional structures</w:t>
      </w:r>
    </w:p>
    <w:p w14:paraId="7B6B8D39" w14:textId="77777777" w:rsidR="00D8726F" w:rsidRDefault="00D8726F" w:rsidP="00D8726F">
      <w:pPr>
        <w:tabs>
          <w:tab w:val="num" w:pos="720"/>
        </w:tabs>
      </w:pPr>
    </w:p>
    <w:p w14:paraId="409C18C3" w14:textId="31D69AAC" w:rsidR="00D8726F" w:rsidRDefault="00D8726F" w:rsidP="00D8726F">
      <w:pPr>
        <w:tabs>
          <w:tab w:val="num" w:pos="720"/>
        </w:tabs>
      </w:pPr>
      <w:r>
        <w:t xml:space="preserve">Additional work, aside from completion of milestone run, mentioned in </w:t>
      </w:r>
      <w:proofErr w:type="gramStart"/>
      <w:r>
        <w:t>milestone</w:t>
      </w:r>
      <w:proofErr w:type="gramEnd"/>
    </w:p>
    <w:p w14:paraId="751F960A" w14:textId="3260A5FE" w:rsidR="00D8726F" w:rsidRDefault="00D8726F" w:rsidP="00D8726F">
      <w:pPr>
        <w:pStyle w:val="ListParagraph"/>
        <w:numPr>
          <w:ilvl w:val="0"/>
          <w:numId w:val="8"/>
        </w:numPr>
        <w:tabs>
          <w:tab w:val="num" w:pos="720"/>
        </w:tabs>
      </w:pPr>
      <w:r>
        <w:t xml:space="preserve">Gather information about state of the art to motivate our </w:t>
      </w:r>
      <w:proofErr w:type="gramStart"/>
      <w:r>
        <w:t>approach</w:t>
      </w:r>
      <w:proofErr w:type="gramEnd"/>
    </w:p>
    <w:p w14:paraId="589FBF68" w14:textId="4E42A383" w:rsidR="00BE2A4B" w:rsidRDefault="00BE2A4B" w:rsidP="00D8726F">
      <w:pPr>
        <w:pStyle w:val="ListParagraph"/>
        <w:numPr>
          <w:ilvl w:val="0"/>
          <w:numId w:val="8"/>
        </w:numPr>
        <w:tabs>
          <w:tab w:val="num" w:pos="720"/>
        </w:tabs>
      </w:pPr>
      <w:r>
        <w:t xml:space="preserve">Identify post-processing needs and inputs for milestone run in order to do analysis and </w:t>
      </w:r>
      <w:proofErr w:type="gramStart"/>
      <w:r>
        <w:t>comparison</w:t>
      </w:r>
      <w:proofErr w:type="gramEnd"/>
    </w:p>
    <w:p w14:paraId="0C5DEBF6" w14:textId="14C30CCD" w:rsidR="00D8726F" w:rsidRDefault="00D8726F" w:rsidP="00D8726F">
      <w:pPr>
        <w:pStyle w:val="ListParagraph"/>
        <w:numPr>
          <w:ilvl w:val="0"/>
          <w:numId w:val="8"/>
        </w:numPr>
        <w:tabs>
          <w:tab w:val="num" w:pos="720"/>
        </w:tabs>
      </w:pPr>
      <w:r>
        <w:t>Analyze flow features, quantities of interest</w:t>
      </w:r>
      <w:r w:rsidR="00BE2A4B">
        <w:t>, insights about turbine siting</w:t>
      </w:r>
      <w:r>
        <w:t xml:space="preserve"> within milestone </w:t>
      </w:r>
      <w:proofErr w:type="gramStart"/>
      <w:r>
        <w:t>r</w:t>
      </w:r>
      <w:r w:rsidR="00BE2A4B">
        <w:t>un</w:t>
      </w:r>
      <w:proofErr w:type="gramEnd"/>
    </w:p>
    <w:p w14:paraId="6BB9679E" w14:textId="0AB51F30" w:rsidR="00DF3A35" w:rsidRDefault="00BE2A4B" w:rsidP="005F08D8">
      <w:pPr>
        <w:pStyle w:val="ListParagraph"/>
        <w:numPr>
          <w:ilvl w:val="0"/>
          <w:numId w:val="8"/>
        </w:numPr>
        <w:tabs>
          <w:tab w:val="num" w:pos="720"/>
        </w:tabs>
      </w:pPr>
      <w:proofErr w:type="gramStart"/>
      <w:r>
        <w:t>Compare</w:t>
      </w:r>
      <w:proofErr w:type="gramEnd"/>
      <w:r>
        <w:t xml:space="preserve"> to state-of-the-art modeling options, e.g., FVCOM</w:t>
      </w:r>
      <w:r w:rsidR="00DF3A35">
        <w:br w:type="page"/>
      </w:r>
    </w:p>
    <w:p w14:paraId="768817E9" w14:textId="0E457834" w:rsidR="003C1885" w:rsidRPr="00DF3A35" w:rsidRDefault="00DF3A35" w:rsidP="00DF3A35">
      <w:pPr>
        <w:rPr>
          <w:u w:val="single"/>
        </w:rPr>
      </w:pPr>
      <w:r w:rsidRPr="00DF3A35">
        <w:rPr>
          <w:u w:val="single"/>
        </w:rPr>
        <w:lastRenderedPageBreak/>
        <w:t>Task list</w:t>
      </w:r>
      <w:r w:rsidR="006A0FDC">
        <w:rPr>
          <w:u w:val="single"/>
        </w:rPr>
        <w:t xml:space="preserve"> – potential assignment </w:t>
      </w:r>
      <w:r w:rsidR="001914F5">
        <w:rPr>
          <w:u w:val="single"/>
        </w:rPr>
        <w:t>[</w:t>
      </w:r>
      <w:r w:rsidR="006A0FDC">
        <w:rPr>
          <w:u w:val="single"/>
        </w:rPr>
        <w:t>timing</w:t>
      </w:r>
      <w:r w:rsidR="001914F5">
        <w:rPr>
          <w:u w:val="single"/>
        </w:rPr>
        <w:t>]</w:t>
      </w:r>
    </w:p>
    <w:p w14:paraId="5C398BB1" w14:textId="77777777" w:rsidR="00825D40" w:rsidRPr="00CF7698" w:rsidRDefault="00825D40" w:rsidP="00825D40">
      <w:pPr>
        <w:pStyle w:val="ListParagraph"/>
        <w:numPr>
          <w:ilvl w:val="0"/>
          <w:numId w:val="7"/>
        </w:numPr>
      </w:pPr>
      <w:r w:rsidRPr="00CF7698">
        <w:t>Refactor boundary plane implementation in AMR-Wind to be used outside of ABL physics – Michael [April 9]</w:t>
      </w:r>
    </w:p>
    <w:p w14:paraId="788CB955" w14:textId="72AFEA04" w:rsidR="00DF3A35" w:rsidRPr="00DF3A35" w:rsidRDefault="00DF3A35" w:rsidP="00DF3A35">
      <w:pPr>
        <w:pStyle w:val="ListParagraph"/>
        <w:numPr>
          <w:ilvl w:val="0"/>
          <w:numId w:val="7"/>
        </w:numPr>
      </w:pPr>
      <w:r w:rsidRPr="00DF3A35">
        <w:t>Write tool to convert FVCOM data to boundary plane format used for time- and space-varying input to AMR-Wind – Matt</w:t>
      </w:r>
      <w:r w:rsidR="001914F5">
        <w:t xml:space="preserve"> [April 30]</w:t>
      </w:r>
    </w:p>
    <w:p w14:paraId="71FD7B02" w14:textId="6B66FA82" w:rsidR="00DF3A35" w:rsidRPr="00DF3A35" w:rsidRDefault="00DF3A35" w:rsidP="00DF3A35">
      <w:pPr>
        <w:pStyle w:val="ListParagraph"/>
        <w:numPr>
          <w:ilvl w:val="0"/>
          <w:numId w:val="7"/>
        </w:numPr>
      </w:pPr>
      <w:r w:rsidRPr="00DF3A35">
        <w:t>Implement phase-aware and terrain-aware options for boundary plane fill (adapt from ocean waves fill)</w:t>
      </w:r>
      <w:r>
        <w:t xml:space="preserve"> – Michael </w:t>
      </w:r>
      <w:r w:rsidR="001914F5">
        <w:t>[April 30]</w:t>
      </w:r>
    </w:p>
    <w:p w14:paraId="5F3242FF" w14:textId="7B62357E" w:rsidR="00DF3A35" w:rsidRPr="00DF3A35" w:rsidRDefault="00DF3A35" w:rsidP="00DF3A35">
      <w:pPr>
        <w:pStyle w:val="ListParagraph"/>
        <w:numPr>
          <w:ilvl w:val="0"/>
          <w:numId w:val="7"/>
        </w:numPr>
      </w:pPr>
      <w:r w:rsidRPr="00DF3A35">
        <w:t>Implement two-phase initialization that reads in an initial state for the flow; potentially also could calculate a reasonable starting point</w:t>
      </w:r>
      <w:r>
        <w:t xml:space="preserve"> – Michael, Bruce, or Dave</w:t>
      </w:r>
      <w:r w:rsidR="001914F5">
        <w:t xml:space="preserve"> [April 30]</w:t>
      </w:r>
    </w:p>
    <w:p w14:paraId="11D21B14" w14:textId="77777777" w:rsidR="00835170" w:rsidRDefault="00835170" w:rsidP="00835170">
      <w:pPr>
        <w:pStyle w:val="ListParagraph"/>
        <w:numPr>
          <w:ilvl w:val="0"/>
          <w:numId w:val="7"/>
        </w:numPr>
      </w:pPr>
      <w:r>
        <w:t>Get bathymetry data into format readable by AMR-Wind [April 30]</w:t>
      </w:r>
    </w:p>
    <w:p w14:paraId="051828BC" w14:textId="77777777" w:rsidR="00835170" w:rsidRDefault="00835170" w:rsidP="00835170">
      <w:pPr>
        <w:pStyle w:val="ListParagraph"/>
        <w:numPr>
          <w:ilvl w:val="0"/>
          <w:numId w:val="7"/>
        </w:numPr>
      </w:pPr>
      <w:r>
        <w:t>IBFM single-phase verification: laminar flat case [April 30]</w:t>
      </w:r>
    </w:p>
    <w:p w14:paraId="648E82A6" w14:textId="77777777" w:rsidR="00835170" w:rsidRDefault="00835170" w:rsidP="00835170">
      <w:pPr>
        <w:pStyle w:val="ListParagraph"/>
        <w:numPr>
          <w:ilvl w:val="0"/>
          <w:numId w:val="7"/>
        </w:numPr>
      </w:pPr>
      <w:r>
        <w:t>Set up test bed, based on rough estimations of Rosario Strait, to evaluate solver sensitivity to concerns. Expecting flow (FVCOM data) to be less important than domain details (bathymetry data) [April 30]</w:t>
      </w:r>
    </w:p>
    <w:p w14:paraId="1E5285A8" w14:textId="77777777" w:rsidR="00835170" w:rsidRDefault="00835170" w:rsidP="00835170">
      <w:pPr>
        <w:pStyle w:val="ListParagraph"/>
        <w:numPr>
          <w:ilvl w:val="0"/>
          <w:numId w:val="7"/>
        </w:numPr>
      </w:pPr>
      <w:r>
        <w:t>Use test bed to evaluate solver concerns:</w:t>
      </w:r>
      <w:r w:rsidRPr="00902BC2">
        <w:t xml:space="preserve"> </w:t>
      </w:r>
      <w:r>
        <w:t>domain aspect ratio, cell aspect ratio, location of refinements [April 30 - July 31]</w:t>
      </w:r>
    </w:p>
    <w:p w14:paraId="59C7D003" w14:textId="048AF9C5" w:rsidR="00AF68B8" w:rsidRPr="00DF3A35" w:rsidRDefault="00AF68B8" w:rsidP="00AF68B8">
      <w:pPr>
        <w:pStyle w:val="ListParagraph"/>
        <w:numPr>
          <w:ilvl w:val="0"/>
          <w:numId w:val="7"/>
        </w:numPr>
      </w:pPr>
      <w:r>
        <w:t>IBFM single-phase validation: turbulent flat case (ABL)</w:t>
      </w:r>
      <w:r w:rsidR="00902BC2">
        <w:t xml:space="preserve"> [May 31]</w:t>
      </w:r>
    </w:p>
    <w:p w14:paraId="4572A243" w14:textId="316E7AEB" w:rsidR="00AF68B8" w:rsidRDefault="00AF68B8" w:rsidP="00DF3A35">
      <w:pPr>
        <w:pStyle w:val="ListParagraph"/>
        <w:numPr>
          <w:ilvl w:val="0"/>
          <w:numId w:val="7"/>
        </w:numPr>
      </w:pPr>
      <w:r>
        <w:t>IBFM single-phase validation: laminar non-flat case (likely a code-to-code comparison)</w:t>
      </w:r>
      <w:r w:rsidR="00902BC2">
        <w:t xml:space="preserve"> [May 31]</w:t>
      </w:r>
    </w:p>
    <w:p w14:paraId="3DD01AFE" w14:textId="77777777" w:rsidR="00835170" w:rsidRDefault="00835170" w:rsidP="00835170">
      <w:pPr>
        <w:pStyle w:val="ListParagraph"/>
        <w:numPr>
          <w:ilvl w:val="0"/>
          <w:numId w:val="7"/>
        </w:numPr>
      </w:pPr>
      <w:r>
        <w:t>IBFM two-phase validation: laminar simple channel [May 31]</w:t>
      </w:r>
    </w:p>
    <w:p w14:paraId="0E8289DE" w14:textId="77777777" w:rsidR="00835170" w:rsidRDefault="00835170" w:rsidP="00835170">
      <w:pPr>
        <w:pStyle w:val="ListParagraph"/>
        <w:numPr>
          <w:ilvl w:val="0"/>
          <w:numId w:val="7"/>
        </w:numPr>
      </w:pPr>
      <w:r>
        <w:t>Get FVCOM data for inflow and initial condition [May 31]</w:t>
      </w:r>
    </w:p>
    <w:p w14:paraId="36BCB2B1" w14:textId="77777777" w:rsidR="00835170" w:rsidRDefault="00835170" w:rsidP="00835170">
      <w:pPr>
        <w:pStyle w:val="ListParagraph"/>
        <w:numPr>
          <w:ilvl w:val="0"/>
          <w:numId w:val="7"/>
        </w:numPr>
      </w:pPr>
      <w:r>
        <w:t>Implement source term needed for validation runs of wall-modeled cases with bathymetry – Michael, Bruce, or Dave [June 30]</w:t>
      </w:r>
    </w:p>
    <w:p w14:paraId="2199B6D1" w14:textId="45B0AAEF" w:rsidR="00AF68B8" w:rsidRDefault="00AF68B8" w:rsidP="00DF3A35">
      <w:pPr>
        <w:pStyle w:val="ListParagraph"/>
        <w:numPr>
          <w:ilvl w:val="0"/>
          <w:numId w:val="7"/>
        </w:numPr>
      </w:pPr>
      <w:r>
        <w:t>IBFM single-phase validation: turbulent non-flat case (comparison against reference data)</w:t>
      </w:r>
      <w:r w:rsidR="00902BC2">
        <w:t xml:space="preserve"> [June 30]</w:t>
      </w:r>
    </w:p>
    <w:p w14:paraId="3028B615" w14:textId="152B1272" w:rsidR="00AF68B8" w:rsidRDefault="00AF68B8" w:rsidP="00DF3A35">
      <w:pPr>
        <w:pStyle w:val="ListParagraph"/>
        <w:numPr>
          <w:ilvl w:val="0"/>
          <w:numId w:val="7"/>
        </w:numPr>
      </w:pPr>
      <w:r>
        <w:t>IBFM two-phase validation: turbulent simple channel</w:t>
      </w:r>
      <w:r w:rsidR="00902BC2">
        <w:t xml:space="preserve"> [June 30]</w:t>
      </w:r>
    </w:p>
    <w:p w14:paraId="71B33F9A" w14:textId="2DF7CAE4" w:rsidR="00AF68B8" w:rsidRDefault="00AF68B8" w:rsidP="00DF3A35">
      <w:pPr>
        <w:pStyle w:val="ListParagraph"/>
        <w:numPr>
          <w:ilvl w:val="0"/>
          <w:numId w:val="7"/>
        </w:numPr>
      </w:pPr>
      <w:r>
        <w:t>IBFM two-phase validation: turbulent realistic channel</w:t>
      </w:r>
      <w:r w:rsidR="00902BC2">
        <w:t xml:space="preserve"> [June 30]</w:t>
      </w:r>
    </w:p>
    <w:p w14:paraId="12299D6E" w14:textId="2DF23811" w:rsidR="00AF68B8" w:rsidRDefault="00AF68B8" w:rsidP="00DF3A35">
      <w:pPr>
        <w:pStyle w:val="ListParagraph"/>
        <w:numPr>
          <w:ilvl w:val="0"/>
          <w:numId w:val="7"/>
        </w:numPr>
      </w:pPr>
      <w:r>
        <w:t xml:space="preserve">Current and sea-surface rise: could be validation or just an exercise to </w:t>
      </w:r>
      <w:r w:rsidR="001410C9">
        <w:t>test robustness of implementation</w:t>
      </w:r>
      <w:r w:rsidR="00902BC2">
        <w:t xml:space="preserve"> [</w:t>
      </w:r>
      <w:r w:rsidR="00D13E41">
        <w:t>June 30</w:t>
      </w:r>
      <w:r w:rsidR="00892DE1">
        <w:t xml:space="preserve"> or July 31</w:t>
      </w:r>
      <w:r w:rsidR="00902BC2">
        <w:t>]</w:t>
      </w:r>
    </w:p>
    <w:p w14:paraId="165BC372" w14:textId="280DF84D" w:rsidR="001410C9" w:rsidRDefault="001410C9" w:rsidP="00DF3A35">
      <w:pPr>
        <w:pStyle w:val="ListParagraph"/>
        <w:numPr>
          <w:ilvl w:val="0"/>
          <w:numId w:val="7"/>
        </w:numPr>
      </w:pPr>
      <w:r>
        <w:t>Obtain field measurements for validation of milestone case</w:t>
      </w:r>
      <w:r w:rsidR="00902BC2">
        <w:t xml:space="preserve"> [August 31]</w:t>
      </w:r>
    </w:p>
    <w:p w14:paraId="1AE35749" w14:textId="3820407F" w:rsidR="001410C9" w:rsidRDefault="001410C9" w:rsidP="00DF3A35">
      <w:pPr>
        <w:pStyle w:val="ListParagraph"/>
        <w:numPr>
          <w:ilvl w:val="0"/>
          <w:numId w:val="7"/>
        </w:numPr>
      </w:pPr>
      <w:r>
        <w:t>Define milestone domain, cell resolution, refinement zones, etc.</w:t>
      </w:r>
      <w:r w:rsidR="00902BC2">
        <w:t xml:space="preserve"> [August 31]</w:t>
      </w:r>
    </w:p>
    <w:p w14:paraId="638FC827" w14:textId="6EA3AF89" w:rsidR="00DF3A35" w:rsidRDefault="001410C9" w:rsidP="00DF3A35">
      <w:pPr>
        <w:pStyle w:val="ListParagraph"/>
        <w:numPr>
          <w:ilvl w:val="0"/>
          <w:numId w:val="7"/>
        </w:numPr>
      </w:pPr>
      <w:r>
        <w:t>Define milestone post-processing needs for obtaining QOI, etc.</w:t>
      </w:r>
      <w:r w:rsidR="00902BC2">
        <w:t xml:space="preserve"> [August 31]</w:t>
      </w:r>
    </w:p>
    <w:p w14:paraId="43C748A5" w14:textId="38AE6DCB" w:rsidR="00902BC2" w:rsidRDefault="00902BC2" w:rsidP="00DF3A35">
      <w:pPr>
        <w:pStyle w:val="ListParagraph"/>
        <w:numPr>
          <w:ilvl w:val="0"/>
          <w:numId w:val="7"/>
        </w:numPr>
      </w:pPr>
      <w:r>
        <w:t>Run coarse-resolution case with final bathymetry and input data [August 31]</w:t>
      </w:r>
    </w:p>
    <w:p w14:paraId="01492B1A" w14:textId="31477500" w:rsidR="00835170" w:rsidRDefault="00835170" w:rsidP="00835170">
      <w:pPr>
        <w:pStyle w:val="ListParagraph"/>
        <w:numPr>
          <w:ilvl w:val="0"/>
          <w:numId w:val="7"/>
        </w:numPr>
      </w:pPr>
      <w:r>
        <w:t>Understand FVCOM data and state of the art, including limitations [September 30]</w:t>
      </w:r>
    </w:p>
    <w:p w14:paraId="78B45B8C" w14:textId="1E2AFF6E" w:rsidR="00902BC2" w:rsidRDefault="00902BC2" w:rsidP="00902BC2">
      <w:pPr>
        <w:pStyle w:val="ListParagraph"/>
        <w:numPr>
          <w:ilvl w:val="0"/>
          <w:numId w:val="7"/>
        </w:numPr>
      </w:pPr>
      <w:r>
        <w:t>Run full-resolution milestone case with final bathymetry and input data [September 30]</w:t>
      </w:r>
    </w:p>
    <w:p w14:paraId="3F947752" w14:textId="334C1B62" w:rsidR="001410C9" w:rsidRDefault="001410C9" w:rsidP="00DF3A35">
      <w:pPr>
        <w:pStyle w:val="ListParagraph"/>
        <w:numPr>
          <w:ilvl w:val="0"/>
          <w:numId w:val="7"/>
        </w:numPr>
      </w:pPr>
      <w:r>
        <w:t>Compare milestone run data, insights to FVCOM data</w:t>
      </w:r>
      <w:r w:rsidR="00902BC2">
        <w:t xml:space="preserve"> [September 30]</w:t>
      </w:r>
    </w:p>
    <w:p w14:paraId="4B134C49" w14:textId="77777777" w:rsidR="001410C9" w:rsidRPr="000421CF" w:rsidRDefault="001410C9" w:rsidP="00DF3A35">
      <w:pPr>
        <w:pStyle w:val="ListParagraph"/>
        <w:numPr>
          <w:ilvl w:val="0"/>
          <w:numId w:val="7"/>
        </w:numPr>
        <w:rPr>
          <w:color w:val="0070C0"/>
        </w:rPr>
      </w:pPr>
      <w:r w:rsidRPr="000421CF">
        <w:rPr>
          <w:color w:val="0070C0"/>
        </w:rPr>
        <w:t xml:space="preserve">Add any required features to AMR-Wind for setting up </w:t>
      </w:r>
      <w:proofErr w:type="spellStart"/>
      <w:r w:rsidRPr="000421CF">
        <w:rPr>
          <w:color w:val="0070C0"/>
        </w:rPr>
        <w:t>Kynema</w:t>
      </w:r>
      <w:proofErr w:type="spellEnd"/>
      <w:r w:rsidRPr="000421CF">
        <w:rPr>
          <w:color w:val="0070C0"/>
        </w:rPr>
        <w:t xml:space="preserve"> </w:t>
      </w:r>
      <w:proofErr w:type="gramStart"/>
      <w:r w:rsidRPr="000421CF">
        <w:rPr>
          <w:color w:val="0070C0"/>
        </w:rPr>
        <w:t>model</w:t>
      </w:r>
      <w:proofErr w:type="gramEnd"/>
    </w:p>
    <w:p w14:paraId="6FE562B0" w14:textId="3AC632F8" w:rsidR="001410C9" w:rsidRPr="000421CF" w:rsidRDefault="001410C9" w:rsidP="00DF3A35">
      <w:pPr>
        <w:pStyle w:val="ListParagraph"/>
        <w:numPr>
          <w:ilvl w:val="0"/>
          <w:numId w:val="7"/>
        </w:numPr>
        <w:rPr>
          <w:color w:val="0070C0"/>
        </w:rPr>
      </w:pPr>
      <w:r w:rsidRPr="000421CF">
        <w:rPr>
          <w:color w:val="0070C0"/>
        </w:rPr>
        <w:t xml:space="preserve">Implement added mass capabilities in </w:t>
      </w:r>
      <w:proofErr w:type="spellStart"/>
      <w:r w:rsidRPr="000421CF">
        <w:rPr>
          <w:color w:val="0070C0"/>
        </w:rPr>
        <w:t>Kynema</w:t>
      </w:r>
      <w:proofErr w:type="spellEnd"/>
      <w:r w:rsidRPr="000421CF">
        <w:rPr>
          <w:color w:val="0070C0"/>
        </w:rPr>
        <w:t xml:space="preserve"> </w:t>
      </w:r>
      <w:proofErr w:type="gramStart"/>
      <w:r w:rsidRPr="000421CF">
        <w:rPr>
          <w:color w:val="0070C0"/>
        </w:rPr>
        <w:t>aero</w:t>
      </w:r>
      <w:proofErr w:type="gramEnd"/>
    </w:p>
    <w:p w14:paraId="2BF9822B" w14:textId="2CAE7B10" w:rsidR="001410C9" w:rsidRPr="000421CF" w:rsidRDefault="001410C9" w:rsidP="00DF3A35">
      <w:pPr>
        <w:pStyle w:val="ListParagraph"/>
        <w:numPr>
          <w:ilvl w:val="0"/>
          <w:numId w:val="7"/>
        </w:numPr>
        <w:rPr>
          <w:color w:val="0070C0"/>
        </w:rPr>
      </w:pPr>
      <w:r w:rsidRPr="000421CF">
        <w:rPr>
          <w:color w:val="0070C0"/>
        </w:rPr>
        <w:t xml:space="preserve">Validate or verify added mass capabilities in </w:t>
      </w:r>
      <w:proofErr w:type="spellStart"/>
      <w:r w:rsidRPr="000421CF">
        <w:rPr>
          <w:color w:val="0070C0"/>
        </w:rPr>
        <w:t>Kynema</w:t>
      </w:r>
      <w:proofErr w:type="spellEnd"/>
      <w:r w:rsidRPr="000421CF">
        <w:rPr>
          <w:color w:val="0070C0"/>
        </w:rPr>
        <w:t xml:space="preserve"> </w:t>
      </w:r>
      <w:proofErr w:type="gramStart"/>
      <w:r w:rsidRPr="000421CF">
        <w:rPr>
          <w:color w:val="0070C0"/>
        </w:rPr>
        <w:t>aero</w:t>
      </w:r>
      <w:proofErr w:type="gramEnd"/>
    </w:p>
    <w:p w14:paraId="59A15ED6" w14:textId="136A390B" w:rsidR="001410C9" w:rsidRPr="000421CF" w:rsidRDefault="001410C9" w:rsidP="00DF3A35">
      <w:pPr>
        <w:pStyle w:val="ListParagraph"/>
        <w:numPr>
          <w:ilvl w:val="0"/>
          <w:numId w:val="7"/>
        </w:numPr>
        <w:rPr>
          <w:color w:val="0070C0"/>
        </w:rPr>
      </w:pPr>
      <w:r w:rsidRPr="000421CF">
        <w:rPr>
          <w:color w:val="0070C0"/>
        </w:rPr>
        <w:t xml:space="preserve">Get generic underwater turbine </w:t>
      </w:r>
      <w:proofErr w:type="gramStart"/>
      <w:r w:rsidRPr="000421CF">
        <w:rPr>
          <w:color w:val="0070C0"/>
        </w:rPr>
        <w:t>specs</w:t>
      </w:r>
      <w:proofErr w:type="gramEnd"/>
    </w:p>
    <w:p w14:paraId="0FB4B2A4" w14:textId="5BED5CDF" w:rsidR="0074320F" w:rsidRDefault="0074320F" w:rsidP="00DF3A35">
      <w:pPr>
        <w:pStyle w:val="ListParagraph"/>
        <w:numPr>
          <w:ilvl w:val="0"/>
          <w:numId w:val="7"/>
        </w:numPr>
        <w:rPr>
          <w:color w:val="0070C0"/>
        </w:rPr>
      </w:pPr>
      <w:r w:rsidRPr="000421CF">
        <w:rPr>
          <w:color w:val="0070C0"/>
        </w:rPr>
        <w:t xml:space="preserve">Run milestone case with </w:t>
      </w:r>
      <w:proofErr w:type="gramStart"/>
      <w:r w:rsidRPr="000421CF">
        <w:rPr>
          <w:color w:val="0070C0"/>
        </w:rPr>
        <w:t>turbine</w:t>
      </w:r>
      <w:proofErr w:type="gramEnd"/>
    </w:p>
    <w:p w14:paraId="2AF3D95D" w14:textId="149B81D5" w:rsidR="00246716" w:rsidRDefault="00246716">
      <w:pPr>
        <w:rPr>
          <w:color w:val="0070C0"/>
        </w:rPr>
      </w:pPr>
      <w:r>
        <w:rPr>
          <w:color w:val="0070C0"/>
        </w:rPr>
        <w:br w:type="page"/>
      </w:r>
    </w:p>
    <w:p w14:paraId="2CD08D50" w14:textId="411DF55C" w:rsidR="00246716" w:rsidRPr="00246716" w:rsidRDefault="00246716" w:rsidP="00246716">
      <w:pPr>
        <w:rPr>
          <w:color w:val="000000" w:themeColor="text1"/>
          <w:u w:val="single"/>
        </w:rPr>
      </w:pPr>
      <w:r w:rsidRPr="00246716">
        <w:rPr>
          <w:color w:val="000000" w:themeColor="text1"/>
          <w:u w:val="single"/>
        </w:rPr>
        <w:lastRenderedPageBreak/>
        <w:t>Month-by-month focus:</w:t>
      </w:r>
    </w:p>
    <w:p w14:paraId="20D08AA7" w14:textId="77777777" w:rsidR="00246716" w:rsidRDefault="00246716" w:rsidP="00246716">
      <w:pPr>
        <w:rPr>
          <w:color w:val="000000" w:themeColor="text1"/>
        </w:rPr>
      </w:pPr>
    </w:p>
    <w:p w14:paraId="3C564FB8" w14:textId="042EC633" w:rsidR="00246716" w:rsidRDefault="00246716" w:rsidP="00246716">
      <w:pPr>
        <w:rPr>
          <w:color w:val="000000" w:themeColor="text1"/>
        </w:rPr>
      </w:pPr>
      <w:r>
        <w:rPr>
          <w:color w:val="000000" w:themeColor="text1"/>
        </w:rPr>
        <w:t>April:</w:t>
      </w:r>
    </w:p>
    <w:p w14:paraId="5E6706F0" w14:textId="70D7DC16" w:rsidR="00D13E41" w:rsidRDefault="00D13E41" w:rsidP="00D13E41">
      <w:pPr>
        <w:pStyle w:val="ListParagraph"/>
        <w:numPr>
          <w:ilvl w:val="0"/>
          <w:numId w:val="9"/>
        </w:numPr>
        <w:rPr>
          <w:color w:val="000000" w:themeColor="text1"/>
        </w:rPr>
      </w:pPr>
      <w:r>
        <w:rPr>
          <w:color w:val="000000" w:themeColor="text1"/>
        </w:rPr>
        <w:t xml:space="preserve">AMR-Wind features and refactoring, especially for initial and boundary </w:t>
      </w:r>
      <w:proofErr w:type="gramStart"/>
      <w:r>
        <w:rPr>
          <w:color w:val="000000" w:themeColor="text1"/>
        </w:rPr>
        <w:t>conditions</w:t>
      </w:r>
      <w:proofErr w:type="gramEnd"/>
    </w:p>
    <w:p w14:paraId="03738E80" w14:textId="14C52A7A" w:rsidR="00246716" w:rsidRDefault="00D13E41" w:rsidP="00246716">
      <w:pPr>
        <w:pStyle w:val="ListParagraph"/>
        <w:numPr>
          <w:ilvl w:val="0"/>
          <w:numId w:val="9"/>
        </w:numPr>
        <w:rPr>
          <w:color w:val="000000" w:themeColor="text1"/>
        </w:rPr>
      </w:pPr>
      <w:r>
        <w:rPr>
          <w:color w:val="000000" w:themeColor="text1"/>
        </w:rPr>
        <w:t>The most basic V&amp;V case</w:t>
      </w:r>
    </w:p>
    <w:p w14:paraId="42D2148A" w14:textId="0A56F6C8" w:rsidR="00D13E41" w:rsidRDefault="00D13E41" w:rsidP="00246716">
      <w:pPr>
        <w:pStyle w:val="ListParagraph"/>
        <w:numPr>
          <w:ilvl w:val="0"/>
          <w:numId w:val="9"/>
        </w:numPr>
        <w:rPr>
          <w:color w:val="000000" w:themeColor="text1"/>
        </w:rPr>
      </w:pPr>
      <w:r>
        <w:rPr>
          <w:color w:val="000000" w:themeColor="text1"/>
        </w:rPr>
        <w:t xml:space="preserve">Get bathymetry </w:t>
      </w:r>
      <w:proofErr w:type="gramStart"/>
      <w:r>
        <w:rPr>
          <w:color w:val="000000" w:themeColor="text1"/>
        </w:rPr>
        <w:t>data</w:t>
      </w:r>
      <w:proofErr w:type="gramEnd"/>
    </w:p>
    <w:p w14:paraId="2B27CA37" w14:textId="5E4FD61B" w:rsidR="00D13E41" w:rsidRPr="00D13E41" w:rsidRDefault="00D13E41" w:rsidP="00246716">
      <w:pPr>
        <w:pStyle w:val="ListParagraph"/>
        <w:numPr>
          <w:ilvl w:val="0"/>
          <w:numId w:val="9"/>
        </w:numPr>
        <w:rPr>
          <w:color w:val="000000" w:themeColor="text1"/>
        </w:rPr>
      </w:pPr>
      <w:r>
        <w:rPr>
          <w:color w:val="000000" w:themeColor="text1"/>
        </w:rPr>
        <w:t xml:space="preserve">Set up test bed </w:t>
      </w:r>
      <w:proofErr w:type="gramStart"/>
      <w:r>
        <w:rPr>
          <w:color w:val="000000" w:themeColor="text1"/>
        </w:rPr>
        <w:t>domain</w:t>
      </w:r>
      <w:proofErr w:type="gramEnd"/>
    </w:p>
    <w:p w14:paraId="2B416686" w14:textId="77777777" w:rsidR="00246716" w:rsidRDefault="00246716" w:rsidP="00246716">
      <w:pPr>
        <w:rPr>
          <w:color w:val="000000" w:themeColor="text1"/>
        </w:rPr>
      </w:pPr>
    </w:p>
    <w:p w14:paraId="31A527E8" w14:textId="1B5FBFF9" w:rsidR="00246716" w:rsidRDefault="00246716" w:rsidP="00246716">
      <w:pPr>
        <w:rPr>
          <w:color w:val="000000" w:themeColor="text1"/>
        </w:rPr>
      </w:pPr>
      <w:r>
        <w:rPr>
          <w:color w:val="000000" w:themeColor="text1"/>
        </w:rPr>
        <w:t>May:</w:t>
      </w:r>
    </w:p>
    <w:p w14:paraId="587689E0" w14:textId="741640E9" w:rsidR="00D13E41" w:rsidRDefault="00D13E41" w:rsidP="00D13E41">
      <w:pPr>
        <w:pStyle w:val="ListParagraph"/>
        <w:numPr>
          <w:ilvl w:val="0"/>
          <w:numId w:val="10"/>
        </w:numPr>
        <w:rPr>
          <w:color w:val="000000" w:themeColor="text1"/>
        </w:rPr>
      </w:pPr>
      <w:r>
        <w:rPr>
          <w:color w:val="000000" w:themeColor="text1"/>
        </w:rPr>
        <w:t>Intermediate V&amp;V cases</w:t>
      </w:r>
    </w:p>
    <w:p w14:paraId="1A3EBC9F" w14:textId="3BD51B59" w:rsidR="00D13E41" w:rsidRDefault="00D13E41" w:rsidP="00D13E41">
      <w:pPr>
        <w:pStyle w:val="ListParagraph"/>
        <w:numPr>
          <w:ilvl w:val="0"/>
          <w:numId w:val="10"/>
        </w:numPr>
        <w:rPr>
          <w:color w:val="000000" w:themeColor="text1"/>
        </w:rPr>
      </w:pPr>
      <w:r>
        <w:rPr>
          <w:color w:val="000000" w:themeColor="text1"/>
        </w:rPr>
        <w:t xml:space="preserve">Get FVCOM </w:t>
      </w:r>
      <w:proofErr w:type="gramStart"/>
      <w:r>
        <w:rPr>
          <w:color w:val="000000" w:themeColor="text1"/>
        </w:rPr>
        <w:t>data</w:t>
      </w:r>
      <w:proofErr w:type="gramEnd"/>
    </w:p>
    <w:p w14:paraId="47E47017" w14:textId="4B9B610F" w:rsidR="00D13E41" w:rsidRPr="00D13E41" w:rsidRDefault="00D13E41" w:rsidP="00D13E41">
      <w:pPr>
        <w:pStyle w:val="ListParagraph"/>
        <w:numPr>
          <w:ilvl w:val="0"/>
          <w:numId w:val="10"/>
        </w:numPr>
        <w:rPr>
          <w:color w:val="000000" w:themeColor="text1"/>
        </w:rPr>
      </w:pPr>
      <w:r>
        <w:rPr>
          <w:color w:val="000000" w:themeColor="text1"/>
        </w:rPr>
        <w:t xml:space="preserve">Use test bed, address anything that comes </w:t>
      </w:r>
      <w:proofErr w:type="gramStart"/>
      <w:r>
        <w:rPr>
          <w:color w:val="000000" w:themeColor="text1"/>
        </w:rPr>
        <w:t>up</w:t>
      </w:r>
      <w:proofErr w:type="gramEnd"/>
    </w:p>
    <w:p w14:paraId="050123B1" w14:textId="77777777" w:rsidR="00246716" w:rsidRDefault="00246716" w:rsidP="00246716">
      <w:pPr>
        <w:rPr>
          <w:color w:val="000000" w:themeColor="text1"/>
        </w:rPr>
      </w:pPr>
    </w:p>
    <w:p w14:paraId="2D034F50" w14:textId="5BCC413D" w:rsidR="00246716" w:rsidRDefault="00246716" w:rsidP="00246716">
      <w:pPr>
        <w:rPr>
          <w:color w:val="000000" w:themeColor="text1"/>
        </w:rPr>
      </w:pPr>
      <w:r>
        <w:rPr>
          <w:color w:val="000000" w:themeColor="text1"/>
        </w:rPr>
        <w:t>June:</w:t>
      </w:r>
    </w:p>
    <w:p w14:paraId="0BE28D6C" w14:textId="3675C7F1" w:rsidR="00892DE1" w:rsidRDefault="00892DE1" w:rsidP="00D13E41">
      <w:pPr>
        <w:pStyle w:val="ListParagraph"/>
        <w:numPr>
          <w:ilvl w:val="0"/>
          <w:numId w:val="11"/>
        </w:numPr>
        <w:rPr>
          <w:color w:val="000000" w:themeColor="text1"/>
        </w:rPr>
      </w:pPr>
      <w:r>
        <w:rPr>
          <w:color w:val="000000" w:themeColor="text1"/>
        </w:rPr>
        <w:t xml:space="preserve">Implement AMR-Wind source term needed for remaining validation </w:t>
      </w:r>
      <w:proofErr w:type="gramStart"/>
      <w:r>
        <w:rPr>
          <w:color w:val="000000" w:themeColor="text1"/>
        </w:rPr>
        <w:t>cases</w:t>
      </w:r>
      <w:proofErr w:type="gramEnd"/>
    </w:p>
    <w:p w14:paraId="1E597867" w14:textId="2773431E" w:rsidR="00D13E41" w:rsidRDefault="00D13E41" w:rsidP="00D13E41">
      <w:pPr>
        <w:pStyle w:val="ListParagraph"/>
        <w:numPr>
          <w:ilvl w:val="0"/>
          <w:numId w:val="11"/>
        </w:numPr>
        <w:rPr>
          <w:color w:val="000000" w:themeColor="text1"/>
        </w:rPr>
      </w:pPr>
      <w:r>
        <w:rPr>
          <w:color w:val="000000" w:themeColor="text1"/>
        </w:rPr>
        <w:t>Remaining V&amp;V cases</w:t>
      </w:r>
      <w:r w:rsidR="00892DE1">
        <w:rPr>
          <w:color w:val="000000" w:themeColor="text1"/>
        </w:rPr>
        <w:t xml:space="preserve"> except sea level rise</w:t>
      </w:r>
    </w:p>
    <w:p w14:paraId="47B7502D" w14:textId="5D11A941" w:rsidR="00892DE1" w:rsidRDefault="00892DE1" w:rsidP="00D13E41">
      <w:pPr>
        <w:pStyle w:val="ListParagraph"/>
        <w:numPr>
          <w:ilvl w:val="0"/>
          <w:numId w:val="11"/>
        </w:numPr>
        <w:rPr>
          <w:color w:val="000000" w:themeColor="text1"/>
        </w:rPr>
      </w:pPr>
      <w:r>
        <w:rPr>
          <w:color w:val="000000" w:themeColor="text1"/>
        </w:rPr>
        <w:t xml:space="preserve">Demonstrate / test sea level </w:t>
      </w:r>
      <w:proofErr w:type="gramStart"/>
      <w:r>
        <w:rPr>
          <w:color w:val="000000" w:themeColor="text1"/>
        </w:rPr>
        <w:t>rise</w:t>
      </w:r>
      <w:proofErr w:type="gramEnd"/>
    </w:p>
    <w:p w14:paraId="31E89E8D" w14:textId="16AD0A1E" w:rsidR="00892DE1" w:rsidRPr="00892DE1" w:rsidRDefault="00892DE1" w:rsidP="00892DE1">
      <w:pPr>
        <w:pStyle w:val="ListParagraph"/>
        <w:numPr>
          <w:ilvl w:val="0"/>
          <w:numId w:val="11"/>
        </w:numPr>
        <w:rPr>
          <w:color w:val="000000" w:themeColor="text1"/>
        </w:rPr>
      </w:pPr>
      <w:r>
        <w:rPr>
          <w:color w:val="000000" w:themeColor="text1"/>
        </w:rPr>
        <w:t xml:space="preserve">Use test bed, address anything that comes </w:t>
      </w:r>
      <w:proofErr w:type="gramStart"/>
      <w:r>
        <w:rPr>
          <w:color w:val="000000" w:themeColor="text1"/>
        </w:rPr>
        <w:t>up</w:t>
      </w:r>
      <w:proofErr w:type="gramEnd"/>
    </w:p>
    <w:p w14:paraId="608575AD" w14:textId="77777777" w:rsidR="00246716" w:rsidRDefault="00246716" w:rsidP="00246716">
      <w:pPr>
        <w:rPr>
          <w:color w:val="000000" w:themeColor="text1"/>
        </w:rPr>
      </w:pPr>
    </w:p>
    <w:p w14:paraId="591DAAD1" w14:textId="085EDB46" w:rsidR="00246716" w:rsidRDefault="00246716" w:rsidP="00246716">
      <w:pPr>
        <w:rPr>
          <w:color w:val="000000" w:themeColor="text1"/>
        </w:rPr>
      </w:pPr>
      <w:r>
        <w:rPr>
          <w:color w:val="000000" w:themeColor="text1"/>
        </w:rPr>
        <w:t>July:</w:t>
      </w:r>
    </w:p>
    <w:p w14:paraId="60AEB26E" w14:textId="631E9627" w:rsidR="00246716" w:rsidRDefault="00892DE1" w:rsidP="00892DE1">
      <w:pPr>
        <w:pStyle w:val="ListParagraph"/>
        <w:numPr>
          <w:ilvl w:val="0"/>
          <w:numId w:val="12"/>
        </w:numPr>
        <w:rPr>
          <w:color w:val="000000" w:themeColor="text1"/>
        </w:rPr>
      </w:pPr>
      <w:r>
        <w:rPr>
          <w:color w:val="000000" w:themeColor="text1"/>
        </w:rPr>
        <w:t xml:space="preserve">Validate sea level rise case if </w:t>
      </w:r>
      <w:proofErr w:type="gramStart"/>
      <w:r>
        <w:rPr>
          <w:color w:val="000000" w:themeColor="text1"/>
        </w:rPr>
        <w:t>possible</w:t>
      </w:r>
      <w:proofErr w:type="gramEnd"/>
    </w:p>
    <w:p w14:paraId="01D17AE1" w14:textId="6320A76D" w:rsidR="00892DE1" w:rsidRDefault="00892DE1" w:rsidP="00892DE1">
      <w:pPr>
        <w:pStyle w:val="ListParagraph"/>
        <w:numPr>
          <w:ilvl w:val="0"/>
          <w:numId w:val="12"/>
        </w:numPr>
        <w:rPr>
          <w:color w:val="000000" w:themeColor="text1"/>
        </w:rPr>
      </w:pPr>
      <w:r>
        <w:rPr>
          <w:color w:val="000000" w:themeColor="text1"/>
        </w:rPr>
        <w:t xml:space="preserve">Use test bed, address anything that comes </w:t>
      </w:r>
      <w:proofErr w:type="gramStart"/>
      <w:r>
        <w:rPr>
          <w:color w:val="000000" w:themeColor="text1"/>
        </w:rPr>
        <w:t>up</w:t>
      </w:r>
      <w:proofErr w:type="gramEnd"/>
    </w:p>
    <w:p w14:paraId="0906967B" w14:textId="303658B3" w:rsidR="00892DE1" w:rsidRPr="00892DE1" w:rsidRDefault="00892DE1" w:rsidP="00892DE1">
      <w:pPr>
        <w:pStyle w:val="ListParagraph"/>
        <w:numPr>
          <w:ilvl w:val="0"/>
          <w:numId w:val="12"/>
        </w:numPr>
        <w:rPr>
          <w:color w:val="000000" w:themeColor="text1"/>
        </w:rPr>
      </w:pPr>
      <w:r>
        <w:rPr>
          <w:color w:val="000000" w:themeColor="text1"/>
        </w:rPr>
        <w:t>Finish any tasks left over from May and June</w:t>
      </w:r>
    </w:p>
    <w:p w14:paraId="00E28331" w14:textId="77777777" w:rsidR="00246716" w:rsidRDefault="00246716" w:rsidP="00246716">
      <w:pPr>
        <w:rPr>
          <w:color w:val="000000" w:themeColor="text1"/>
        </w:rPr>
      </w:pPr>
    </w:p>
    <w:p w14:paraId="12F08239" w14:textId="318C5A2B" w:rsidR="00246716" w:rsidRDefault="00246716" w:rsidP="00246716">
      <w:pPr>
        <w:rPr>
          <w:color w:val="000000" w:themeColor="text1"/>
        </w:rPr>
      </w:pPr>
      <w:r>
        <w:rPr>
          <w:color w:val="000000" w:themeColor="text1"/>
        </w:rPr>
        <w:t>August:</w:t>
      </w:r>
    </w:p>
    <w:p w14:paraId="53D35E85" w14:textId="63777800" w:rsidR="00892DE1" w:rsidRDefault="00892DE1" w:rsidP="00892DE1">
      <w:pPr>
        <w:pStyle w:val="ListParagraph"/>
        <w:numPr>
          <w:ilvl w:val="0"/>
          <w:numId w:val="13"/>
        </w:numPr>
        <w:rPr>
          <w:color w:val="000000" w:themeColor="text1"/>
        </w:rPr>
      </w:pPr>
      <w:r>
        <w:rPr>
          <w:color w:val="000000" w:themeColor="text1"/>
        </w:rPr>
        <w:t xml:space="preserve">Define details of milestone </w:t>
      </w:r>
      <w:proofErr w:type="gramStart"/>
      <w:r>
        <w:rPr>
          <w:color w:val="000000" w:themeColor="text1"/>
        </w:rPr>
        <w:t>run</w:t>
      </w:r>
      <w:proofErr w:type="gramEnd"/>
    </w:p>
    <w:p w14:paraId="75F676EE" w14:textId="0FC1A694" w:rsidR="00246716" w:rsidRDefault="00892DE1" w:rsidP="00246716">
      <w:pPr>
        <w:pStyle w:val="ListParagraph"/>
        <w:numPr>
          <w:ilvl w:val="0"/>
          <w:numId w:val="13"/>
        </w:numPr>
        <w:rPr>
          <w:color w:val="000000" w:themeColor="text1"/>
        </w:rPr>
      </w:pPr>
      <w:r>
        <w:rPr>
          <w:color w:val="000000" w:themeColor="text1"/>
        </w:rPr>
        <w:t xml:space="preserve">Run coarse-resolution milestone </w:t>
      </w:r>
      <w:proofErr w:type="gramStart"/>
      <w:r>
        <w:rPr>
          <w:color w:val="000000" w:themeColor="text1"/>
        </w:rPr>
        <w:t>case</w:t>
      </w:r>
      <w:proofErr w:type="gramEnd"/>
    </w:p>
    <w:p w14:paraId="7C80B8CD" w14:textId="13FA17F4" w:rsidR="00892DE1" w:rsidRPr="00892DE1" w:rsidRDefault="00892DE1" w:rsidP="00246716">
      <w:pPr>
        <w:pStyle w:val="ListParagraph"/>
        <w:numPr>
          <w:ilvl w:val="0"/>
          <w:numId w:val="13"/>
        </w:numPr>
        <w:rPr>
          <w:color w:val="000000" w:themeColor="text1"/>
        </w:rPr>
      </w:pPr>
      <w:r>
        <w:rPr>
          <w:color w:val="000000" w:themeColor="text1"/>
        </w:rPr>
        <w:t xml:space="preserve">Obtain field measurement data for milestone </w:t>
      </w:r>
      <w:proofErr w:type="gramStart"/>
      <w:r>
        <w:rPr>
          <w:color w:val="000000" w:themeColor="text1"/>
        </w:rPr>
        <w:t>validation</w:t>
      </w:r>
      <w:proofErr w:type="gramEnd"/>
    </w:p>
    <w:p w14:paraId="50F047AE" w14:textId="77777777" w:rsidR="00246716" w:rsidRDefault="00246716" w:rsidP="00246716">
      <w:pPr>
        <w:rPr>
          <w:color w:val="000000" w:themeColor="text1"/>
        </w:rPr>
      </w:pPr>
    </w:p>
    <w:p w14:paraId="2909412E" w14:textId="1D40F6EC" w:rsidR="00246716" w:rsidRDefault="00246716" w:rsidP="00246716">
      <w:pPr>
        <w:rPr>
          <w:color w:val="000000" w:themeColor="text1"/>
        </w:rPr>
      </w:pPr>
      <w:r>
        <w:rPr>
          <w:color w:val="000000" w:themeColor="text1"/>
        </w:rPr>
        <w:t>September:</w:t>
      </w:r>
    </w:p>
    <w:p w14:paraId="4B31A7DC" w14:textId="437866A3" w:rsidR="00892DE1" w:rsidRDefault="00892DE1" w:rsidP="00892DE1">
      <w:pPr>
        <w:pStyle w:val="ListParagraph"/>
        <w:numPr>
          <w:ilvl w:val="0"/>
          <w:numId w:val="14"/>
        </w:numPr>
        <w:rPr>
          <w:color w:val="000000" w:themeColor="text1"/>
        </w:rPr>
      </w:pPr>
      <w:r>
        <w:rPr>
          <w:color w:val="000000" w:themeColor="text1"/>
        </w:rPr>
        <w:t xml:space="preserve">Run full-resolution milestone </w:t>
      </w:r>
      <w:proofErr w:type="gramStart"/>
      <w:r>
        <w:rPr>
          <w:color w:val="000000" w:themeColor="text1"/>
        </w:rPr>
        <w:t>case</w:t>
      </w:r>
      <w:proofErr w:type="gramEnd"/>
    </w:p>
    <w:p w14:paraId="24A9BEDE" w14:textId="22696CEC" w:rsidR="00892DE1" w:rsidRDefault="00892DE1" w:rsidP="00892DE1">
      <w:pPr>
        <w:pStyle w:val="ListParagraph"/>
        <w:numPr>
          <w:ilvl w:val="0"/>
          <w:numId w:val="14"/>
        </w:numPr>
        <w:rPr>
          <w:color w:val="000000" w:themeColor="text1"/>
        </w:rPr>
      </w:pPr>
      <w:r>
        <w:rPr>
          <w:color w:val="000000" w:themeColor="text1"/>
        </w:rPr>
        <w:t>Understand state of the art, modeling alternatives</w:t>
      </w:r>
    </w:p>
    <w:p w14:paraId="75619E1E" w14:textId="275A27AB" w:rsidR="00892DE1" w:rsidRPr="00892DE1" w:rsidRDefault="00892DE1" w:rsidP="00892DE1">
      <w:pPr>
        <w:pStyle w:val="ListParagraph"/>
        <w:numPr>
          <w:ilvl w:val="0"/>
          <w:numId w:val="14"/>
        </w:numPr>
        <w:rPr>
          <w:color w:val="000000" w:themeColor="text1"/>
        </w:rPr>
      </w:pPr>
      <w:r>
        <w:rPr>
          <w:color w:val="000000" w:themeColor="text1"/>
        </w:rPr>
        <w:t xml:space="preserve">Analyze </w:t>
      </w:r>
      <w:r w:rsidR="00D249BA">
        <w:rPr>
          <w:color w:val="000000" w:themeColor="text1"/>
        </w:rPr>
        <w:t>milestone results</w:t>
      </w:r>
      <w:r>
        <w:rPr>
          <w:color w:val="000000" w:themeColor="text1"/>
        </w:rPr>
        <w:t xml:space="preserve"> and </w:t>
      </w:r>
      <w:proofErr w:type="gramStart"/>
      <w:r>
        <w:rPr>
          <w:color w:val="000000" w:themeColor="text1"/>
        </w:rPr>
        <w:t>compare</w:t>
      </w:r>
      <w:proofErr w:type="gramEnd"/>
      <w:r>
        <w:rPr>
          <w:color w:val="000000" w:themeColor="text1"/>
        </w:rPr>
        <w:t xml:space="preserve"> </w:t>
      </w:r>
    </w:p>
    <w:sectPr w:rsidR="00892DE1" w:rsidRPr="00892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B90"/>
    <w:multiLevelType w:val="hybridMultilevel"/>
    <w:tmpl w:val="17B4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F40D5"/>
    <w:multiLevelType w:val="hybridMultilevel"/>
    <w:tmpl w:val="7794D8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A0210"/>
    <w:multiLevelType w:val="hybridMultilevel"/>
    <w:tmpl w:val="84EA8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A1EF9"/>
    <w:multiLevelType w:val="hybridMultilevel"/>
    <w:tmpl w:val="D5C0A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130F7"/>
    <w:multiLevelType w:val="hybridMultilevel"/>
    <w:tmpl w:val="159C8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4E5C5B"/>
    <w:multiLevelType w:val="hybridMultilevel"/>
    <w:tmpl w:val="C92C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E054A7"/>
    <w:multiLevelType w:val="hybridMultilevel"/>
    <w:tmpl w:val="BB80A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8D4FA9"/>
    <w:multiLevelType w:val="hybridMultilevel"/>
    <w:tmpl w:val="A5E26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B263B"/>
    <w:multiLevelType w:val="hybridMultilevel"/>
    <w:tmpl w:val="CE8A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CA136A"/>
    <w:multiLevelType w:val="multilevel"/>
    <w:tmpl w:val="EE70DD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F1304C"/>
    <w:multiLevelType w:val="hybridMultilevel"/>
    <w:tmpl w:val="130CF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C50572"/>
    <w:multiLevelType w:val="hybridMultilevel"/>
    <w:tmpl w:val="3B4A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881ED6"/>
    <w:multiLevelType w:val="hybridMultilevel"/>
    <w:tmpl w:val="6C9E4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242806">
    <w:abstractNumId w:val="9"/>
  </w:num>
  <w:num w:numId="2" w16cid:durableId="1273242806">
    <w:abstractNumId w:val="9"/>
    <w:lvlOverride w:ilvl="1">
      <w:startOverride w:val="1"/>
    </w:lvlOverride>
  </w:num>
  <w:num w:numId="3" w16cid:durableId="2133399870">
    <w:abstractNumId w:val="4"/>
  </w:num>
  <w:num w:numId="4" w16cid:durableId="914973149">
    <w:abstractNumId w:val="2"/>
  </w:num>
  <w:num w:numId="5" w16cid:durableId="740375270">
    <w:abstractNumId w:val="7"/>
  </w:num>
  <w:num w:numId="6" w16cid:durableId="1826775015">
    <w:abstractNumId w:val="12"/>
  </w:num>
  <w:num w:numId="7" w16cid:durableId="1563908823">
    <w:abstractNumId w:val="1"/>
  </w:num>
  <w:num w:numId="8" w16cid:durableId="875847385">
    <w:abstractNumId w:val="0"/>
  </w:num>
  <w:num w:numId="9" w16cid:durableId="1158111828">
    <w:abstractNumId w:val="10"/>
  </w:num>
  <w:num w:numId="10" w16cid:durableId="627587014">
    <w:abstractNumId w:val="8"/>
  </w:num>
  <w:num w:numId="11" w16cid:durableId="1039628674">
    <w:abstractNumId w:val="5"/>
  </w:num>
  <w:num w:numId="12" w16cid:durableId="637418247">
    <w:abstractNumId w:val="3"/>
  </w:num>
  <w:num w:numId="13" w16cid:durableId="277375198">
    <w:abstractNumId w:val="6"/>
  </w:num>
  <w:num w:numId="14" w16cid:durableId="10704681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23"/>
    <w:rsid w:val="000421CF"/>
    <w:rsid w:val="00121904"/>
    <w:rsid w:val="00135AFA"/>
    <w:rsid w:val="001410C9"/>
    <w:rsid w:val="001914F5"/>
    <w:rsid w:val="00246716"/>
    <w:rsid w:val="003C1885"/>
    <w:rsid w:val="004317E0"/>
    <w:rsid w:val="00502199"/>
    <w:rsid w:val="00677153"/>
    <w:rsid w:val="006A0FDC"/>
    <w:rsid w:val="0074320F"/>
    <w:rsid w:val="007C6466"/>
    <w:rsid w:val="00825D40"/>
    <w:rsid w:val="00835170"/>
    <w:rsid w:val="00892DE1"/>
    <w:rsid w:val="00902BC2"/>
    <w:rsid w:val="009E067E"/>
    <w:rsid w:val="00A60216"/>
    <w:rsid w:val="00A822A1"/>
    <w:rsid w:val="00AF68B8"/>
    <w:rsid w:val="00B907F2"/>
    <w:rsid w:val="00BE2A4B"/>
    <w:rsid w:val="00C0000D"/>
    <w:rsid w:val="00C801FA"/>
    <w:rsid w:val="00CE3D23"/>
    <w:rsid w:val="00CF7698"/>
    <w:rsid w:val="00D13E41"/>
    <w:rsid w:val="00D249BA"/>
    <w:rsid w:val="00D57080"/>
    <w:rsid w:val="00D8726F"/>
    <w:rsid w:val="00DB764C"/>
    <w:rsid w:val="00DF3A35"/>
    <w:rsid w:val="00E127FD"/>
    <w:rsid w:val="00E7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88C331"/>
  <w15:chartTrackingRefBased/>
  <w15:docId w15:val="{C7954C4E-85F1-914A-A2D5-02333649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D23"/>
    <w:rPr>
      <w:rFonts w:eastAsiaTheme="majorEastAsia" w:cstheme="majorBidi"/>
      <w:color w:val="272727" w:themeColor="text1" w:themeTint="D8"/>
    </w:rPr>
  </w:style>
  <w:style w:type="paragraph" w:styleId="Title">
    <w:name w:val="Title"/>
    <w:basedOn w:val="Normal"/>
    <w:next w:val="Normal"/>
    <w:link w:val="TitleChar"/>
    <w:uiPriority w:val="10"/>
    <w:qFormat/>
    <w:rsid w:val="00CE3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D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D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3D23"/>
    <w:rPr>
      <w:i/>
      <w:iCs/>
      <w:color w:val="404040" w:themeColor="text1" w:themeTint="BF"/>
    </w:rPr>
  </w:style>
  <w:style w:type="paragraph" w:styleId="ListParagraph">
    <w:name w:val="List Paragraph"/>
    <w:basedOn w:val="Normal"/>
    <w:uiPriority w:val="34"/>
    <w:qFormat/>
    <w:rsid w:val="00CE3D23"/>
    <w:pPr>
      <w:ind w:left="720"/>
      <w:contextualSpacing/>
    </w:pPr>
  </w:style>
  <w:style w:type="character" w:styleId="IntenseEmphasis">
    <w:name w:val="Intense Emphasis"/>
    <w:basedOn w:val="DefaultParagraphFont"/>
    <w:uiPriority w:val="21"/>
    <w:qFormat/>
    <w:rsid w:val="00CE3D23"/>
    <w:rPr>
      <w:i/>
      <w:iCs/>
      <w:color w:val="0F4761" w:themeColor="accent1" w:themeShade="BF"/>
    </w:rPr>
  </w:style>
  <w:style w:type="paragraph" w:styleId="IntenseQuote">
    <w:name w:val="Intense Quote"/>
    <w:basedOn w:val="Normal"/>
    <w:next w:val="Normal"/>
    <w:link w:val="IntenseQuoteChar"/>
    <w:uiPriority w:val="30"/>
    <w:qFormat/>
    <w:rsid w:val="00CE3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D23"/>
    <w:rPr>
      <w:i/>
      <w:iCs/>
      <w:color w:val="0F4761" w:themeColor="accent1" w:themeShade="BF"/>
    </w:rPr>
  </w:style>
  <w:style w:type="character" w:styleId="IntenseReference">
    <w:name w:val="Intense Reference"/>
    <w:basedOn w:val="DefaultParagraphFont"/>
    <w:uiPriority w:val="32"/>
    <w:qFormat/>
    <w:rsid w:val="00CE3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110469">
      <w:bodyDiv w:val="1"/>
      <w:marLeft w:val="0"/>
      <w:marRight w:val="0"/>
      <w:marTop w:val="0"/>
      <w:marBottom w:val="0"/>
      <w:divBdr>
        <w:top w:val="none" w:sz="0" w:space="0" w:color="auto"/>
        <w:left w:val="none" w:sz="0" w:space="0" w:color="auto"/>
        <w:bottom w:val="none" w:sz="0" w:space="0" w:color="auto"/>
        <w:right w:val="none" w:sz="0" w:space="0" w:color="auto"/>
      </w:divBdr>
      <w:divsChild>
        <w:div w:id="443351390">
          <w:marLeft w:val="0"/>
          <w:marRight w:val="0"/>
          <w:marTop w:val="0"/>
          <w:marBottom w:val="0"/>
          <w:divBdr>
            <w:top w:val="none" w:sz="0" w:space="0" w:color="auto"/>
            <w:left w:val="none" w:sz="0" w:space="0" w:color="auto"/>
            <w:bottom w:val="none" w:sz="0" w:space="0" w:color="auto"/>
            <w:right w:val="none" w:sz="0" w:space="0" w:color="auto"/>
          </w:divBdr>
        </w:div>
        <w:div w:id="1943221101">
          <w:marLeft w:val="0"/>
          <w:marRight w:val="0"/>
          <w:marTop w:val="0"/>
          <w:marBottom w:val="0"/>
          <w:divBdr>
            <w:top w:val="none" w:sz="0" w:space="0" w:color="auto"/>
            <w:left w:val="none" w:sz="0" w:space="0" w:color="auto"/>
            <w:bottom w:val="none" w:sz="0" w:space="0" w:color="auto"/>
            <w:right w:val="none" w:sz="0" w:space="0" w:color="auto"/>
          </w:divBdr>
        </w:div>
        <w:div w:id="1766732718">
          <w:marLeft w:val="0"/>
          <w:marRight w:val="0"/>
          <w:marTop w:val="0"/>
          <w:marBottom w:val="0"/>
          <w:divBdr>
            <w:top w:val="none" w:sz="0" w:space="0" w:color="auto"/>
            <w:left w:val="none" w:sz="0" w:space="0" w:color="auto"/>
            <w:bottom w:val="none" w:sz="0" w:space="0" w:color="auto"/>
            <w:right w:val="none" w:sz="0" w:space="0" w:color="auto"/>
          </w:divBdr>
        </w:div>
        <w:div w:id="1015884871">
          <w:marLeft w:val="0"/>
          <w:marRight w:val="0"/>
          <w:marTop w:val="0"/>
          <w:marBottom w:val="0"/>
          <w:divBdr>
            <w:top w:val="none" w:sz="0" w:space="0" w:color="auto"/>
            <w:left w:val="none" w:sz="0" w:space="0" w:color="auto"/>
            <w:bottom w:val="none" w:sz="0" w:space="0" w:color="auto"/>
            <w:right w:val="none" w:sz="0" w:space="0" w:color="auto"/>
          </w:divBdr>
        </w:div>
        <w:div w:id="849368711">
          <w:marLeft w:val="0"/>
          <w:marRight w:val="0"/>
          <w:marTop w:val="0"/>
          <w:marBottom w:val="0"/>
          <w:divBdr>
            <w:top w:val="none" w:sz="0" w:space="0" w:color="auto"/>
            <w:left w:val="none" w:sz="0" w:space="0" w:color="auto"/>
            <w:bottom w:val="none" w:sz="0" w:space="0" w:color="auto"/>
            <w:right w:val="none" w:sz="0" w:space="0" w:color="auto"/>
          </w:divBdr>
        </w:div>
        <w:div w:id="1605571205">
          <w:marLeft w:val="0"/>
          <w:marRight w:val="0"/>
          <w:marTop w:val="0"/>
          <w:marBottom w:val="0"/>
          <w:divBdr>
            <w:top w:val="none" w:sz="0" w:space="0" w:color="auto"/>
            <w:left w:val="none" w:sz="0" w:space="0" w:color="auto"/>
            <w:bottom w:val="none" w:sz="0" w:space="0" w:color="auto"/>
            <w:right w:val="none" w:sz="0" w:space="0" w:color="auto"/>
          </w:divBdr>
        </w:div>
        <w:div w:id="148181884">
          <w:marLeft w:val="0"/>
          <w:marRight w:val="0"/>
          <w:marTop w:val="0"/>
          <w:marBottom w:val="0"/>
          <w:divBdr>
            <w:top w:val="none" w:sz="0" w:space="0" w:color="auto"/>
            <w:left w:val="none" w:sz="0" w:space="0" w:color="auto"/>
            <w:bottom w:val="none" w:sz="0" w:space="0" w:color="auto"/>
            <w:right w:val="none" w:sz="0" w:space="0" w:color="auto"/>
          </w:divBdr>
        </w:div>
        <w:div w:id="2023429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131</TotalTime>
  <Pages>4</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Kuhn, Michael</dc:creator>
  <cp:keywords/>
  <dc:description/>
  <cp:lastModifiedBy>Kuhn, Michael</cp:lastModifiedBy>
  <cp:revision>19</cp:revision>
  <dcterms:created xsi:type="dcterms:W3CDTF">2026-04-02T16:52:00Z</dcterms:created>
  <dcterms:modified xsi:type="dcterms:W3CDTF">2026-04-16T15:04:00Z</dcterms:modified>
</cp:coreProperties>
</file>