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A3A737" w14:textId="1FF7BC07" w:rsidR="00883E65" w:rsidRDefault="00000000">
      <w:pPr>
        <w:pStyle w:val="ATTTTitle"/>
        <w:jc w:val="center"/>
      </w:pPr>
      <w:r>
        <w:t>LAB 3 - NHẬN DIỆN VÀ ỨNG PHÓ CÁC MỐI ĐE DỌA ĐẾN AN TOÀN THÔNG TIN</w:t>
      </w:r>
    </w:p>
    <w:p w14:paraId="2352CF8F" w14:textId="55F44A7A" w:rsidR="00883E65" w:rsidRDefault="00000000">
      <w:pPr>
        <w:spacing w:after="20"/>
      </w:pPr>
      <w:r>
        <w:t xml:space="preserve">Họ tên: </w:t>
      </w:r>
      <w:r w:rsidR="000D1DCD">
        <w:t>Ngô Thành Hữu</w:t>
      </w:r>
    </w:p>
    <w:p w14:paraId="3AF16DFA" w14:textId="6A56CEAA" w:rsidR="00883E65" w:rsidRDefault="00000000">
      <w:pPr>
        <w:spacing w:after="20"/>
      </w:pPr>
      <w:r>
        <w:t xml:space="preserve">Lớp: </w:t>
      </w:r>
      <w:r w:rsidR="000D1DCD">
        <w:t>11-TMĐT</w:t>
      </w:r>
    </w:p>
    <w:p w14:paraId="5B14DF2B" w14:textId="1D3F20E2" w:rsidR="00883E65" w:rsidRDefault="00000000">
      <w:pPr>
        <w:spacing w:after="20"/>
      </w:pPr>
      <w:r>
        <w:t xml:space="preserve">MSSV: </w:t>
      </w:r>
      <w:r w:rsidR="000D1DCD">
        <w:t>1150070015</w:t>
      </w:r>
    </w:p>
    <w:p w14:paraId="4AC25C2C" w14:textId="09A01797" w:rsidR="00883E65" w:rsidRDefault="00000000">
      <w:pPr>
        <w:spacing w:after="20"/>
      </w:pPr>
      <w:r>
        <w:t>Link ytb:</w:t>
      </w:r>
      <w:r w:rsidR="000D1DCD">
        <w:t xml:space="preserve"> </w:t>
      </w:r>
      <w:r w:rsidR="004B5A61" w:rsidRPr="004B5A61">
        <w:t>https://www.youtube.com/watch?v=NCY4tflN4Q8</w:t>
      </w:r>
    </w:p>
    <w:p w14:paraId="1D56DEE0" w14:textId="04216C12" w:rsidR="00883E65" w:rsidRDefault="00000000">
      <w:pPr>
        <w:spacing w:after="20"/>
      </w:pPr>
      <w:r>
        <w:t xml:space="preserve">Phiên bản môi trường thực hành: VMware Workstation </w:t>
      </w:r>
      <w:proofErr w:type="gramStart"/>
      <w:r>
        <w:t xml:space="preserve">Pro </w:t>
      </w:r>
      <w:r w:rsidR="000D1DCD">
        <w:t>,</w:t>
      </w:r>
      <w:r>
        <w:t>Wireshark</w:t>
      </w:r>
      <w:proofErr w:type="gramEnd"/>
      <w:r>
        <w:t xml:space="preserve"> 4.6.8</w:t>
      </w:r>
      <w:r w:rsidR="000D1DCD">
        <w:t xml:space="preserve"> , </w:t>
      </w:r>
    </w:p>
    <w:p w14:paraId="109CF2EB" w14:textId="1E38DE11" w:rsidR="000D1DCD" w:rsidRDefault="000D1DCD">
      <w:pPr>
        <w:spacing w:after="20"/>
      </w:pPr>
      <w:r w:rsidRPr="000D1DCD">
        <w:rPr>
          <w:noProof/>
        </w:rPr>
        <w:drawing>
          <wp:inline distT="0" distB="0" distL="0" distR="0" wp14:anchorId="06ABF803" wp14:editId="0AE206EC">
            <wp:extent cx="6260465" cy="3510915"/>
            <wp:effectExtent l="0" t="0" r="6985" b="0"/>
            <wp:docPr id="232145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559" name="Picture 1" descr="A screenshot of a computer&#10;&#10;Description automatically generated"/>
                    <pic:cNvPicPr/>
                  </pic:nvPicPr>
                  <pic:blipFill>
                    <a:blip r:embed="rId6"/>
                    <a:stretch>
                      <a:fillRect/>
                    </a:stretch>
                  </pic:blipFill>
                  <pic:spPr>
                    <a:xfrm>
                      <a:off x="0" y="0"/>
                      <a:ext cx="6260465" cy="3510915"/>
                    </a:xfrm>
                    <a:prstGeom prst="rect">
                      <a:avLst/>
                    </a:prstGeom>
                  </pic:spPr>
                </pic:pic>
              </a:graphicData>
            </a:graphic>
          </wp:inline>
        </w:drawing>
      </w:r>
    </w:p>
    <w:p w14:paraId="63C5EDB4" w14:textId="79AECDE6" w:rsidR="001D1D60" w:rsidRDefault="001D1D60">
      <w:pPr>
        <w:spacing w:after="20"/>
      </w:pPr>
      <w:r w:rsidRPr="001D1D60">
        <w:lastRenderedPageBreak/>
        <w:drawing>
          <wp:inline distT="0" distB="0" distL="0" distR="0" wp14:anchorId="421DD748" wp14:editId="71FE3994">
            <wp:extent cx="6260465" cy="4488180"/>
            <wp:effectExtent l="0" t="0" r="6985" b="7620"/>
            <wp:docPr id="1681136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3612" name="Picture 1" descr="A screenshot of a computer&#10;&#10;Description automatically generated"/>
                    <pic:cNvPicPr/>
                  </pic:nvPicPr>
                  <pic:blipFill>
                    <a:blip r:embed="rId7"/>
                    <a:stretch>
                      <a:fillRect/>
                    </a:stretch>
                  </pic:blipFill>
                  <pic:spPr>
                    <a:xfrm>
                      <a:off x="0" y="0"/>
                      <a:ext cx="6260465" cy="4488180"/>
                    </a:xfrm>
                    <a:prstGeom prst="rect">
                      <a:avLst/>
                    </a:prstGeom>
                  </pic:spPr>
                </pic:pic>
              </a:graphicData>
            </a:graphic>
          </wp:inline>
        </w:drawing>
      </w:r>
    </w:p>
    <w:p w14:paraId="6F8D1EE1" w14:textId="128BDCEC" w:rsidR="000D1DCD" w:rsidRDefault="000D1DCD">
      <w:pPr>
        <w:spacing w:after="20"/>
      </w:pPr>
      <w:r w:rsidRPr="000D1DCD">
        <w:rPr>
          <w:noProof/>
        </w:rPr>
        <w:drawing>
          <wp:inline distT="0" distB="0" distL="0" distR="0" wp14:anchorId="1AA7145E" wp14:editId="18F79240">
            <wp:extent cx="6260465" cy="3923030"/>
            <wp:effectExtent l="0" t="0" r="6985" b="1270"/>
            <wp:docPr id="6188073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07357" name="Picture 1" descr="A screenshot of a computer&#10;&#10;Description automatically generated"/>
                    <pic:cNvPicPr/>
                  </pic:nvPicPr>
                  <pic:blipFill>
                    <a:blip r:embed="rId8"/>
                    <a:stretch>
                      <a:fillRect/>
                    </a:stretch>
                  </pic:blipFill>
                  <pic:spPr>
                    <a:xfrm>
                      <a:off x="0" y="0"/>
                      <a:ext cx="6260465" cy="3923030"/>
                    </a:xfrm>
                    <a:prstGeom prst="rect">
                      <a:avLst/>
                    </a:prstGeom>
                  </pic:spPr>
                </pic:pic>
              </a:graphicData>
            </a:graphic>
          </wp:inline>
        </w:drawing>
      </w:r>
    </w:p>
    <w:p w14:paraId="2D41CB90" w14:textId="4BD0E044" w:rsidR="00883E65" w:rsidRDefault="000D1DCD">
      <w:r w:rsidRPr="000D1DCD">
        <w:rPr>
          <w:noProof/>
        </w:rPr>
        <w:lastRenderedPageBreak/>
        <w:drawing>
          <wp:inline distT="0" distB="0" distL="0" distR="0" wp14:anchorId="27385EEE" wp14:editId="73BED0FB">
            <wp:extent cx="6172735" cy="3909399"/>
            <wp:effectExtent l="0" t="0" r="0" b="0"/>
            <wp:docPr id="18107830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83038" name="Picture 1" descr="A screenshot of a computer&#10;&#10;Description automatically generated"/>
                    <pic:cNvPicPr/>
                  </pic:nvPicPr>
                  <pic:blipFill>
                    <a:blip r:embed="rId9"/>
                    <a:stretch>
                      <a:fillRect/>
                    </a:stretch>
                  </pic:blipFill>
                  <pic:spPr>
                    <a:xfrm>
                      <a:off x="0" y="0"/>
                      <a:ext cx="6172735" cy="3909399"/>
                    </a:xfrm>
                    <a:prstGeom prst="rect">
                      <a:avLst/>
                    </a:prstGeom>
                  </pic:spPr>
                </pic:pic>
              </a:graphicData>
            </a:graphic>
          </wp:inline>
        </w:drawing>
      </w:r>
    </w:p>
    <w:p w14:paraId="502B1420" w14:textId="77777777" w:rsidR="00883E65" w:rsidRDefault="00000000">
      <w:pPr>
        <w:pStyle w:val="ATTTTitle"/>
      </w:pPr>
      <w:r>
        <w:t>Câu 1. Dùng một ví dụ từ VM để phân biệt Asset, Vulnerability, Threat, Risk và Attack</w:t>
      </w:r>
    </w:p>
    <w:p w14:paraId="1FAFEE09" w14:textId="77777777" w:rsidR="00883E65" w:rsidRDefault="00000000">
      <w:pPr>
        <w:jc w:val="both"/>
      </w:pPr>
      <w:r>
        <w:t>+ Asset là tài sản cần bảo vệ. Ví dụ trên VM là tài khoản lab3user và thông tin xác thực của tài khoản này.</w:t>
      </w:r>
    </w:p>
    <w:p w14:paraId="3B4BA404" w14:textId="77777777" w:rsidR="00883E65" w:rsidRDefault="00000000">
      <w:pPr>
        <w:jc w:val="both"/>
      </w:pPr>
      <w:r>
        <w:t>+ Vulnerability là điểm yếu có thể bị khai thác. Ví dụ mật khẩu ngắn, mật khẩu bị nhập vào phần mềm không tin cậy hoặc thiếu kiểm soát phần mềm.</w:t>
      </w:r>
    </w:p>
    <w:p w14:paraId="5FDFF1A3" w14:textId="77777777" w:rsidR="00883E65" w:rsidRDefault="00000000">
      <w:pPr>
        <w:jc w:val="both"/>
      </w:pPr>
      <w:r>
        <w:t>+ Threat là yếu tố hoặc sự kiện có khả năng gây thiệt hại. Ví dụ kẻ tấn công thực hiện dò mật khẩu, keylogging hoặc phishing nhằm lấy thông tin xác thực.</w:t>
      </w:r>
    </w:p>
    <w:p w14:paraId="2D45DF4B" w14:textId="77777777" w:rsidR="00883E65" w:rsidRDefault="00000000">
      <w:pPr>
        <w:jc w:val="both"/>
      </w:pPr>
      <w:r>
        <w:t>+ Risk là khả năng Threat khai thác Vulnerability và gây tổn thất. Ví dụ tài khoản lab3user có thể bị chiếm quyền, dẫn đến mất quyền truy cập hoặc lộ dữ liệu trên VM.</w:t>
      </w:r>
    </w:p>
    <w:p w14:paraId="6C941B5B" w14:textId="77777777" w:rsidR="00883E65" w:rsidRDefault="00000000">
      <w:pPr>
        <w:jc w:val="both"/>
      </w:pPr>
      <w:r>
        <w:t>+ Attack là hành động khai thác cụ thể. Ví dụ thực hiện nhiều lần thử đăng nhập sai để dò mật khẩu hoặc dùng phần mềm ghi phím để thu mật khẩu người dùng nhập.</w:t>
      </w:r>
    </w:p>
    <w:p w14:paraId="08EA6D78" w14:textId="77777777" w:rsidR="00883E65" w:rsidRDefault="00000000">
      <w:pPr>
        <w:jc w:val="both"/>
      </w:pPr>
      <w:r>
        <w:t>- Điểm cần phân biệt là Threat mô tả nguồn hoặc khả năng gây hại, còn Risk mô tả hậu quả có thể xảy ra đối với tài sản khi mối đe dọa khai thác được điểm yếu.</w:t>
      </w:r>
    </w:p>
    <w:p w14:paraId="24764E5E" w14:textId="77777777" w:rsidR="00883E65" w:rsidRDefault="00000000">
      <w:pPr>
        <w:pStyle w:val="ATTTTitle"/>
      </w:pPr>
      <w:r>
        <w:t>Câu 2. Phân loại năm tình huống ở TH1 và giải thích tiêu chí</w:t>
      </w:r>
    </w:p>
    <w:p w14:paraId="69A92158" w14:textId="77777777" w:rsidR="00883E65" w:rsidRDefault="00000000">
      <w:pPr>
        <w:jc w:val="both"/>
      </w:pPr>
      <w:r>
        <w:t>+ Nhân viên xóa nhầm tệp cấu hình đang dùng -&gt; Hành động vô ý, vì sự cố xuất phát từ thao tác không có chủ đích gây hại.</w:t>
      </w:r>
    </w:p>
    <w:p w14:paraId="18712BD3" w14:textId="77777777" w:rsidR="00883E65" w:rsidRDefault="00000000">
      <w:pPr>
        <w:jc w:val="both"/>
      </w:pPr>
      <w:r>
        <w:t>+ Người có ác ý cài phần mềm thu thập dữ liệu -&gt; Hành động cố ý, vì người thực hiện có chủ đích xâm phạm hoặc lấy dữ liệu.</w:t>
      </w:r>
    </w:p>
    <w:p w14:paraId="48AB04FC" w14:textId="77777777" w:rsidR="00883E65" w:rsidRDefault="00000000">
      <w:pPr>
        <w:jc w:val="both"/>
      </w:pPr>
      <w:r>
        <w:lastRenderedPageBreak/>
        <w:t>+ Mất điện kéo dài làm dịch vụ dừng và file chưa ghi bị mất -&gt; Thảm họa tự nhiên hoặc sự cố môi trường, vì nguyên nhân đến từ yếu tố bên ngoài hệ thống và con người vận hành.</w:t>
      </w:r>
    </w:p>
    <w:p w14:paraId="63EB0E63" w14:textId="77777777" w:rsidR="00883E65" w:rsidRDefault="00000000">
      <w:pPr>
        <w:jc w:val="both"/>
      </w:pPr>
      <w:r>
        <w:t>+ Ổ đĩa hỏng hoặc dịch vụ treo do lỗi phần mềm -&gt; Lỗi kỹ thuật, vì nguyên nhân nằm ở phần cứng hoặc phần mềm.</w:t>
      </w:r>
    </w:p>
    <w:p w14:paraId="4B93D9CF" w14:textId="77777777" w:rsidR="00883E65" w:rsidRDefault="00000000">
      <w:pPr>
        <w:jc w:val="both"/>
      </w:pPr>
      <w:r>
        <w:t>+ Tổ chức không áp dụng chính sách backup hoặc patching dù đã có yêu cầu -&gt; Lỗi quản lý, vì nguyên nhân đến từ thiếu thực thi chính sách, quy trình và trách nhiệm quản trị.</w:t>
      </w:r>
    </w:p>
    <w:p w14:paraId="0217BEFB" w14:textId="77777777" w:rsidR="00883E65" w:rsidRDefault="00000000">
      <w:pPr>
        <w:jc w:val="both"/>
      </w:pPr>
      <w:r>
        <w:t>- Tiêu chí phân loại dựa vào nguồn phát sinh sự cố: do vô tình, do cố ý, do môi trường tự nhiên, do kỹ thuật hay do quản lý.</w:t>
      </w:r>
    </w:p>
    <w:p w14:paraId="6406626C" w14:textId="77777777" w:rsidR="00883E65" w:rsidRDefault="00000000">
      <w:pPr>
        <w:pStyle w:val="ATTTTitle"/>
      </w:pPr>
      <w:r>
        <w:t>Câu 3. EICAR trong TH2 chứng minh được gì và không chứng minh được gì</w:t>
      </w:r>
    </w:p>
    <w:p w14:paraId="63FAAEC3" w14:textId="77777777" w:rsidR="00883E65" w:rsidRDefault="00000000">
      <w:pPr>
        <w:jc w:val="both"/>
      </w:pPr>
      <w:r>
        <w:t>+ EICAR chứng minh Microsoft Defender đang bật khả năng bảo vệ theo thời gian thực và có thể nhận diện, ghi nhận hoặc cách ly một chuỗi kiểm thử chống mã độc chuẩn.</w:t>
      </w:r>
    </w:p>
    <w:p w14:paraId="230F6468" w14:textId="77777777" w:rsidR="00883E65" w:rsidRDefault="00000000">
      <w:pPr>
        <w:jc w:val="both"/>
      </w:pPr>
      <w:r>
        <w:t>+ Khi Protection History hoặc Get-MpThreatDetection xuất hiện bản ghi EICAR, có thể kết luận cơ chế detection/quarantine của Defender đang hoạt động trong bài lab.</w:t>
      </w:r>
    </w:p>
    <w:p w14:paraId="208B9D09" w14:textId="77777777" w:rsidR="00883E65" w:rsidRDefault="00000000">
      <w:pPr>
        <w:jc w:val="both"/>
      </w:pPr>
      <w:r>
        <w:t>- EICAR không phải malware thật, vì đây là chuỗi kiểm thử an toàn. Do đó kết quả này không chứng minh máy đã bị nhiễm malware thật và cũng không chứng minh Defender có thể phát hiện mọi loại malware.</w:t>
      </w:r>
    </w:p>
    <w:p w14:paraId="3743ED48" w14:textId="77777777" w:rsidR="00883E65" w:rsidRDefault="00000000">
      <w:pPr>
        <w:pStyle w:val="ATTTTitle"/>
      </w:pPr>
      <w:r>
        <w:t>Câu 4. Vì sao không được tắt Defender/EDR và quy trình xử lý false positive</w:t>
      </w:r>
    </w:p>
    <w:p w14:paraId="43F2B979" w14:textId="77777777" w:rsidR="00883E65" w:rsidRDefault="00000000">
      <w:pPr>
        <w:jc w:val="both"/>
      </w:pPr>
      <w:r>
        <w:t>+ Không được tắt Defender/EDR chỉ để cho mẫu chạy vì thao tác đó làm mất lớp bảo vệ đang cần kiểm chứng, làm sai mục tiêu của bài lab và tạo nguy cơ thực thi nội dung không an toàn.</w:t>
      </w:r>
    </w:p>
    <w:p w14:paraId="51C23A63" w14:textId="77777777" w:rsidR="00883E65" w:rsidRDefault="00000000">
      <w:pPr>
        <w:jc w:val="both"/>
      </w:pPr>
      <w:r>
        <w:t>+ Khi phần mềm hợp lệ bị chặn trong doanh nghiệp, trước hết cần giữ nguyên trạng thái bảo vệ và thu thập bằng chứng gồm tên file, đường dẫn, hash, thời gian, cảnh báo và nguồn tải.</w:t>
      </w:r>
    </w:p>
    <w:p w14:paraId="2346C33B" w14:textId="77777777" w:rsidR="00883E65" w:rsidRDefault="00000000">
      <w:pPr>
        <w:jc w:val="both"/>
      </w:pPr>
      <w:r>
        <w:t>+ Tiếp theo cần xác minh nguồn gốc, chữ ký số, publisher, hash, lịch sử phát hành và đối chiếu với nhà cung cấp hoặc hệ thống quản lý phần mềm nội bộ.</w:t>
      </w:r>
    </w:p>
    <w:p w14:paraId="6CBC6B0C" w14:textId="77777777" w:rsidR="00883E65" w:rsidRDefault="00000000">
      <w:pPr>
        <w:jc w:val="both"/>
      </w:pPr>
      <w:r>
        <w:t>+ Nếu vẫn cần kiểm thử thì thực hiện trong môi trường cô lập hoặc sandbox, không tắt toàn bộ EDR trên máy thật.</w:t>
      </w:r>
    </w:p>
    <w:p w14:paraId="1363A98B" w14:textId="77777777" w:rsidR="00883E65" w:rsidRDefault="00000000">
      <w:pPr>
        <w:jc w:val="both"/>
      </w:pPr>
      <w:r>
        <w:t>+ Sau khi xác nhận đây là false positive, thực hiện ngoại lệ có kiểm soát theo chính sách doanh nghiệp, giới hạn phạm vi, có phê duyệt và theo dõi log.</w:t>
      </w:r>
    </w:p>
    <w:p w14:paraId="716BE879" w14:textId="77777777" w:rsidR="00883E65" w:rsidRDefault="00000000">
      <w:pPr>
        <w:jc w:val="both"/>
      </w:pPr>
      <w:r>
        <w:t>- Cuối cùng cần cập nhật rule hoặc signature phù hợp, ghi nhận quyết định xử lý và tiếp tục giám sát để tránh biến ngoại lệ thành điểm yếu lâu dài.</w:t>
      </w:r>
    </w:p>
    <w:p w14:paraId="53C265E3" w14:textId="77777777" w:rsidR="00883E65" w:rsidRDefault="00000000">
      <w:pPr>
        <w:pStyle w:val="ATTTTitle"/>
      </w:pPr>
      <w:r>
        <w:t>Câu 5. So sánh Brute Force, Dictionary Attack và Key Logger Attack</w:t>
      </w:r>
    </w:p>
    <w:p w14:paraId="63CBA016" w14:textId="77777777" w:rsidR="00883E65" w:rsidRDefault="00000000">
      <w:pPr>
        <w:jc w:val="both"/>
      </w:pPr>
      <w:r>
        <w:t>+ Brute Force Attack thử rất nhiều tổ hợp ký tự có thể có. Dữ liệu đầu vào chủ yếu là không gian ký tự và độ dài mật khẩu. Dấu hiệu thường là số lượng đăng nhập thất bại lớn, lặp lại theo thời gian. Giảm thiểu bằng mật khẩu mạnh, rate limit, account lockout hợp lý, MFA và giám sát Event 4625.</w:t>
      </w:r>
    </w:p>
    <w:p w14:paraId="15C9580B" w14:textId="77777777" w:rsidR="00883E65" w:rsidRDefault="00000000">
      <w:pPr>
        <w:jc w:val="both"/>
      </w:pPr>
      <w:r>
        <w:lastRenderedPageBreak/>
        <w:t>+ Dictionary Attack dùng danh sách mật khẩu hoặc từ phổ biến đã chuẩn bị trước. Dữ liệu đầu vào là wordlist. Phát hiện bằng các chuỗi đăng nhập thất bại có mẫu tương tự brute force, kết hợp phân tích nguồn và tần suất. Giảm thiểu bằng mật khẩu không phổ biến, kiểm tra mật khẩu rò rỉ, MFA và giới hạn thử đăng nhập.</w:t>
      </w:r>
    </w:p>
    <w:p w14:paraId="68434E9F" w14:textId="77777777" w:rsidR="00883E65" w:rsidRDefault="00000000">
      <w:pPr>
        <w:jc w:val="both"/>
      </w:pPr>
      <w:r>
        <w:t>+ Key Logger Attack không cần đoán mật khẩu mà thu trực tiếp phím người dùng gõ. Dữ liệu đầu vào chính là thao tác bàn phím của nạn nhân. Phát hiện dựa vào endpoint protection, kiểm soát ứng dụng, telemetry tiến trình, persistence và hành vi bất thường.</w:t>
      </w:r>
    </w:p>
    <w:p w14:paraId="792C258A" w14:textId="77777777" w:rsidR="00883E65" w:rsidRDefault="00000000">
      <w:pPr>
        <w:jc w:val="both"/>
      </w:pPr>
      <w:r>
        <w:t>- Khác biệt cốt lõi là brute force và dictionary cố gắng đoán credential, còn keylogger tìm cách lấy credential ngay tại thời điểm người dùng nhập.</w:t>
      </w:r>
    </w:p>
    <w:p w14:paraId="2DA92209" w14:textId="77777777" w:rsidR="00883E65" w:rsidRDefault="00000000">
      <w:pPr>
        <w:pStyle w:val="ATTTTitle"/>
      </w:pPr>
      <w:r>
        <w:t>Câu 6. Dùng Event ID 4624, 4625 và 4648 để giải thích trước và sau đổi mật khẩu</w:t>
      </w:r>
    </w:p>
    <w:p w14:paraId="4C8B7355" w14:textId="77777777" w:rsidR="00883E65" w:rsidRDefault="00000000">
      <w:pPr>
        <w:jc w:val="both"/>
      </w:pPr>
      <w:r>
        <w:t>+ Event ID 4624 thể hiện một phiên đăng nhập thành công. Trong bài lab, sự kiện có lab3user cho thấy credential hợp lệ đã được Windows chấp nhận.</w:t>
      </w:r>
    </w:p>
    <w:p w14:paraId="1CD46956" w14:textId="77777777" w:rsidR="00883E65" w:rsidRDefault="00000000">
      <w:pPr>
        <w:jc w:val="both"/>
      </w:pPr>
      <w:r>
        <w:t>+ Event ID 4625 thể hiện lần đăng nhập thất bại. Hai lần cố ý nhập sai mật khẩu phải tạo dấu vết 4625 liên quan lab3user.</w:t>
      </w:r>
    </w:p>
    <w:p w14:paraId="1BD9B979" w14:textId="77777777" w:rsidR="00883E65" w:rsidRDefault="00000000">
      <w:pPr>
        <w:jc w:val="both"/>
      </w:pPr>
      <w:r>
        <w:t>+ Event ID 4648 ghi nhận trường hợp một tiến trình hoặc người dùng thử đăng nhập bằng credential được chỉ định rõ, phù hợp với thao tác runas trong bài.</w:t>
      </w:r>
    </w:p>
    <w:p w14:paraId="0AAD1766" w14:textId="77777777" w:rsidR="00883E65" w:rsidRDefault="00000000">
      <w:pPr>
        <w:jc w:val="both"/>
      </w:pPr>
      <w:r>
        <w:t>+ Trước khi đổi mật khẩu, mật khẩu cũ có thể tạo 4624 hoặc 4648 thành công. Sau khi Set-LocalUser đổi mật khẩu, credential cũ phải thất bại và tạo 4625, còn credential mới phải đăng nhập thành công.</w:t>
      </w:r>
    </w:p>
    <w:p w14:paraId="2D675FA0" w14:textId="77777777" w:rsidR="00883E65" w:rsidRDefault="00000000">
      <w:pPr>
        <w:jc w:val="both"/>
      </w:pPr>
      <w:r>
        <w:t>- Khi nộp bài nên thay phần mô tả trên bằng timestamp và chi tiết Event Viewer thực tế của chính VM, không tự tạo số liệu hoặc thời gian.</w:t>
      </w:r>
    </w:p>
    <w:p w14:paraId="5EDE073B" w14:textId="77777777" w:rsidR="00883E65" w:rsidRDefault="00000000">
      <w:pPr>
        <w:pStyle w:val="ATTTTitle"/>
      </w:pPr>
      <w:r>
        <w:t>Câu 7. Vì sao mật khẩu mạnh không tự ngăn keylogging và vai trò của MFA, push MFA, FIDO2/passkey</w:t>
      </w:r>
    </w:p>
    <w:p w14:paraId="06C83875" w14:textId="77777777" w:rsidR="00883E65" w:rsidRDefault="00000000">
      <w:pPr>
        <w:jc w:val="both"/>
      </w:pPr>
      <w:r>
        <w:t>+ Mật khẩu dài và phức tạp giúp chống đoán mật khẩu nhưng không ngăn keylogger vì keylogger thu trực tiếp chuỗi người dùng gõ. Dù mật khẩu có 20 hoặc 30 ký tự, nếu bị ghi lại đầy đủ thì kẻ tấn công vẫn có thể biết mật khẩu.</w:t>
      </w:r>
    </w:p>
    <w:p w14:paraId="4A2A81B2" w14:textId="77777777" w:rsidR="00883E65" w:rsidRDefault="00000000">
      <w:pPr>
        <w:jc w:val="both"/>
      </w:pPr>
      <w:r>
        <w:t>+ MFA bổ sung một yếu tố xác thực thứ hai nên có thể giảm tác hại khi mật khẩu bị lộ. Tuy nhiên nếu người dùng bị lừa xác nhận yêu cầu đăng nhập hoặc thiết bị thứ hai cũng bị chiếm, MFA vẫn có thể bị vượt qua.</w:t>
      </w:r>
    </w:p>
    <w:p w14:paraId="5BBE7569" w14:textId="77777777" w:rsidR="00883E65" w:rsidRDefault="00000000">
      <w:pPr>
        <w:jc w:val="both"/>
      </w:pPr>
      <w:r>
        <w:t>+ Push MFA thuận tiện nhưng có nguy cơ MFA fatigue, tức kẻ tấn công gửi nhiều yêu cầu xác nhận để người dùng bấm chấp nhận nhầm.</w:t>
      </w:r>
    </w:p>
    <w:p w14:paraId="34AB1EA1" w14:textId="77777777" w:rsidR="00883E65" w:rsidRDefault="00000000">
      <w:pPr>
        <w:jc w:val="both"/>
      </w:pPr>
      <w:r>
        <w:t>+ FIDO2/passkey có khả năng chống phishing tốt hơn vì xác thực gắn với khóa mật mã và đúng website hoặc relying party, không truyền một mật khẩu dùng lại cho trang giả.</w:t>
      </w:r>
    </w:p>
    <w:p w14:paraId="23C2C608" w14:textId="77777777" w:rsidR="00883E65" w:rsidRDefault="00000000">
      <w:pPr>
        <w:jc w:val="both"/>
      </w:pPr>
      <w:r>
        <w:t>- Giới hạn của passkey là vẫn cần bảo vệ thiết bị, phiên đăng nhập và quy trình khôi phục tài khoản. Nếu endpoint đã bị chiếm hoàn toàn, kẻ tấn công vẫn có thể đánh cắp dữ liệu hoặc lợi dụng session đang hoạt động.</w:t>
      </w:r>
    </w:p>
    <w:p w14:paraId="0233D596" w14:textId="77777777" w:rsidR="00883E65" w:rsidRDefault="00000000">
      <w:pPr>
        <w:pStyle w:val="ATTTTitle"/>
      </w:pPr>
      <w:r>
        <w:lastRenderedPageBreak/>
        <w:t>Câu 8. Một cổng Listen có đủ kết luận có backdoor không</w:t>
      </w:r>
    </w:p>
    <w:p w14:paraId="19958335" w14:textId="77777777" w:rsidR="00883E65" w:rsidRDefault="00000000">
      <w:pPr>
        <w:jc w:val="both"/>
      </w:pPr>
      <w:r>
        <w:t>+ Không. Một cổng ở trạng thái Listen chỉ chứng minh có tiến trình đang chờ kết nối, không đủ để kết luận đó là backdoor.</w:t>
      </w:r>
    </w:p>
    <w:p w14:paraId="17D74613" w14:textId="77777777" w:rsidR="00883E65" w:rsidRDefault="00000000">
      <w:pPr>
        <w:jc w:val="both"/>
      </w:pPr>
      <w:r>
        <w:t>+ Bằng chứng thứ nhất cần đối chiếu LocalAddress, LocalPort và OwningProcess từ Get-NetTCPConnection.</w:t>
      </w:r>
    </w:p>
    <w:p w14:paraId="38A80BC3" w14:textId="77777777" w:rsidR="00883E65" w:rsidRDefault="00000000">
      <w:pPr>
        <w:jc w:val="both"/>
      </w:pPr>
      <w:r>
        <w:t>+ Bằng chứng thứ hai cần ánh xạ PID sang process và đường dẫn thực thi bằng Get-Process hoặc Process Explorer.</w:t>
      </w:r>
    </w:p>
    <w:p w14:paraId="21D80EE9" w14:textId="77777777" w:rsidR="00883E65" w:rsidRDefault="00000000">
      <w:pPr>
        <w:jc w:val="both"/>
      </w:pPr>
      <w:r>
        <w:t>+ Bằng chứng thứ ba cần kiểm tra command line, user, image path và Verified Signer hoặc publisher nếu có.</w:t>
      </w:r>
    </w:p>
    <w:p w14:paraId="78C0B6AA" w14:textId="77777777" w:rsidR="00883E65" w:rsidRDefault="00000000">
      <w:pPr>
        <w:jc w:val="both"/>
      </w:pPr>
      <w:r>
        <w:t>+ Bằng chứng thứ tư cần kiểm tra persistence như Run value, Scheduled Task và Autoruns.</w:t>
      </w:r>
    </w:p>
    <w:p w14:paraId="142C968A" w14:textId="77777777" w:rsidR="00883E65" w:rsidRDefault="00000000">
      <w:pPr>
        <w:jc w:val="both"/>
      </w:pPr>
      <w:r>
        <w:t>+ Bằng chứng thứ năm nên đối chiếu Sysmon hoặc Event Log để xác định thời điểm tạo process, thay đổi Registry, file hoặc các sự kiện liên quan.</w:t>
      </w:r>
    </w:p>
    <w:p w14:paraId="0D97EC80" w14:textId="77777777" w:rsidR="00883E65" w:rsidRDefault="00000000">
      <w:pPr>
        <w:jc w:val="both"/>
      </w:pPr>
      <w:r>
        <w:t>- Trong TH4, listener 8080 được xem là dịch vụ LAB hợp lệ vì chỉ bind 127.0.0.1, được chính sinh viên khởi chạy bằng lệnh xác định và PID khớp với python.exe.</w:t>
      </w:r>
    </w:p>
    <w:p w14:paraId="18589F1A" w14:textId="77777777" w:rsidR="00883E65" w:rsidRDefault="00000000">
      <w:pPr>
        <w:pStyle w:val="ATTTTitle"/>
      </w:pPr>
      <w:r>
        <w:t>Câu 9. Run value và Scheduled Task tạo persistence như thế nào và vì sao phải kiểm tra kỹ trước khi xóa</w:t>
      </w:r>
    </w:p>
    <w:p w14:paraId="1ADC6F8E" w14:textId="77777777" w:rsidR="00883E65" w:rsidRDefault="00000000">
      <w:pPr>
        <w:jc w:val="both"/>
      </w:pPr>
      <w:r>
        <w:t>+ Run value tại HKCU\Software\Microsoft\Windows\CurrentVersion\Run khiến chương trình được gọi khi người dùng đăng nhập. Trong TH4, LAB3_Run_Demo trỏ tới notepad.exe nên Notepad có thể tự mở sau logon.</w:t>
      </w:r>
    </w:p>
    <w:p w14:paraId="15B05C87" w14:textId="77777777" w:rsidR="00883E65" w:rsidRDefault="00000000">
      <w:pPr>
        <w:jc w:val="both"/>
      </w:pPr>
      <w:r>
        <w:t>+ Scheduled Task LAB3_Persistence_Demo dùng trigger AtLogOn để chạy lệnh khi người dùng đăng nhập, nhờ đó artefact tiếp tục hoạt động sau lần đăng nhập tiếp theo.</w:t>
      </w:r>
    </w:p>
    <w:p w14:paraId="29DA5487" w14:textId="77777777" w:rsidR="00883E65" w:rsidRDefault="00000000">
      <w:pPr>
        <w:jc w:val="both"/>
      </w:pPr>
      <w:r>
        <w:t>+ Trước khi xóa một entry phải kiểm tra tên, đường dẫn, publisher, command line, user context và thời điểm thay đổi để phân biệt mục hệ thống hợp lệ với mục bất thường.</w:t>
      </w:r>
    </w:p>
    <w:p w14:paraId="37E97C56" w14:textId="77777777" w:rsidR="00883E65" w:rsidRDefault="00000000">
      <w:pPr>
        <w:jc w:val="both"/>
      </w:pPr>
      <w:r>
        <w:t>- Nếu chỉ thấy một entry rồi xóa ngay có thể làm hỏng phần mềm hợp lệ, mất bằng chứng điều tra hoặc xóa nhầm thành phần hệ thống. Vì vậy cần tương quan Autoruns, Sysmon, Process Explorer và bối cảnh thay đổi.</w:t>
      </w:r>
    </w:p>
    <w:p w14:paraId="18104BC1" w14:textId="77777777" w:rsidR="00732EC5" w:rsidRDefault="00732EC5">
      <w:pPr>
        <w:jc w:val="both"/>
      </w:pPr>
    </w:p>
    <w:p w14:paraId="1EE06AC3" w14:textId="77777777" w:rsidR="00883E65" w:rsidRDefault="00000000">
      <w:pPr>
        <w:pStyle w:val="ATTTTitle"/>
      </w:pPr>
      <w:r>
        <w:t>Câu 10. So sánh DoS và DDoS bằng local_load_test.py và ddos_sample.csv</w:t>
      </w:r>
    </w:p>
    <w:p w14:paraId="226C859F" w14:textId="77777777" w:rsidR="00883E65" w:rsidRDefault="00000000">
      <w:pPr>
        <w:jc w:val="both"/>
      </w:pPr>
      <w:r>
        <w:t>+ local_load_test.py tạo tải cục bộ giới hạn với 50 request và 5 worker, chỉ nhắm 127.0.0.1:8080. Đây là mô hình một nguồn tạo tải vào một dịch vụ localhost, dùng để minh họa nguyên lý DoS.</w:t>
      </w:r>
    </w:p>
    <w:p w14:paraId="384EE2E1" w14:textId="77777777" w:rsidR="00883E65" w:rsidRDefault="00000000">
      <w:pPr>
        <w:jc w:val="both"/>
      </w:pPr>
      <w:r>
        <w:t>+ ddos_sample.csv chứa nhiều SourceIP thuộc dải TEST-NET. Khi Group-Object SourceIP sẽ thấy tải được mô phỏng từ nhiều nguồn khác nhau, thể hiện đặc trưng phân tán của DDoS.</w:t>
      </w:r>
    </w:p>
    <w:p w14:paraId="45629B78" w14:textId="77777777" w:rsidR="00883E65" w:rsidRDefault="00000000">
      <w:pPr>
        <w:jc w:val="both"/>
      </w:pPr>
      <w:r>
        <w:t>+ DoS thường có thể tập trung vào một hoặc ít nguồn, còn DDoS sử dụng nhiều nguồn nên lưu lượng khó phân biệt với truy cập hợp lệ hơn và có thể thay đổi nguồn liên tục.</w:t>
      </w:r>
    </w:p>
    <w:p w14:paraId="72F31A3D" w14:textId="77777777" w:rsidR="00883E65" w:rsidRDefault="00000000">
      <w:pPr>
        <w:jc w:val="both"/>
      </w:pPr>
      <w:r>
        <w:lastRenderedPageBreak/>
        <w:t>- Một rule chặn một IP đơn giản không đủ cho DDoS vì chỉ loại bỏ một nguồn trong khi nhiều SourceIP khác vẫn tiếp tục gửi lưu lượng. Cần kết hợp rate limiting, filtering, upstream protection, giám sát lưu lượng và cơ chế chống DDoS.</w:t>
      </w:r>
    </w:p>
    <w:p w14:paraId="73429995" w14:textId="77777777" w:rsidR="00883E65" w:rsidRDefault="00000000">
      <w:pPr>
        <w:jc w:val="both"/>
      </w:pPr>
      <w:r>
        <w:t>- Số ok, failures, elapsed_s và avg_latency_s cụ thể phải lấy từ output local_load_test.txt của chính VM nếu giảng viên yêu cầu số liệu thực nghiệm.</w:t>
      </w:r>
    </w:p>
    <w:p w14:paraId="5D0ADA0B" w14:textId="77777777" w:rsidR="00883E65" w:rsidRDefault="00000000">
      <w:pPr>
        <w:pStyle w:val="ATTTTitle"/>
      </w:pPr>
      <w:r>
        <w:t>Câu 11. Mail bombing ảnh hưởng thuộc tính nào và hai chỉ số phát hiện</w:t>
      </w:r>
    </w:p>
    <w:p w14:paraId="045BCE03" w14:textId="77777777" w:rsidR="00883E65" w:rsidRDefault="00000000">
      <w:pPr>
        <w:jc w:val="both"/>
      </w:pPr>
      <w:r>
        <w:t>+ Mail bombing ảnh hưởng chủ yếu tới Availability - tính sẵn sàng, vì số lượng thư quá lớn có thể làm đầy hộp thư, tiêu tốn tài nguyên xử lý hoặc làm người dùng khó tiếp cận thư hợp lệ.</w:t>
      </w:r>
    </w:p>
    <w:p w14:paraId="50FAFFC9" w14:textId="77777777" w:rsidR="00883E65" w:rsidRDefault="00000000">
      <w:pPr>
        <w:jc w:val="both"/>
      </w:pPr>
      <w:r>
        <w:t>+ Chỉ số thứ nhất là số lượng email theo Sender, được thống kê bằng Group-Object Sender. Sender có số lượng tăng bất thường là dấu hiệu cần điều tra.</w:t>
      </w:r>
    </w:p>
    <w:p w14:paraId="4833B2C9" w14:textId="77777777" w:rsidR="00883E65" w:rsidRDefault="00000000">
      <w:pPr>
        <w:jc w:val="both"/>
      </w:pPr>
      <w:r>
        <w:t>+ Chỉ số thứ hai là tổng hoặc trung bình SizeBytes, được lấy bằng Measure-Object SizeBytes -Sum -Average để đánh giá khối lượng dữ liệu thư.</w:t>
      </w:r>
    </w:p>
    <w:p w14:paraId="025EB106" w14:textId="77777777" w:rsidR="00883E65" w:rsidRDefault="00000000">
      <w:pPr>
        <w:jc w:val="both"/>
      </w:pPr>
      <w:r>
        <w:t>- Có thể kết hợp volume theo thời gian, số sender, tổng dung lượng và tỷ lệ thư lặp để tăng độ tin cậy khi phát hiện bất thường.</w:t>
      </w:r>
    </w:p>
    <w:p w14:paraId="4BED9737" w14:textId="77777777" w:rsidR="00883E65" w:rsidRDefault="00000000">
      <w:pPr>
        <w:pStyle w:val="ATTTTitle"/>
      </w:pPr>
      <w:r>
        <w:t>Câu 12. Sniffing hợp pháp và bất hợp pháp, so sánh HTTP và HTTPS</w:t>
      </w:r>
    </w:p>
    <w:p w14:paraId="74CEE554" w14:textId="77777777" w:rsidR="00883E65" w:rsidRDefault="00000000">
      <w:pPr>
        <w:jc w:val="both"/>
      </w:pPr>
      <w:r>
        <w:t>+ Sniffing hợp pháp được dùng để chẩn đoán mạng, kiểm tra lỗi giao thức, đo lưu lượng và điều tra sự cố trên hệ thống được phép quản trị.</w:t>
      </w:r>
    </w:p>
    <w:p w14:paraId="4040CB3D" w14:textId="77777777" w:rsidR="00883E65" w:rsidRDefault="00000000">
      <w:pPr>
        <w:jc w:val="both"/>
      </w:pPr>
      <w:r>
        <w:t>+ Sniffing bất hợp pháp là thu thập lưu lượng của người khác khi không được phép nhằm lấy dữ liệu, credential hoặc thông tin riêng tư.</w:t>
      </w:r>
    </w:p>
    <w:p w14:paraId="10C1C997" w14:textId="77777777" w:rsidR="00883E65" w:rsidRDefault="00000000">
      <w:pPr>
        <w:jc w:val="both"/>
      </w:pPr>
      <w:r>
        <w:t>+ Trong capture HTTP của TH5, Wireshark có thể đọc Request URI và nhìn thấy trực tiếp chuỗi TRAINING_ONLY vì HTTP không mã hóa payload ứng dụng.</w:t>
      </w:r>
    </w:p>
    <w:p w14:paraId="755F64F1" w14:textId="77777777" w:rsidR="00883E65" w:rsidRDefault="00000000">
      <w:pPr>
        <w:jc w:val="both"/>
      </w:pPr>
      <w:r>
        <w:t>+ Trong capture HTTPS/TLS, vẫn có thể thấy metadata như địa chỉ IP, cổng, thời gian, kích thước gói và một số thông tin handshake, nhưng không đọc trực tiếp HTTP payload hoặc Request URI như HTTP.</w:t>
      </w:r>
    </w:p>
    <w:p w14:paraId="67B06F81" w14:textId="77777777" w:rsidR="00883E65" w:rsidRDefault="00000000">
      <w:pPr>
        <w:jc w:val="both"/>
      </w:pPr>
      <w:r>
        <w:t>- Hai capture cho thấy mã hóa TLS làm giảm khả năng đọc nội dung trên đường truyền, nhưng không tự ngăn phishing, endpoint compromise hoặc việc người dùng nhập credential vào trang giả.</w:t>
      </w:r>
    </w:p>
    <w:p w14:paraId="0EE6402E" w14:textId="77777777" w:rsidR="00883E65" w:rsidRDefault="00000000">
      <w:pPr>
        <w:pStyle w:val="ATTTTitle"/>
      </w:pPr>
      <w:r>
        <w:t>Câu 13. Email Hijacking, Wi-Fi Eavesdropping, Session Hijacking và IP/DNS/HTTPS Spoofing trong MITM</w:t>
      </w:r>
    </w:p>
    <w:p w14:paraId="3238E766" w14:textId="77777777" w:rsidR="00883E65" w:rsidRDefault="00000000">
      <w:pPr>
        <w:jc w:val="both"/>
      </w:pPr>
      <w:r>
        <w:t>+ Email Hijacking là chiếm quyền hoặc can thiệp tài khoản hay luồng email để đọc, sửa hoặc gửi thông điệp giả danh, từ đó có thể chuyển hướng người dùng tới nội dung do kẻ tấn công kiểm soát.</w:t>
      </w:r>
    </w:p>
    <w:p w14:paraId="4C1200DB" w14:textId="77777777" w:rsidR="00883E65" w:rsidRDefault="00000000">
      <w:pPr>
        <w:jc w:val="both"/>
      </w:pPr>
      <w:r>
        <w:t>+ Wi-Fi Eavesdropping là nghe lén lưu lượng trên mạng không dây, đặc biệt nguy hiểm khi mạng mở hoặc bảo mật yếu và lưu lượng ứng dụng không được mã hóa.</w:t>
      </w:r>
    </w:p>
    <w:p w14:paraId="69B7B25D" w14:textId="77777777" w:rsidR="00883E65" w:rsidRDefault="00000000">
      <w:pPr>
        <w:jc w:val="both"/>
      </w:pPr>
      <w:r>
        <w:lastRenderedPageBreak/>
        <w:t>+ Session Hijacking là chiếm hoặc sử dụng trái phép session token hoặc cookie đang hợp lệ để truy cập dịch vụ mà không cần biết mật khẩu.</w:t>
      </w:r>
    </w:p>
    <w:p w14:paraId="47428DB3" w14:textId="77777777" w:rsidR="00883E65" w:rsidRDefault="00000000">
      <w:pPr>
        <w:jc w:val="both"/>
      </w:pPr>
      <w:r>
        <w:t>+ IP Spoofing giả mạo địa chỉ nguồn IP. DNS Spoofing làm nạn nhân nhận ánh xạ tên miền sai. HTTPS hoặc website spoofing giả mạo website, domain hoặc ngữ cảnh chứng chỉ để khiến người dùng tin rằng đang kết nối đúng đích.</w:t>
      </w:r>
    </w:p>
    <w:p w14:paraId="5F42E5CA" w14:textId="77777777" w:rsidR="00883E65" w:rsidRDefault="00000000">
      <w:pPr>
        <w:jc w:val="both"/>
      </w:pPr>
      <w:r>
        <w:t>- Trong lab không thực hiện chủ động ARP poisoning, DNS spoofing, Wi-Fi giả mạo, session hijacking hoặc chèn chứng chỉ vì mục tiêu bài là quan sát an toàn trên chính VM, không can thiệp hoặc chuyển hướng lưu lượng bên ngoài.</w:t>
      </w:r>
    </w:p>
    <w:p w14:paraId="24766774" w14:textId="77777777" w:rsidR="00883E65" w:rsidRDefault="00000000">
      <w:pPr>
        <w:pStyle w:val="ATTTTitle"/>
      </w:pPr>
      <w:r>
        <w:t>Câu 14. HTTPS, HSTS và VPN giảm rủi ro MITM như thế nào và không giải quyết gì</w:t>
      </w:r>
    </w:p>
    <w:p w14:paraId="6D6B8449" w14:textId="77777777" w:rsidR="00883E65" w:rsidRDefault="00000000">
      <w:pPr>
        <w:jc w:val="both"/>
      </w:pPr>
      <w:r>
        <w:t>+ HTTPS dùng TLS để mã hóa dữ liệu giữa client và server, đồng thời dùng chứng chỉ để xác thực danh tính server theo cơ chế PKI. Điều này làm giảm nguy cơ đọc trộm và sửa nội dung trên đường truyền.</w:t>
      </w:r>
    </w:p>
    <w:p w14:paraId="50BED8BC" w14:textId="77777777" w:rsidR="00883E65" w:rsidRDefault="00000000">
      <w:pPr>
        <w:jc w:val="both"/>
      </w:pPr>
      <w:r>
        <w:t>+ HSTS yêu cầu trình duyệt chỉ kết nối website qua HTTPS trong thời gian đã chỉ định, giúp giảm nguy cơ downgrade từ HTTPS xuống HTTP khi người dùng truy cập website hỗ trợ HSTS.</w:t>
      </w:r>
    </w:p>
    <w:p w14:paraId="448D73A5" w14:textId="77777777" w:rsidR="00883E65" w:rsidRDefault="00000000">
      <w:pPr>
        <w:jc w:val="both"/>
      </w:pPr>
      <w:r>
        <w:t>+ VPN tạo đường hầm mã hóa giữa thiết bị và điểm cuối VPN, giúp giảm khả năng mạng cục bộ hoặc Wi-Fi không tin cậy đọc trực tiếp lưu lượng bên trong đường hầm.</w:t>
      </w:r>
    </w:p>
    <w:p w14:paraId="019A687F" w14:textId="77777777" w:rsidR="00883E65" w:rsidRDefault="00000000">
      <w:pPr>
        <w:jc w:val="both"/>
      </w:pPr>
      <w:r>
        <w:t>- Các biện pháp trên không tự giải quyết phishing hoặc việc người dùng tự cung cấp credential cho trang giả.</w:t>
      </w:r>
    </w:p>
    <w:p w14:paraId="1BA784AA" w14:textId="77777777" w:rsidR="00883E65" w:rsidRDefault="00000000">
      <w:pPr>
        <w:jc w:val="both"/>
      </w:pPr>
      <w:r>
        <w:t>- Chúng cũng không tự giải quyết endpoint compromise, malware hoặc keylogger trên máy người dùng. Ngoài ra session bị đánh cắp ở endpoint vẫn có thể bị lợi dụng dù đường truyền đã mã hóa.</w:t>
      </w:r>
    </w:p>
    <w:p w14:paraId="04992DE7" w14:textId="77777777" w:rsidR="00883E65" w:rsidRDefault="00000000">
      <w:pPr>
        <w:pStyle w:val="ATTTTitle"/>
      </w:pPr>
      <w:r>
        <w:t>Câu 15. Phân biệt IP spoofing, DNS spoofing và website/domain spoofing</w:t>
      </w:r>
    </w:p>
    <w:p w14:paraId="0382A21E" w14:textId="77777777" w:rsidR="00883E65" w:rsidRDefault="00000000">
      <w:pPr>
        <w:jc w:val="both"/>
      </w:pPr>
      <w:r>
        <w:t>+ IP spoofing là giả mạo địa chỉ IP nguồn trong gói tin. Nguồn bằng chứng phù hợp gồm firewall log, NetFlow, packet capture và kiểm tra tính hợp lý của đường đi. Kiểm soát gồm ingress/egress filtering và ACL.</w:t>
      </w:r>
    </w:p>
    <w:p w14:paraId="459214A7" w14:textId="77777777" w:rsidR="00883E65" w:rsidRDefault="00000000">
      <w:pPr>
        <w:jc w:val="both"/>
      </w:pPr>
      <w:r>
        <w:t>+ DNS spoofing là làm nạn nhân nhận bản ghi DNS sai để chuyển tên miền sang IP do kẻ tấn công kiểm soát. Bằng chứng gồm DNS log, kết quả truy vấn từ resolver tin cậy và so sánh bản ghi. Kiểm soát gồm DNSSEC khi phù hợp, resolver tin cậy, bảo vệ DNS và giám sát thay đổi.</w:t>
      </w:r>
    </w:p>
    <w:p w14:paraId="102F3242" w14:textId="77777777" w:rsidR="00883E65" w:rsidRDefault="00000000">
      <w:pPr>
        <w:jc w:val="both"/>
      </w:pPr>
      <w:r>
        <w:t>+ Website hoặc domain spoofing là tạo website hoặc tên miền giống thương hiệu thật để đánh lừa người dùng. Bằng chứng gồm URL, domain, chứng chỉ TLS, tuổi domain, nội dung email và redirect. Kiểm soát gồm đào tạo người dùng, email filtering, browser protection, MFA chống phishing và xác minh domain.</w:t>
      </w:r>
    </w:p>
    <w:p w14:paraId="7DA7D933" w14:textId="77777777" w:rsidR="00883E65" w:rsidRDefault="00000000">
      <w:pPr>
        <w:jc w:val="both"/>
      </w:pPr>
      <w:r>
        <w:t>- Ba loại spoofing khác nhau về lớp bị giả mạo: IP ở lớp mạng, DNS ở cơ chế phân giải tên, còn website/domain spoofing tập trung vào nhận diện dịch vụ và niềm tin của người dùng.</w:t>
      </w:r>
    </w:p>
    <w:p w14:paraId="2B4487D1" w14:textId="77777777" w:rsidR="00883E65" w:rsidRDefault="00000000">
      <w:pPr>
        <w:pStyle w:val="ATTTTitle"/>
      </w:pPr>
      <w:r>
        <w:lastRenderedPageBreak/>
        <w:t>Câu 16. Phân biệt Phishing, Spear Phishing, Watering Hole, Pretexting, Baiting và Quid Pro Quo</w:t>
      </w:r>
    </w:p>
    <w:p w14:paraId="7F1B345D" w14:textId="77777777" w:rsidR="00883E65" w:rsidRDefault="00000000">
      <w:pPr>
        <w:jc w:val="both"/>
      </w:pPr>
      <w:r>
        <w:t>+ Phishing là gửi thông điệp giả mạo trên diện rộng để lừa người dùng bấm link, mở file hoặc cung cấp thông tin xác thực.</w:t>
      </w:r>
    </w:p>
    <w:p w14:paraId="51B4D303" w14:textId="77777777" w:rsidR="00883E65" w:rsidRDefault="00000000">
      <w:pPr>
        <w:jc w:val="both"/>
      </w:pPr>
      <w:r>
        <w:t>+ Spear Phishing là phishing được cá nhân hóa cho một cá nhân hoặc tổ chức cụ thể, sử dụng tên, vị trí công việc, dự án hoặc bối cảnh thật để tăng độ thuyết phục.</w:t>
      </w:r>
    </w:p>
    <w:p w14:paraId="2110046A" w14:textId="77777777" w:rsidR="00883E65" w:rsidRDefault="00000000">
      <w:pPr>
        <w:jc w:val="both"/>
      </w:pPr>
      <w:r>
        <w:t>+ Watering Hole là kẻ tấn công nhắm vào website mà nhóm nạn nhân thường truy cập, sau đó lợi dụng website đó để phát tán nội dung độc hại hoặc chuyển hướng.</w:t>
      </w:r>
    </w:p>
    <w:p w14:paraId="7E8626AD" w14:textId="77777777" w:rsidR="00883E65" w:rsidRDefault="00000000">
      <w:pPr>
        <w:jc w:val="both"/>
      </w:pPr>
      <w:r>
        <w:t>+ Pretexting là dựng một câu chuyện hoặc danh tính giả có vẻ hợp lý, ví dụ giả làm nhân viên IT, kế toán hoặc đối tác để yêu cầu thông tin hay hành động.</w:t>
      </w:r>
    </w:p>
    <w:p w14:paraId="7B86C8AF" w14:textId="77777777" w:rsidR="00883E65" w:rsidRDefault="00000000">
      <w:pPr>
        <w:jc w:val="both"/>
      </w:pPr>
      <w:r>
        <w:t>+ Baiting là dùng mồi hấp dẫn như quà tặng, file miễn phí hoặc thiết bị lưu trữ để dụ nạn nhân thực hiện hành động nguy hiểm.</w:t>
      </w:r>
    </w:p>
    <w:p w14:paraId="7CCDDBEE" w14:textId="77777777" w:rsidR="00883E65" w:rsidRDefault="00000000">
      <w:pPr>
        <w:jc w:val="both"/>
      </w:pPr>
      <w:r>
        <w:t>+ Quid Pro Quo là hứa cung cấp lợi ích hoặc dịch vụ để đổi lấy thông tin hoặc hành động của nạn nhân.</w:t>
      </w:r>
    </w:p>
    <w:p w14:paraId="007B2B22" w14:textId="77777777" w:rsidR="00883E65" w:rsidRDefault="00000000">
      <w:pPr>
        <w:jc w:val="both"/>
      </w:pPr>
      <w:r>
        <w:t>- Tài liệu PDF không hiển thị nội dung từng dòng của social_engineering_cases.csv, vì vậy CaseID cụ thể cần được đối chiếu với file CSV khi chạy bài lab rồi gán vào các nhóm trên.</w:t>
      </w:r>
    </w:p>
    <w:p w14:paraId="10325999" w14:textId="77777777" w:rsidR="00883E65" w:rsidRDefault="00000000">
      <w:pPr>
        <w:pStyle w:val="ATTTTitle"/>
      </w:pPr>
      <w:r>
        <w:t>Câu 17. Các chỉ dấu trong phishing_email.txt</w:t>
      </w:r>
    </w:p>
    <w:p w14:paraId="76A3F66E" w14:textId="77777777" w:rsidR="00883E65" w:rsidRDefault="00000000">
      <w:pPr>
        <w:jc w:val="both"/>
      </w:pPr>
      <w:r>
        <w:t>+ Uy tín giả: display name được đặt sao cho có vẻ đến từ người hoặc đơn vị đáng tin cậy, nhưng không đủ để chứng minh danh tính người gửi.</w:t>
      </w:r>
    </w:p>
    <w:p w14:paraId="0B31D9FB" w14:textId="77777777" w:rsidR="00883E65" w:rsidRDefault="00000000">
      <w:pPr>
        <w:jc w:val="both"/>
      </w:pPr>
      <w:r>
        <w:t>+ Khẩn cấp: nội dung tạo áp lực thời gian, thúc giục xử lý ngay để người dùng giảm thời gian kiểm tra.</w:t>
      </w:r>
    </w:p>
    <w:p w14:paraId="12841F5E" w14:textId="77777777" w:rsidR="00883E65" w:rsidRDefault="00000000">
      <w:pPr>
        <w:jc w:val="both"/>
      </w:pPr>
      <w:r>
        <w:t>+ Domain: tên miền trong địa chỉ gửi hoặc link cần được xác minh kỹ, không chỉ nhìn phần tên hiển thị.</w:t>
      </w:r>
    </w:p>
    <w:p w14:paraId="71B420ED" w14:textId="77777777" w:rsidR="00883E65" w:rsidRDefault="00000000">
      <w:pPr>
        <w:jc w:val="both"/>
      </w:pPr>
      <w:r>
        <w:t>+ Reply-To: địa chỉ Reply-To khác với From là một chỉ dấu bất thường cần kiểm tra vì phản hồi có thể bị chuyển sang địa chỉ khác.</w:t>
      </w:r>
    </w:p>
    <w:p w14:paraId="266024C0" w14:textId="77777777" w:rsidR="00883E65" w:rsidRDefault="00000000">
      <w:pPr>
        <w:jc w:val="both"/>
      </w:pPr>
      <w:r>
        <w:t>+ Yêu cầu credential: email yêu cầu truy cập link và cung cấp thông tin xác thực là dấu hiệu rủi ro cao.</w:t>
      </w:r>
    </w:p>
    <w:p w14:paraId="516EAEF1" w14:textId="77777777" w:rsidR="00883E65" w:rsidRDefault="00000000">
      <w:pPr>
        <w:jc w:val="both"/>
      </w:pPr>
      <w:r>
        <w:t>- Theo yêu cầu lab cần xác định ít nhất 5 chỉ dấu trên và không truy cập domain mẫu vì .example và .invalid chỉ dùng cho tài liệu hoặc kiểm thử.</w:t>
      </w:r>
    </w:p>
    <w:p w14:paraId="369E48FB" w14:textId="77777777" w:rsidR="00883E65" w:rsidRDefault="00000000">
      <w:pPr>
        <w:pStyle w:val="ATTTTitle"/>
      </w:pPr>
      <w:r>
        <w:t>Câu 18. Quy trình incident response ngắn cho endpoint nghi có keylogger/backdoor</w:t>
      </w:r>
    </w:p>
    <w:p w14:paraId="71628518" w14:textId="77777777" w:rsidR="00883E65" w:rsidRDefault="00000000">
      <w:pPr>
        <w:jc w:val="both"/>
      </w:pPr>
      <w:r>
        <w:t>+ Triage: xác định dấu hiệu ban đầu, tiến trình, cổng lắng nghe, persistence, tài khoản liên quan và mức độ ảnh hưởng.</w:t>
      </w:r>
    </w:p>
    <w:p w14:paraId="6B98E799" w14:textId="77777777" w:rsidR="00883E65" w:rsidRDefault="00000000">
      <w:pPr>
        <w:jc w:val="both"/>
      </w:pPr>
      <w:r>
        <w:t>+ Preserve evidence: lưu Event Log, Sysmon, Autoruns, Process Explorer, network information, file hash, timestamp và các artefact cần thiết trước khi thay đổi hệ thống.</w:t>
      </w:r>
    </w:p>
    <w:p w14:paraId="63F9B86A" w14:textId="77777777" w:rsidR="00883E65" w:rsidRDefault="00000000">
      <w:pPr>
        <w:jc w:val="both"/>
      </w:pPr>
      <w:r>
        <w:lastRenderedPageBreak/>
        <w:t>+ Contain: cô lập endpoint khỏi mạng hoặc giới hạn kết nối theo quy trình doanh nghiệp, tránh làm mất bằng chứng không cần thiết.</w:t>
      </w:r>
    </w:p>
    <w:p w14:paraId="7E24A0A2" w14:textId="77777777" w:rsidR="00883E65" w:rsidRDefault="00000000">
      <w:pPr>
        <w:jc w:val="both"/>
      </w:pPr>
      <w:r>
        <w:t>+ Credential action: đổi credential có nguy cơ lộ từ một thiết bị sạch, thu hồi session/token nếu hệ thống hỗ trợ và tăng cường MFA hoặc passkey.</w:t>
      </w:r>
    </w:p>
    <w:p w14:paraId="5E3356CB" w14:textId="77777777" w:rsidR="00883E65" w:rsidRDefault="00000000">
      <w:pPr>
        <w:jc w:val="both"/>
      </w:pPr>
      <w:r>
        <w:t>+ Eradicate: loại bỏ keylogger, backdoor, Run value, Scheduled Task hoặc phần mềm không được phê duyệt, đồng thời vá lỗ hổng liên quan.</w:t>
      </w:r>
    </w:p>
    <w:p w14:paraId="729591F8" w14:textId="77777777" w:rsidR="00883E65" w:rsidRDefault="00000000">
      <w:pPr>
        <w:jc w:val="both"/>
      </w:pPr>
      <w:r>
        <w:t>+ Recover: khôi phục từ bản sạch hoặc snapshot/backup tin cậy, bật lại dịch vụ cần thiết và xác minh endpoint protection vẫn hoạt động.</w:t>
      </w:r>
    </w:p>
    <w:p w14:paraId="6F0DCA55" w14:textId="77777777" w:rsidR="00883E65" w:rsidRDefault="00000000">
      <w:pPr>
        <w:jc w:val="both"/>
      </w:pPr>
      <w:r>
        <w:t>+ Monitor: tiếp tục theo dõi login, process, persistence, network connection và alert để phát hiện tái xuất hiện hoặc dấu hiệu lan rộng.</w:t>
      </w:r>
    </w:p>
    <w:p w14:paraId="774750BB" w14:textId="77777777" w:rsidR="00883E65" w:rsidRDefault="00000000">
      <w:pPr>
        <w:pStyle w:val="ATTTTitle"/>
      </w:pPr>
      <w:r>
        <w:t>Câu 19. SHA-256 chứng minh gì và không chứng minh gì</w:t>
      </w:r>
    </w:p>
    <w:p w14:paraId="05F10714" w14:textId="77777777" w:rsidR="00883E65" w:rsidRDefault="00000000">
      <w:pPr>
        <w:jc w:val="both"/>
      </w:pPr>
      <w:r>
        <w:t>+ SHA-256 tạo giá trị băm đại diện cho nội dung file Evidence tại một thời điểm. Nếu file thay đổi dù rất nhỏ thì hash thường thay đổi, nên có thể dùng để kiểm tra tính toàn vẹn và phát hiện file bị sửa sau khi thu thập.</w:t>
      </w:r>
    </w:p>
    <w:p w14:paraId="0AA94889" w14:textId="77777777" w:rsidR="00883E65" w:rsidRDefault="00000000">
      <w:pPr>
        <w:jc w:val="both"/>
      </w:pPr>
      <w:r>
        <w:t>+ Khi lưu evidence_sha256.csv, người làm lab có thể đối chiếu hash ở các thời điểm hoặc giữa các bản sao để xác nhận file còn nguyên vẹn.</w:t>
      </w:r>
    </w:p>
    <w:p w14:paraId="1B506113" w14:textId="77777777" w:rsidR="00883E65" w:rsidRDefault="00000000">
      <w:pPr>
        <w:jc w:val="both"/>
      </w:pPr>
      <w:r>
        <w:t>- SHA-256 không tự chứng minh file đến từ nguồn nào, ai đã tạo file hoặc nội dung bên trong là đúng sự thật.</w:t>
      </w:r>
    </w:p>
    <w:p w14:paraId="75A8DD4E" w14:textId="77777777" w:rsidR="00883E65" w:rsidRDefault="00000000">
      <w:pPr>
        <w:jc w:val="both"/>
      </w:pPr>
      <w:r>
        <w:t>- Nếu một file sai hoặc giả mạo được hash ngay từ đầu thì SHA-256 chỉ giúp chứng minh file đó không đổi sau thời điểm hash, chứ không chứng minh tính chính xác hay tính xác thực của nội dung.</w:t>
      </w:r>
    </w:p>
    <w:p w14:paraId="6A3EFD82" w14:textId="77777777" w:rsidR="00883E65" w:rsidRDefault="00000000">
      <w:pPr>
        <w:pStyle w:val="ATTTTitle"/>
      </w:pPr>
      <w:r>
        <w:t>Câu 20. Đề xuất defense-in-depth cho máy phòng kế toán hoặc máy quản trị</w:t>
      </w:r>
    </w:p>
    <w:p w14:paraId="0D904DF4" w14:textId="77777777" w:rsidR="00883E65" w:rsidRDefault="00000000">
      <w:pPr>
        <w:jc w:val="both"/>
      </w:pPr>
      <w:r>
        <w:t>+ Endpoint protection: bật Microsoft Defender hoặc EDR, real-time protection, tamper protection và cập nhật signature thường xuyên.</w:t>
      </w:r>
    </w:p>
    <w:p w14:paraId="740B486D" w14:textId="77777777" w:rsidR="00883E65" w:rsidRDefault="00000000">
      <w:pPr>
        <w:jc w:val="both"/>
      </w:pPr>
      <w:r>
        <w:t>+ Least privilege: người dùng làm việc bằng tài khoản thường, chỉ nâng quyền khi cần. Tài khoản quản trị phải tách biệt và được kiểm soát.</w:t>
      </w:r>
    </w:p>
    <w:p w14:paraId="6FE6860A" w14:textId="77777777" w:rsidR="00883E65" w:rsidRDefault="00000000">
      <w:pPr>
        <w:jc w:val="both"/>
      </w:pPr>
      <w:r>
        <w:t>+ Application control: chỉ cho phép phần mềm được phê duyệt, kiểm tra publisher, chữ ký số và hạn chế script hoặc executable không rõ nguồn gốc.</w:t>
      </w:r>
    </w:p>
    <w:p w14:paraId="79B124FE" w14:textId="77777777" w:rsidR="00883E65" w:rsidRDefault="00000000">
      <w:pPr>
        <w:jc w:val="both"/>
      </w:pPr>
      <w:r>
        <w:t>+ Logging: bật Windows Event Log, audit logon, Sysmon và tập trung log về hệ thống giám sát để phát hiện bất thường.</w:t>
      </w:r>
    </w:p>
    <w:p w14:paraId="1BE50BC0" w14:textId="77777777" w:rsidR="00883E65" w:rsidRDefault="00000000">
      <w:pPr>
        <w:jc w:val="both"/>
      </w:pPr>
      <w:r>
        <w:t>+ Network control: bật firewall, giới hạn inbound/outbound theo nhu cầu, phân đoạn mạng và giám sát kết nối, cổng lắng nghe cùng lưu lượng bất thường.</w:t>
      </w:r>
    </w:p>
    <w:p w14:paraId="3D0098BF" w14:textId="77777777" w:rsidR="00883E65" w:rsidRDefault="00000000">
      <w:pPr>
        <w:jc w:val="both"/>
      </w:pPr>
      <w:r>
        <w:t>+ Backup: sao lưu định kỳ, có bản offline hoặc immutable nếu phù hợp, kiểm thử khả năng phục hồi và bảo vệ backup khỏi tài khoản người dùng thông thường.</w:t>
      </w:r>
    </w:p>
    <w:p w14:paraId="5AF0A29D" w14:textId="77777777" w:rsidR="00883E65" w:rsidRDefault="00000000">
      <w:pPr>
        <w:jc w:val="both"/>
      </w:pPr>
      <w:r>
        <w:t>+ Credential protection: dùng mật khẩu mạnh, MFA hoặc FIDO2/passkey, không dùng chung credential, quản lý session và đổi credential ngay khi nghi bị lộ.</w:t>
      </w:r>
    </w:p>
    <w:p w14:paraId="5C9B48F6" w14:textId="77777777" w:rsidR="00883E65" w:rsidRDefault="00000000">
      <w:pPr>
        <w:jc w:val="both"/>
      </w:pPr>
      <w:r>
        <w:lastRenderedPageBreak/>
        <w:t>- Defense-in-depth có ý nghĩa là không phụ thuộc vào một biện pháp duy nhất. Nếu một lớp bị vượt qua thì các lớp còn lại vẫn giúp phát hiện, hạn chế và phục hồi sự cố.</w:t>
      </w:r>
    </w:p>
    <w:p w14:paraId="4C4ADCBC" w14:textId="77777777" w:rsidR="00883E65" w:rsidRDefault="00000000">
      <w:pPr>
        <w:pStyle w:val="ATTTTitle"/>
      </w:pPr>
      <w:r>
        <w:t>Nguồn sử dụng</w:t>
      </w:r>
    </w:p>
    <w:p w14:paraId="6F02EA31" w14:textId="77777777" w:rsidR="00883E65" w:rsidRDefault="00000000">
      <w:pPr>
        <w:jc w:val="both"/>
      </w:pPr>
      <w:r>
        <w:t>- Nội dung trả lời được xây dựng chủ yếu từ tài liệu LAB 3 - Nhận diện và ứng phó các mối đe dọa đến an toàn thông tin, năm học 2026-2027. Các phần yêu cầu dữ liệu thực tế từ VM như timestamp Event Viewer, kết quả local_load_test và CaseID trong CSV cần thay bằng kết quả thật của máy sinh viên trước khi nộp.</w:t>
      </w:r>
    </w:p>
    <w:sectPr w:rsidR="00883E65" w:rsidSect="00034616">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0000302">
    <w:abstractNumId w:val="8"/>
  </w:num>
  <w:num w:numId="2" w16cid:durableId="1004162307">
    <w:abstractNumId w:val="6"/>
  </w:num>
  <w:num w:numId="3" w16cid:durableId="2013600481">
    <w:abstractNumId w:val="5"/>
  </w:num>
  <w:num w:numId="4" w16cid:durableId="24523839">
    <w:abstractNumId w:val="4"/>
  </w:num>
  <w:num w:numId="5" w16cid:durableId="1268385333">
    <w:abstractNumId w:val="7"/>
  </w:num>
  <w:num w:numId="6" w16cid:durableId="1011373514">
    <w:abstractNumId w:val="3"/>
  </w:num>
  <w:num w:numId="7" w16cid:durableId="497235424">
    <w:abstractNumId w:val="2"/>
  </w:num>
  <w:num w:numId="8" w16cid:durableId="9920371">
    <w:abstractNumId w:val="1"/>
  </w:num>
  <w:num w:numId="9" w16cid:durableId="1698235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DCD"/>
    <w:rsid w:val="000F1829"/>
    <w:rsid w:val="0015074B"/>
    <w:rsid w:val="001D1D60"/>
    <w:rsid w:val="00221B11"/>
    <w:rsid w:val="0029639D"/>
    <w:rsid w:val="00326F90"/>
    <w:rsid w:val="004B5A61"/>
    <w:rsid w:val="005A0773"/>
    <w:rsid w:val="00732EC5"/>
    <w:rsid w:val="007439E4"/>
    <w:rsid w:val="00883E65"/>
    <w:rsid w:val="00AA1D8D"/>
    <w:rsid w:val="00B039B7"/>
    <w:rsid w:val="00B47730"/>
    <w:rsid w:val="00CB0664"/>
    <w:rsid w:val="00DF2514"/>
    <w:rsid w:val="00EA78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E93D6D"/>
  <w14:defaultImageDpi w14:val="300"/>
  <w15:docId w15:val="{DBCE22AF-CB82-4AF9-AB38-3B8014F16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TTTTitle">
    <w:name w:val="ATTT Title"/>
    <w:pPr>
      <w:keepNext/>
      <w:spacing w:before="120" w:after="80"/>
    </w:pPr>
    <w:rPr>
      <w:rFonts w:ascii="Times New Roman" w:eastAsia="Times New Roman" w:hAnsi="Times New Roman"/>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11</Pages>
  <Words>2852</Words>
  <Characters>16263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9</cp:revision>
  <dcterms:created xsi:type="dcterms:W3CDTF">2013-12-23T23:15:00Z</dcterms:created>
  <dcterms:modified xsi:type="dcterms:W3CDTF">2026-09-22T10:25:00Z</dcterms:modified>
  <cp:category/>
</cp:coreProperties>
</file>