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2-83-25422$MCF7_NCI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4414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4414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4414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44142">
              <w:rPr>
                <w:w w:val="92"/>
              </w:rPr>
              <w:t> MOLM-1</w:t>
            </w:r>
            <w:r w:rsidRPr="00144142">
              <w:rPr>
                <w:spacing w:val="14"/>
                <w:w w:val="9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44142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44142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44142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ACC-554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4414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4414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16</w:t>
            </w:r>
            <w:r w:rsidRPr="0034455C">
              <w:t>,</w:t>
            </w:r>
            <w:r w:rsidRPr="0014414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X</w:t>
            </w:r>
            <w:r w:rsidRPr="0034455C">
              <w:t>,</w:t>
            </w:r>
            <w:r w:rsidRPr="0014414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2-83-25422$MCF7_NCI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44142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