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872DF">
              <w:rPr>
                <w:spacing w:val="33"/>
              </w:rPr>
              <w:t> COLO-69</w:t>
            </w:r>
            <w:r w:rsidRPr="001872DF">
              <w:rPr>
                <w:spacing w:val="3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872DF">
              <w:rPr>
                <w:spacing w:val="63"/>
              </w:rPr>
              <w:t> ACC-19</w:t>
            </w:r>
            <w:r w:rsidRPr="001872DF">
              <w:rPr>
                <w:spacing w:val="1"/>
              </w:rPr>
              <w:t>6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1872D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872D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872DF"/>
    <w:rsid w:val="001F723A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