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67EB" w14:textId="77777777" w:rsidR="00CB0AA2" w:rsidRDefault="00CB0AA2" w:rsidP="00CB0AA2">
      <w:pPr>
        <w:pStyle w:val="Heading1"/>
      </w:pPr>
      <w:r>
        <w:t>Understanding Our Credit Card Options: A Guide to Choosing the Right Card for You</w:t>
      </w:r>
    </w:p>
    <w:p w14:paraId="26D07492" w14:textId="77777777" w:rsidR="00CB0AA2" w:rsidRDefault="00CB0AA2" w:rsidP="00CB0AA2"/>
    <w:p w14:paraId="2614C27B" w14:textId="7DA71274" w:rsidR="00CB0AA2" w:rsidRDefault="00CB0AA2" w:rsidP="00CB0AA2">
      <w:r>
        <w:t xml:space="preserve">At </w:t>
      </w:r>
      <w:proofErr w:type="spellStart"/>
      <w:r>
        <w:t>AnyCompany</w:t>
      </w:r>
      <w:proofErr w:type="spellEnd"/>
      <w:r>
        <w:t xml:space="preserve"> Bank</w:t>
      </w:r>
      <w:r>
        <w:t>, we offer a range of credit cards designed to meet various financial needs and lifestyles. This guide will help you understand our different card types, their features, and how to choose the one that's right for you.</w:t>
      </w:r>
    </w:p>
    <w:p w14:paraId="0575C06E" w14:textId="77777777" w:rsidR="00CB0AA2" w:rsidRDefault="00CB0AA2" w:rsidP="00CB0AA2"/>
    <w:p w14:paraId="1163E3FA" w14:textId="77777777" w:rsidR="00CB0AA2" w:rsidRDefault="00CB0AA2" w:rsidP="00CB0AA2">
      <w:pPr>
        <w:pStyle w:val="Heading3"/>
      </w:pPr>
      <w:r>
        <w:t>1. Rewards Credit Cards</w:t>
      </w:r>
    </w:p>
    <w:p w14:paraId="318BF28B" w14:textId="47E37012" w:rsidR="00CB0AA2" w:rsidRDefault="00CB0AA2" w:rsidP="00CB0AA2">
      <w:pPr>
        <w:pStyle w:val="ListParagraph"/>
        <w:numPr>
          <w:ilvl w:val="0"/>
          <w:numId w:val="1"/>
        </w:numPr>
      </w:pPr>
      <w:proofErr w:type="spellStart"/>
      <w:r>
        <w:t>AnyCompany</w:t>
      </w:r>
      <w:proofErr w:type="spellEnd"/>
      <w:r>
        <w:t xml:space="preserve"> Bank</w:t>
      </w:r>
      <w:r>
        <w:t xml:space="preserve"> Platinum Rewards Card</w:t>
      </w:r>
    </w:p>
    <w:p w14:paraId="60E479C3" w14:textId="3E5DE2C1" w:rsidR="00CB0AA2" w:rsidRDefault="00CB0AA2" w:rsidP="00CB0AA2">
      <w:pPr>
        <w:pStyle w:val="ListParagraph"/>
        <w:numPr>
          <w:ilvl w:val="0"/>
          <w:numId w:val="3"/>
        </w:numPr>
      </w:pPr>
      <w:r>
        <w:t>Annual Fee: $95 (waived first year)</w:t>
      </w:r>
    </w:p>
    <w:p w14:paraId="382021AE" w14:textId="739DEA87" w:rsidR="00CB0AA2" w:rsidRDefault="00CB0AA2" w:rsidP="00CB0AA2">
      <w:pPr>
        <w:pStyle w:val="ListParagraph"/>
        <w:numPr>
          <w:ilvl w:val="0"/>
          <w:numId w:val="3"/>
        </w:numPr>
      </w:pPr>
      <w:r>
        <w:t>APR: 15.99% - 24.99% variable</w:t>
      </w:r>
    </w:p>
    <w:p w14:paraId="43B8E302" w14:textId="6E15956D" w:rsidR="00CB0AA2" w:rsidRDefault="00CB0AA2" w:rsidP="00CB0AA2">
      <w:pPr>
        <w:pStyle w:val="ListParagraph"/>
        <w:numPr>
          <w:ilvl w:val="0"/>
          <w:numId w:val="3"/>
        </w:numPr>
      </w:pPr>
      <w:r>
        <w:t>Rewards: 3x points on travel and dining, 2x points on groceries, 1x points on all other purchases</w:t>
      </w:r>
    </w:p>
    <w:p w14:paraId="26E9928E" w14:textId="61C7D4BD" w:rsidR="00CB0AA2" w:rsidRDefault="00CB0AA2" w:rsidP="00CB0AA2">
      <w:pPr>
        <w:pStyle w:val="ListParagraph"/>
        <w:numPr>
          <w:ilvl w:val="0"/>
          <w:numId w:val="3"/>
        </w:numPr>
      </w:pPr>
      <w:r>
        <w:t>Sign-up Bonus: 50,000 points after spending $4,000 in the first 3 months</w:t>
      </w:r>
    </w:p>
    <w:p w14:paraId="5F516A35" w14:textId="7FF3F5F3" w:rsidR="00CB0AA2" w:rsidRDefault="00CB0AA2" w:rsidP="00CB0AA2">
      <w:pPr>
        <w:pStyle w:val="ListParagraph"/>
        <w:numPr>
          <w:ilvl w:val="0"/>
          <w:numId w:val="3"/>
        </w:numPr>
      </w:pPr>
      <w:r>
        <w:t>Key Benefits: No foreign transaction fees, travel insurance, purchase protection</w:t>
      </w:r>
    </w:p>
    <w:p w14:paraId="4D2F6CFA" w14:textId="19D015FC" w:rsidR="00CB0AA2" w:rsidRDefault="00CB0AA2" w:rsidP="00CB0AA2">
      <w:pPr>
        <w:pStyle w:val="ListParagraph"/>
        <w:numPr>
          <w:ilvl w:val="0"/>
          <w:numId w:val="3"/>
        </w:numPr>
      </w:pPr>
      <w:r>
        <w:t>Best for: Regular spenders who want to earn rewards on their purchases</w:t>
      </w:r>
    </w:p>
    <w:p w14:paraId="618789A0" w14:textId="77777777" w:rsidR="00CB0AA2" w:rsidRDefault="00CB0AA2" w:rsidP="00CB0AA2">
      <w:pPr>
        <w:pStyle w:val="ListParagraph"/>
        <w:numPr>
          <w:ilvl w:val="0"/>
          <w:numId w:val="1"/>
        </w:numPr>
      </w:pPr>
      <w:proofErr w:type="spellStart"/>
      <w:r>
        <w:t>AnyCompany</w:t>
      </w:r>
      <w:proofErr w:type="spellEnd"/>
      <w:r>
        <w:t xml:space="preserve"> Bank</w:t>
      </w:r>
      <w:r>
        <w:t xml:space="preserve"> Cash Rewards Card</w:t>
      </w:r>
    </w:p>
    <w:p w14:paraId="27B79DE9" w14:textId="64934332" w:rsidR="00CB0AA2" w:rsidRDefault="00CB0AA2" w:rsidP="00CB0AA2">
      <w:pPr>
        <w:pStyle w:val="ListParagraph"/>
        <w:numPr>
          <w:ilvl w:val="0"/>
          <w:numId w:val="3"/>
        </w:numPr>
      </w:pPr>
      <w:r>
        <w:t>Annual Fee: $0</w:t>
      </w:r>
    </w:p>
    <w:p w14:paraId="4A31C4DE" w14:textId="2009A577" w:rsidR="00CB0AA2" w:rsidRDefault="00CB0AA2" w:rsidP="00CB0AA2">
      <w:pPr>
        <w:pStyle w:val="ListParagraph"/>
        <w:numPr>
          <w:ilvl w:val="0"/>
          <w:numId w:val="3"/>
        </w:numPr>
      </w:pPr>
      <w:r>
        <w:t>APR: 13.99% - 23.99% variable</w:t>
      </w:r>
    </w:p>
    <w:p w14:paraId="725A4E97" w14:textId="3269FAF8" w:rsidR="00CB0AA2" w:rsidRDefault="00CB0AA2" w:rsidP="00CB0AA2">
      <w:pPr>
        <w:pStyle w:val="ListParagraph"/>
        <w:numPr>
          <w:ilvl w:val="0"/>
          <w:numId w:val="3"/>
        </w:numPr>
      </w:pPr>
      <w:r>
        <w:t>Rewards: 3% cash back on category of choice, 2% at grocery stores and wholesale clubs (up to $2,500 in combined choice category/grocery store/wholesale club quarterly purchases), 1% on all other purchases</w:t>
      </w:r>
    </w:p>
    <w:p w14:paraId="0D85DDCF" w14:textId="0AA4E535" w:rsidR="00CB0AA2" w:rsidRDefault="00CB0AA2" w:rsidP="00CB0AA2">
      <w:pPr>
        <w:pStyle w:val="ListParagraph"/>
        <w:numPr>
          <w:ilvl w:val="0"/>
          <w:numId w:val="3"/>
        </w:numPr>
      </w:pPr>
      <w:r>
        <w:t>Sign-up Bonus: $200 cash rewards after spending $1,000 in the first 90 days</w:t>
      </w:r>
    </w:p>
    <w:p w14:paraId="639B17DA" w14:textId="28F9BE8D" w:rsidR="00CB0AA2" w:rsidRDefault="00CB0AA2" w:rsidP="00CB0AA2">
      <w:pPr>
        <w:pStyle w:val="ListParagraph"/>
        <w:numPr>
          <w:ilvl w:val="0"/>
          <w:numId w:val="3"/>
        </w:numPr>
      </w:pPr>
      <w:r>
        <w:t>Key Benefits: 0% Intro APR for 15 billing cycles for purchases and balance transfers</w:t>
      </w:r>
    </w:p>
    <w:p w14:paraId="100FF573" w14:textId="411680CA" w:rsidR="00CB0AA2" w:rsidRDefault="00CB0AA2" w:rsidP="00CB0AA2">
      <w:pPr>
        <w:pStyle w:val="ListParagraph"/>
        <w:numPr>
          <w:ilvl w:val="0"/>
          <w:numId w:val="3"/>
        </w:numPr>
      </w:pPr>
      <w:r>
        <w:t>Best for: Those who prefer straightforward rewards and value flexibility</w:t>
      </w:r>
    </w:p>
    <w:p w14:paraId="1D430658" w14:textId="6FA07679" w:rsidR="00CB0AA2" w:rsidRDefault="00CB0AA2" w:rsidP="00CB0AA2">
      <w:pPr>
        <w:pStyle w:val="Heading3"/>
      </w:pPr>
      <w:r>
        <w:t>2. Travel Credit Cards</w:t>
      </w:r>
    </w:p>
    <w:p w14:paraId="3DA64D29" w14:textId="314D9755" w:rsidR="00CB0AA2" w:rsidRDefault="00CB0AA2" w:rsidP="00CB0AA2">
      <w:pPr>
        <w:pStyle w:val="ListParagraph"/>
        <w:numPr>
          <w:ilvl w:val="0"/>
          <w:numId w:val="5"/>
        </w:numPr>
      </w:pPr>
      <w:proofErr w:type="spellStart"/>
      <w:r>
        <w:t>AnyCompany</w:t>
      </w:r>
      <w:proofErr w:type="spellEnd"/>
      <w:r>
        <w:t xml:space="preserve"> Bank</w:t>
      </w:r>
      <w:r>
        <w:t xml:space="preserve"> Premium Travel Card</w:t>
      </w:r>
    </w:p>
    <w:p w14:paraId="2FEAEA79" w14:textId="333F15C8" w:rsidR="00CB0AA2" w:rsidRDefault="00CB0AA2" w:rsidP="00CB0AA2">
      <w:pPr>
        <w:pStyle w:val="ListParagraph"/>
        <w:numPr>
          <w:ilvl w:val="0"/>
          <w:numId w:val="3"/>
        </w:numPr>
      </w:pPr>
      <w:r>
        <w:t>Annual Fee: $450</w:t>
      </w:r>
    </w:p>
    <w:p w14:paraId="6231EFDC" w14:textId="32800158" w:rsidR="00CB0AA2" w:rsidRDefault="00CB0AA2" w:rsidP="00CB0AA2">
      <w:pPr>
        <w:pStyle w:val="ListParagraph"/>
        <w:numPr>
          <w:ilvl w:val="0"/>
          <w:numId w:val="3"/>
        </w:numPr>
      </w:pPr>
      <w:r>
        <w:t>APR: 16.99% - 23.99% variable</w:t>
      </w:r>
    </w:p>
    <w:p w14:paraId="30CBA4D6" w14:textId="13802FEA" w:rsidR="00CB0AA2" w:rsidRDefault="00CB0AA2" w:rsidP="00CB0AA2">
      <w:pPr>
        <w:pStyle w:val="ListParagraph"/>
        <w:numPr>
          <w:ilvl w:val="0"/>
          <w:numId w:val="3"/>
        </w:numPr>
      </w:pPr>
      <w:r>
        <w:t>Rewards: 5x points on flights booked directly with airlines, 3x points on hotels and car rentals, 1x points on all other purchases</w:t>
      </w:r>
    </w:p>
    <w:p w14:paraId="0F7F7E63" w14:textId="5C2230B8" w:rsidR="00CB0AA2" w:rsidRDefault="00CB0AA2" w:rsidP="00CB0AA2">
      <w:pPr>
        <w:pStyle w:val="ListParagraph"/>
        <w:numPr>
          <w:ilvl w:val="0"/>
          <w:numId w:val="3"/>
        </w:numPr>
      </w:pPr>
      <w:r>
        <w:t>Sign-up Bonus: 75,000 points after spending $5,000 in the first 3 months</w:t>
      </w:r>
    </w:p>
    <w:p w14:paraId="29204ADF" w14:textId="5EE82FB3" w:rsidR="00CB0AA2" w:rsidRDefault="00CB0AA2" w:rsidP="00CB0AA2">
      <w:pPr>
        <w:pStyle w:val="ListParagraph"/>
        <w:numPr>
          <w:ilvl w:val="0"/>
          <w:numId w:val="3"/>
        </w:numPr>
      </w:pPr>
      <w:r>
        <w:t xml:space="preserve">Key Benefits: $300 annual travel credit, airport lounge access, Global Entry/TSA </w:t>
      </w:r>
      <w:proofErr w:type="spellStart"/>
      <w:r>
        <w:t>PreCheck</w:t>
      </w:r>
      <w:proofErr w:type="spellEnd"/>
      <w:r>
        <w:t xml:space="preserve"> credit</w:t>
      </w:r>
    </w:p>
    <w:p w14:paraId="0C7AC6FD" w14:textId="0994B53E" w:rsidR="00CB0AA2" w:rsidRDefault="00CB0AA2" w:rsidP="00CB0AA2">
      <w:pPr>
        <w:pStyle w:val="ListParagraph"/>
        <w:numPr>
          <w:ilvl w:val="0"/>
          <w:numId w:val="3"/>
        </w:numPr>
      </w:pPr>
      <w:r>
        <w:t>Best for: Frequent travelers or those planning significant travel expenses</w:t>
      </w:r>
    </w:p>
    <w:p w14:paraId="2E611E44" w14:textId="71672D7A" w:rsidR="00CB0AA2" w:rsidRDefault="00CB0AA2" w:rsidP="00CB0AA2">
      <w:pPr>
        <w:pStyle w:val="ListParagraph"/>
        <w:numPr>
          <w:ilvl w:val="0"/>
          <w:numId w:val="5"/>
        </w:numPr>
      </w:pPr>
      <w:proofErr w:type="spellStart"/>
      <w:r>
        <w:t>AnyCompany</w:t>
      </w:r>
      <w:proofErr w:type="spellEnd"/>
      <w:r>
        <w:t xml:space="preserve"> Bank</w:t>
      </w:r>
      <w:r>
        <w:t xml:space="preserve"> No-Fee Travel Card</w:t>
      </w:r>
    </w:p>
    <w:p w14:paraId="5ED2F470" w14:textId="0AE3870C" w:rsidR="00CB0AA2" w:rsidRDefault="00CB0AA2" w:rsidP="00CB0AA2">
      <w:pPr>
        <w:pStyle w:val="ListParagraph"/>
        <w:numPr>
          <w:ilvl w:val="0"/>
          <w:numId w:val="3"/>
        </w:numPr>
      </w:pPr>
      <w:r>
        <w:t>Annual Fee: $0</w:t>
      </w:r>
    </w:p>
    <w:p w14:paraId="5DF84F71" w14:textId="6125B635" w:rsidR="00CB0AA2" w:rsidRDefault="00CB0AA2" w:rsidP="00CB0AA2">
      <w:pPr>
        <w:pStyle w:val="ListParagraph"/>
        <w:numPr>
          <w:ilvl w:val="0"/>
          <w:numId w:val="3"/>
        </w:numPr>
      </w:pPr>
      <w:r>
        <w:t>APR: 15.99% - 23.99% variable</w:t>
      </w:r>
    </w:p>
    <w:p w14:paraId="1A0C8B54" w14:textId="66A0BC70" w:rsidR="00CB0AA2" w:rsidRDefault="00CB0AA2" w:rsidP="00CB0AA2">
      <w:pPr>
        <w:pStyle w:val="ListParagraph"/>
        <w:numPr>
          <w:ilvl w:val="0"/>
          <w:numId w:val="3"/>
        </w:numPr>
      </w:pPr>
      <w:r>
        <w:t>Rewards: 3x points on travel, 2x points on dining, 1x points on all other purchases</w:t>
      </w:r>
    </w:p>
    <w:p w14:paraId="6E49D0DB" w14:textId="50AF28E1" w:rsidR="00CB0AA2" w:rsidRDefault="00CB0AA2" w:rsidP="00CB0AA2">
      <w:pPr>
        <w:pStyle w:val="ListParagraph"/>
        <w:numPr>
          <w:ilvl w:val="0"/>
          <w:numId w:val="3"/>
        </w:numPr>
      </w:pPr>
      <w:r>
        <w:t>Sign-up Bonus: 20,000 points after spending $1,000 in the first 3 months</w:t>
      </w:r>
    </w:p>
    <w:p w14:paraId="20DE5C5E" w14:textId="07019E9C" w:rsidR="00CB0AA2" w:rsidRDefault="00CB0AA2" w:rsidP="00CB0AA2">
      <w:pPr>
        <w:pStyle w:val="ListParagraph"/>
        <w:numPr>
          <w:ilvl w:val="0"/>
          <w:numId w:val="3"/>
        </w:numPr>
      </w:pPr>
      <w:r>
        <w:t>Key Benefits: No foreign transaction fees, travel accident insurance</w:t>
      </w:r>
    </w:p>
    <w:p w14:paraId="0D8A50E7" w14:textId="77777777" w:rsidR="00CB0AA2" w:rsidRDefault="00CB0AA2" w:rsidP="00CB0AA2"/>
    <w:p w14:paraId="0E4E5DBA" w14:textId="77777777" w:rsidR="00CB0AA2" w:rsidRDefault="00CB0AA2" w:rsidP="00CB0AA2">
      <w:pPr>
        <w:pStyle w:val="Heading3"/>
      </w:pPr>
      <w:r>
        <w:lastRenderedPageBreak/>
        <w:t>3. Balance Transfer Cards</w:t>
      </w:r>
    </w:p>
    <w:p w14:paraId="77275187" w14:textId="18974E34" w:rsidR="00CB0AA2" w:rsidRDefault="00CB0AA2" w:rsidP="00CB0AA2">
      <w:pPr>
        <w:pStyle w:val="ListParagraph"/>
        <w:numPr>
          <w:ilvl w:val="0"/>
          <w:numId w:val="8"/>
        </w:numPr>
      </w:pPr>
      <w:proofErr w:type="spellStart"/>
      <w:r>
        <w:t>AnyCompany</w:t>
      </w:r>
      <w:proofErr w:type="spellEnd"/>
      <w:r>
        <w:t xml:space="preserve"> Bank</w:t>
      </w:r>
      <w:r>
        <w:t xml:space="preserve"> Balance Transfer Plus Card</w:t>
      </w:r>
    </w:p>
    <w:p w14:paraId="3A6FB0A3" w14:textId="21496FD2" w:rsidR="00CB0AA2" w:rsidRDefault="00CB0AA2" w:rsidP="00CB0AA2">
      <w:pPr>
        <w:pStyle w:val="ListParagraph"/>
        <w:numPr>
          <w:ilvl w:val="0"/>
          <w:numId w:val="3"/>
        </w:numPr>
      </w:pPr>
      <w:r>
        <w:t>Annual Fee: $0</w:t>
      </w:r>
    </w:p>
    <w:p w14:paraId="69D83C26" w14:textId="56A645B0" w:rsidR="00CB0AA2" w:rsidRDefault="00CB0AA2" w:rsidP="00CB0AA2">
      <w:pPr>
        <w:pStyle w:val="ListParagraph"/>
        <w:numPr>
          <w:ilvl w:val="0"/>
          <w:numId w:val="3"/>
        </w:numPr>
      </w:pPr>
      <w:r>
        <w:t>APR: 0% intro APR on balance transfers for 18 months, then 14.99% - 24.99% variable</w:t>
      </w:r>
    </w:p>
    <w:p w14:paraId="27885CF7" w14:textId="6774761C" w:rsidR="00CB0AA2" w:rsidRDefault="00CB0AA2" w:rsidP="00CB0AA2">
      <w:pPr>
        <w:pStyle w:val="ListParagraph"/>
        <w:numPr>
          <w:ilvl w:val="0"/>
          <w:numId w:val="3"/>
        </w:numPr>
      </w:pPr>
      <w:r>
        <w:t>Balance Transfer Fee: 3% of each transfer (minimum $5)</w:t>
      </w:r>
    </w:p>
    <w:p w14:paraId="35633D6F" w14:textId="53A2C6EB" w:rsidR="00CB0AA2" w:rsidRDefault="00CB0AA2" w:rsidP="00CB0AA2">
      <w:pPr>
        <w:pStyle w:val="ListParagraph"/>
        <w:numPr>
          <w:ilvl w:val="0"/>
          <w:numId w:val="3"/>
        </w:numPr>
      </w:pPr>
      <w:r>
        <w:t>Rewards: None</w:t>
      </w:r>
    </w:p>
    <w:p w14:paraId="3B388CAA" w14:textId="17578C91" w:rsidR="00CB0AA2" w:rsidRDefault="00CB0AA2" w:rsidP="00CB0AA2">
      <w:pPr>
        <w:pStyle w:val="ListParagraph"/>
        <w:numPr>
          <w:ilvl w:val="0"/>
          <w:numId w:val="3"/>
        </w:numPr>
      </w:pPr>
      <w:r>
        <w:t>Key Benefits: 0% intro APR on purchases for 6 months</w:t>
      </w:r>
    </w:p>
    <w:p w14:paraId="14B85F95" w14:textId="132FA28C" w:rsidR="00CB0AA2" w:rsidRDefault="00CB0AA2" w:rsidP="00CB0AA2">
      <w:pPr>
        <w:pStyle w:val="ListParagraph"/>
        <w:numPr>
          <w:ilvl w:val="0"/>
          <w:numId w:val="3"/>
        </w:numPr>
      </w:pPr>
      <w:r>
        <w:t>Best for: Those looking to pay off existing credit card debt</w:t>
      </w:r>
    </w:p>
    <w:p w14:paraId="03791839" w14:textId="77777777" w:rsidR="00CB0AA2" w:rsidRDefault="00CB0AA2" w:rsidP="00CB0AA2"/>
    <w:p w14:paraId="57A2FA9A" w14:textId="77777777" w:rsidR="00CB0AA2" w:rsidRDefault="00CB0AA2" w:rsidP="00CB0AA2">
      <w:pPr>
        <w:pStyle w:val="Heading3"/>
      </w:pPr>
      <w:r>
        <w:t>4. Secured Credit Cards</w:t>
      </w:r>
    </w:p>
    <w:p w14:paraId="76D3F253" w14:textId="7657575C" w:rsidR="00CB0AA2" w:rsidRDefault="00CB0AA2" w:rsidP="00CB0AA2">
      <w:pPr>
        <w:pStyle w:val="ListParagraph"/>
        <w:numPr>
          <w:ilvl w:val="0"/>
          <w:numId w:val="10"/>
        </w:numPr>
      </w:pPr>
      <w:proofErr w:type="spellStart"/>
      <w:r>
        <w:t>AnyCompany</w:t>
      </w:r>
      <w:proofErr w:type="spellEnd"/>
      <w:r>
        <w:t xml:space="preserve"> Bank</w:t>
      </w:r>
      <w:r>
        <w:t xml:space="preserve"> Secured Credit Builder Card</w:t>
      </w:r>
    </w:p>
    <w:p w14:paraId="3C043E7B" w14:textId="420D8C5A" w:rsidR="00CB0AA2" w:rsidRDefault="00CB0AA2" w:rsidP="00CB0AA2">
      <w:pPr>
        <w:pStyle w:val="ListParagraph"/>
        <w:numPr>
          <w:ilvl w:val="0"/>
          <w:numId w:val="3"/>
        </w:numPr>
      </w:pPr>
      <w:r>
        <w:t>Annual Fee: $29</w:t>
      </w:r>
    </w:p>
    <w:p w14:paraId="09DDD6EB" w14:textId="5FE47C9D" w:rsidR="00CB0AA2" w:rsidRDefault="00CB0AA2" w:rsidP="00CB0AA2">
      <w:pPr>
        <w:pStyle w:val="ListParagraph"/>
        <w:numPr>
          <w:ilvl w:val="0"/>
          <w:numId w:val="3"/>
        </w:numPr>
      </w:pPr>
      <w:r>
        <w:t>APR: 24.99% variable</w:t>
      </w:r>
    </w:p>
    <w:p w14:paraId="1E8AADDF" w14:textId="750EFA64" w:rsidR="00CB0AA2" w:rsidRDefault="00CB0AA2" w:rsidP="00CB0AA2">
      <w:pPr>
        <w:pStyle w:val="ListParagraph"/>
        <w:numPr>
          <w:ilvl w:val="0"/>
          <w:numId w:val="3"/>
        </w:numPr>
      </w:pPr>
      <w:r>
        <w:t>Security Deposit: $200 - $2,500 (equals your credit limit)</w:t>
      </w:r>
    </w:p>
    <w:p w14:paraId="493CF5D7" w14:textId="25C3E137" w:rsidR="00CB0AA2" w:rsidRDefault="00CB0AA2" w:rsidP="00CB0AA2">
      <w:pPr>
        <w:pStyle w:val="ListParagraph"/>
        <w:numPr>
          <w:ilvl w:val="0"/>
          <w:numId w:val="3"/>
        </w:numPr>
      </w:pPr>
      <w:r>
        <w:t>Rewards: 1% cash back on all purchases</w:t>
      </w:r>
    </w:p>
    <w:p w14:paraId="42B00AED" w14:textId="257B8FFB" w:rsidR="00CB0AA2" w:rsidRDefault="00CB0AA2" w:rsidP="00CB0AA2">
      <w:pPr>
        <w:pStyle w:val="ListParagraph"/>
        <w:numPr>
          <w:ilvl w:val="0"/>
          <w:numId w:val="3"/>
        </w:numPr>
      </w:pPr>
      <w:r>
        <w:t>Key Benefits: Monthly reporting to all three major credit bureaus, opportunity to graduate to an unsecured card after 12 months of responsible use</w:t>
      </w:r>
    </w:p>
    <w:p w14:paraId="104F4FBA" w14:textId="40ADA1E4" w:rsidR="00CB0AA2" w:rsidRDefault="00CB0AA2" w:rsidP="00CB0AA2">
      <w:pPr>
        <w:pStyle w:val="ListParagraph"/>
        <w:numPr>
          <w:ilvl w:val="0"/>
          <w:numId w:val="3"/>
        </w:numPr>
      </w:pPr>
      <w:r>
        <w:t>Best for: Those with limited or poor credit history</w:t>
      </w:r>
    </w:p>
    <w:p w14:paraId="76A00D6C" w14:textId="77777777" w:rsidR="00CB0AA2" w:rsidRDefault="00CB0AA2" w:rsidP="00CB0AA2"/>
    <w:p w14:paraId="752FD494" w14:textId="77777777" w:rsidR="00CB0AA2" w:rsidRDefault="00CB0AA2" w:rsidP="00CB0AA2">
      <w:pPr>
        <w:pStyle w:val="Heading3"/>
      </w:pPr>
      <w:r>
        <w:t>5. Student Credit Cards</w:t>
      </w:r>
    </w:p>
    <w:p w14:paraId="2BBEDF9A" w14:textId="2A235010" w:rsidR="00CB0AA2" w:rsidRDefault="00CB0AA2" w:rsidP="00CB0AA2">
      <w:pPr>
        <w:pStyle w:val="ListParagraph"/>
        <w:numPr>
          <w:ilvl w:val="0"/>
          <w:numId w:val="12"/>
        </w:numPr>
      </w:pPr>
      <w:proofErr w:type="spellStart"/>
      <w:r>
        <w:t>AnyCompany</w:t>
      </w:r>
      <w:proofErr w:type="spellEnd"/>
      <w:r>
        <w:t xml:space="preserve"> Bank</w:t>
      </w:r>
      <w:r>
        <w:t xml:space="preserve"> Student Rewards Card</w:t>
      </w:r>
    </w:p>
    <w:p w14:paraId="5494F3B5" w14:textId="6E8F0503" w:rsidR="00CB0AA2" w:rsidRDefault="00CB0AA2" w:rsidP="00CB0AA2">
      <w:pPr>
        <w:pStyle w:val="ListParagraph"/>
        <w:numPr>
          <w:ilvl w:val="0"/>
          <w:numId w:val="3"/>
        </w:numPr>
      </w:pPr>
      <w:r>
        <w:t>Annual Fee: $0</w:t>
      </w:r>
    </w:p>
    <w:p w14:paraId="71563BA5" w14:textId="04377E5C" w:rsidR="00CB0AA2" w:rsidRDefault="00CB0AA2" w:rsidP="00CB0AA2">
      <w:pPr>
        <w:pStyle w:val="ListParagraph"/>
        <w:numPr>
          <w:ilvl w:val="0"/>
          <w:numId w:val="3"/>
        </w:numPr>
      </w:pPr>
      <w:r>
        <w:t>APR: 14.99% - 23.99% variable</w:t>
      </w:r>
    </w:p>
    <w:p w14:paraId="143B216E" w14:textId="20B17A53" w:rsidR="00CB0AA2" w:rsidRDefault="00CB0AA2" w:rsidP="00CB0AA2">
      <w:pPr>
        <w:pStyle w:val="ListParagraph"/>
        <w:numPr>
          <w:ilvl w:val="0"/>
          <w:numId w:val="3"/>
        </w:numPr>
      </w:pPr>
      <w:r>
        <w:t>Rewards: 3% cash back on dining and entertainment, 2% on grocery stores, 1% on all other purchases</w:t>
      </w:r>
    </w:p>
    <w:p w14:paraId="3B7E2F6F" w14:textId="2FDA3FA1" w:rsidR="00CB0AA2" w:rsidRDefault="00CB0AA2" w:rsidP="00CB0AA2">
      <w:pPr>
        <w:pStyle w:val="ListParagraph"/>
        <w:numPr>
          <w:ilvl w:val="0"/>
          <w:numId w:val="3"/>
        </w:numPr>
      </w:pPr>
      <w:r>
        <w:t>Sign-up Bonus: $50 statement credit after making your first purchase within 3 months of account opening</w:t>
      </w:r>
    </w:p>
    <w:p w14:paraId="72EE912F" w14:textId="60286F29" w:rsidR="00CB0AA2" w:rsidRDefault="00CB0AA2" w:rsidP="00CB0AA2">
      <w:pPr>
        <w:pStyle w:val="ListParagraph"/>
        <w:numPr>
          <w:ilvl w:val="0"/>
          <w:numId w:val="3"/>
        </w:numPr>
      </w:pPr>
      <w:r>
        <w:t>Key Benefits: No foreign transaction fees, $20 annual statement credit for good grades (3.0 GPA or higher)</w:t>
      </w:r>
    </w:p>
    <w:p w14:paraId="0A3D4EBD" w14:textId="635EB845" w:rsidR="00CB0AA2" w:rsidRDefault="00CB0AA2" w:rsidP="00CB0AA2">
      <w:pPr>
        <w:pStyle w:val="ListParagraph"/>
        <w:numPr>
          <w:ilvl w:val="0"/>
          <w:numId w:val="3"/>
        </w:numPr>
      </w:pPr>
      <w:r>
        <w:t>Best for: College students looking to build credit responsibly</w:t>
      </w:r>
    </w:p>
    <w:p w14:paraId="4544AC70" w14:textId="77777777" w:rsidR="00CB0AA2" w:rsidRDefault="00CB0AA2" w:rsidP="00CB0AA2"/>
    <w:p w14:paraId="769821F8" w14:textId="77777777" w:rsidR="00CB0AA2" w:rsidRDefault="00CB0AA2" w:rsidP="00CB0AA2">
      <w:pPr>
        <w:pStyle w:val="Heading2"/>
      </w:pPr>
      <w:r>
        <w:t>Choosing the Right Card:</w:t>
      </w:r>
    </w:p>
    <w:p w14:paraId="7C2E36D6" w14:textId="77777777" w:rsidR="00CB0AA2" w:rsidRDefault="00CB0AA2" w:rsidP="00CB0AA2">
      <w:pPr>
        <w:pStyle w:val="Heading3"/>
      </w:pPr>
      <w:r>
        <w:t>1. Assess Your Spending Habits:</w:t>
      </w:r>
    </w:p>
    <w:p w14:paraId="13FAB591" w14:textId="77777777" w:rsidR="00CB0AA2" w:rsidRDefault="00CB0AA2" w:rsidP="00CB0AA2">
      <w:r>
        <w:t>Review your monthly expenses to determine where you spend the most. This will help you choose a card that maximizes rewards in your top spending categories.</w:t>
      </w:r>
    </w:p>
    <w:p w14:paraId="14143F0A" w14:textId="77777777" w:rsidR="00CB0AA2" w:rsidRDefault="00CB0AA2" w:rsidP="00CB0AA2"/>
    <w:p w14:paraId="67C3216C" w14:textId="77777777" w:rsidR="00CB0AA2" w:rsidRDefault="00CB0AA2" w:rsidP="00CB0AA2">
      <w:pPr>
        <w:pStyle w:val="Heading3"/>
      </w:pPr>
      <w:r>
        <w:t>2. Consider Your Credit Score:</w:t>
      </w:r>
    </w:p>
    <w:p w14:paraId="43E60E51" w14:textId="77777777" w:rsidR="00CB0AA2" w:rsidRDefault="00CB0AA2" w:rsidP="00CB0AA2">
      <w:r>
        <w:t>Your credit score will impact which cards you're eligible for and the APR you'll receive. Check your credit score before applying.</w:t>
      </w:r>
    </w:p>
    <w:p w14:paraId="6BC00A59" w14:textId="79338A37" w:rsidR="00CB0AA2" w:rsidRDefault="00CB0AA2" w:rsidP="00CB0AA2">
      <w:pPr>
        <w:pStyle w:val="ListParagraph"/>
        <w:numPr>
          <w:ilvl w:val="0"/>
          <w:numId w:val="3"/>
        </w:numPr>
      </w:pPr>
      <w:r>
        <w:lastRenderedPageBreak/>
        <w:t>Excellent credit (720+): Eligible for our premium rewards and travel cards</w:t>
      </w:r>
    </w:p>
    <w:p w14:paraId="4159D8C4" w14:textId="0C3355F6" w:rsidR="00CB0AA2" w:rsidRDefault="00CB0AA2" w:rsidP="00CB0AA2">
      <w:pPr>
        <w:pStyle w:val="ListParagraph"/>
        <w:numPr>
          <w:ilvl w:val="0"/>
          <w:numId w:val="3"/>
        </w:numPr>
      </w:pPr>
      <w:r>
        <w:t>Good credit (690-719): Consider our cash back or low-fee travel cards</w:t>
      </w:r>
    </w:p>
    <w:p w14:paraId="2EDDA85A" w14:textId="1FEAF7EB" w:rsidR="00CB0AA2" w:rsidRDefault="00CB0AA2" w:rsidP="00CB0AA2">
      <w:pPr>
        <w:pStyle w:val="ListParagraph"/>
        <w:numPr>
          <w:ilvl w:val="0"/>
          <w:numId w:val="3"/>
        </w:numPr>
      </w:pPr>
      <w:r>
        <w:t>Fair credit (630-689): Our secured or student cards may be a good fit</w:t>
      </w:r>
    </w:p>
    <w:p w14:paraId="089053AC" w14:textId="6B1395B4" w:rsidR="00CB0AA2" w:rsidRDefault="00CB0AA2" w:rsidP="00CB0AA2">
      <w:pPr>
        <w:pStyle w:val="ListParagraph"/>
        <w:numPr>
          <w:ilvl w:val="0"/>
          <w:numId w:val="3"/>
        </w:numPr>
      </w:pPr>
      <w:r>
        <w:t>Poor credit (below 630): Start with our secured credit builder card</w:t>
      </w:r>
    </w:p>
    <w:p w14:paraId="23E6B232" w14:textId="77777777" w:rsidR="00CB0AA2" w:rsidRDefault="00CB0AA2" w:rsidP="00CB0AA2"/>
    <w:p w14:paraId="644EF14B" w14:textId="77777777" w:rsidR="00CB0AA2" w:rsidRDefault="00CB0AA2" w:rsidP="00CB0AA2">
      <w:pPr>
        <w:pStyle w:val="Heading3"/>
      </w:pPr>
      <w:r>
        <w:t>3. Evaluate Annual Fees:</w:t>
      </w:r>
    </w:p>
    <w:p w14:paraId="438BAEE0" w14:textId="77777777" w:rsidR="00CB0AA2" w:rsidRDefault="00CB0AA2" w:rsidP="00CB0AA2">
      <w:r>
        <w:t>Determine if the card's benefits justify any annual fee. Our premium cards offer substantial perks that can outweigh the fee for frequent travelers or big spenders.</w:t>
      </w:r>
    </w:p>
    <w:p w14:paraId="60C09F0A" w14:textId="77777777" w:rsidR="00CB0AA2" w:rsidRDefault="00CB0AA2" w:rsidP="00CB0AA2"/>
    <w:p w14:paraId="58A23067" w14:textId="77777777" w:rsidR="00CB0AA2" w:rsidRDefault="00CB0AA2" w:rsidP="00CB0AA2">
      <w:pPr>
        <w:pStyle w:val="Heading3"/>
      </w:pPr>
      <w:r>
        <w:t>4. Analyze Reward Structures:</w:t>
      </w:r>
    </w:p>
    <w:p w14:paraId="6127BD3A" w14:textId="77777777" w:rsidR="00CB0AA2" w:rsidRDefault="00CB0AA2" w:rsidP="00CB0AA2">
      <w:r>
        <w:t>Look at how rewards are earned and redeemed. Our travel cards offer transferable points, while our cash back cards provide more flexible redemption options.</w:t>
      </w:r>
    </w:p>
    <w:p w14:paraId="4C9343CB" w14:textId="77777777" w:rsidR="00CB0AA2" w:rsidRDefault="00CB0AA2" w:rsidP="00CB0AA2"/>
    <w:p w14:paraId="489CA7E6" w14:textId="77777777" w:rsidR="00CB0AA2" w:rsidRDefault="00CB0AA2" w:rsidP="00CB0AA2">
      <w:pPr>
        <w:pStyle w:val="Heading3"/>
      </w:pPr>
      <w:r>
        <w:t>5. Consider Sign-up Bonuses:</w:t>
      </w:r>
    </w:p>
    <w:p w14:paraId="3CE204A3" w14:textId="77777777" w:rsidR="00CB0AA2" w:rsidRDefault="00CB0AA2" w:rsidP="00CB0AA2">
      <w:r>
        <w:t>A large sign-up bonus can provide significant value, but ensure you can meet the spending requirement responsibly.</w:t>
      </w:r>
    </w:p>
    <w:p w14:paraId="45D8B223" w14:textId="77777777" w:rsidR="00CB0AA2" w:rsidRDefault="00CB0AA2" w:rsidP="00CB0AA2"/>
    <w:p w14:paraId="2536C926" w14:textId="77777777" w:rsidR="00CB0AA2" w:rsidRDefault="00CB0AA2" w:rsidP="00CB0AA2">
      <w:pPr>
        <w:pStyle w:val="Heading3"/>
      </w:pPr>
      <w:r>
        <w:t>6. Review Additional Benefits:</w:t>
      </w:r>
    </w:p>
    <w:p w14:paraId="41CF87E1" w14:textId="77777777" w:rsidR="00CB0AA2" w:rsidRDefault="00CB0AA2" w:rsidP="00CB0AA2">
      <w:r>
        <w:t>Consider ancillary benefits like travel insurance, purchase protection, or extended warranties that may provide value beyond the core rewards program.</w:t>
      </w:r>
    </w:p>
    <w:p w14:paraId="519C8ABE" w14:textId="77777777" w:rsidR="00CB0AA2" w:rsidRDefault="00CB0AA2" w:rsidP="00CB0AA2"/>
    <w:p w14:paraId="1191EE7A" w14:textId="0C338574" w:rsidR="00C01DC0" w:rsidRDefault="00CB0AA2" w:rsidP="00CB0AA2">
      <w:r>
        <w:t>We're committed to helping you find the right credit card for your needs. Remember, responsible credit use is crucial. Always pay your bills on time, try to pay in full each month, and avoid overspending. By choosing the right card and using it wisely, you can maximize rewards and build a strong credit profile.</w:t>
      </w:r>
    </w:p>
    <w:sectPr w:rsidR="00C0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68B"/>
    <w:multiLevelType w:val="hybridMultilevel"/>
    <w:tmpl w:val="DED645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65EBE"/>
    <w:multiLevelType w:val="hybridMultilevel"/>
    <w:tmpl w:val="7A5819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BF3A67"/>
    <w:multiLevelType w:val="hybridMultilevel"/>
    <w:tmpl w:val="6BF864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501071"/>
    <w:multiLevelType w:val="hybridMultilevel"/>
    <w:tmpl w:val="06241510"/>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868AA"/>
    <w:multiLevelType w:val="hybridMultilevel"/>
    <w:tmpl w:val="4404C048"/>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102EA"/>
    <w:multiLevelType w:val="hybridMultilevel"/>
    <w:tmpl w:val="F07C6A98"/>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20855"/>
    <w:multiLevelType w:val="hybridMultilevel"/>
    <w:tmpl w:val="B972BA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B7166F"/>
    <w:multiLevelType w:val="hybridMultilevel"/>
    <w:tmpl w:val="938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01237"/>
    <w:multiLevelType w:val="hybridMultilevel"/>
    <w:tmpl w:val="1C8C68DA"/>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D72E6"/>
    <w:multiLevelType w:val="hybridMultilevel"/>
    <w:tmpl w:val="731436D0"/>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97BF8"/>
    <w:multiLevelType w:val="hybridMultilevel"/>
    <w:tmpl w:val="61FC6E90"/>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16150"/>
    <w:multiLevelType w:val="hybridMultilevel"/>
    <w:tmpl w:val="FBC09E0C"/>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350F"/>
    <w:multiLevelType w:val="hybridMultilevel"/>
    <w:tmpl w:val="0EB22E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F41A01"/>
    <w:multiLevelType w:val="hybridMultilevel"/>
    <w:tmpl w:val="AF04CFDA"/>
    <w:lvl w:ilvl="0" w:tplc="33F23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1"/>
  </w:num>
  <w:num w:numId="5">
    <w:abstractNumId w:val="0"/>
  </w:num>
  <w:num w:numId="6">
    <w:abstractNumId w:val="3"/>
  </w:num>
  <w:num w:numId="7">
    <w:abstractNumId w:val="4"/>
  </w:num>
  <w:num w:numId="8">
    <w:abstractNumId w:val="12"/>
  </w:num>
  <w:num w:numId="9">
    <w:abstractNumId w:val="9"/>
  </w:num>
  <w:num w:numId="10">
    <w:abstractNumId w:val="2"/>
  </w:num>
  <w:num w:numId="11">
    <w:abstractNumId w:val="13"/>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A2"/>
    <w:rsid w:val="00C01DC0"/>
    <w:rsid w:val="00CB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03FB"/>
  <w15:chartTrackingRefBased/>
  <w15:docId w15:val="{7D447156-4CF6-4353-AD88-FF0C4003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A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A2"/>
    <w:pPr>
      <w:ind w:left="720"/>
      <w:contextualSpacing/>
    </w:pPr>
  </w:style>
  <w:style w:type="character" w:customStyle="1" w:styleId="Heading1Char">
    <w:name w:val="Heading 1 Char"/>
    <w:basedOn w:val="DefaultParagraphFont"/>
    <w:link w:val="Heading1"/>
    <w:uiPriority w:val="9"/>
    <w:rsid w:val="00CB0A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A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0A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1</cp:revision>
  <dcterms:created xsi:type="dcterms:W3CDTF">2024-10-03T13:25:00Z</dcterms:created>
  <dcterms:modified xsi:type="dcterms:W3CDTF">2024-10-03T13:33:00Z</dcterms:modified>
</cp:coreProperties>
</file>