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AE59" w14:textId="77777777" w:rsidR="00847DEB" w:rsidRPr="00F242AF" w:rsidRDefault="00847DEB" w:rsidP="00847DEB">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Providing Options for Debt Repayment Assistance</w:t>
      </w:r>
    </w:p>
    <w:p w14:paraId="7E83789A" w14:textId="77777777" w:rsidR="00847DEB" w:rsidRPr="00F242AF" w:rsidRDefault="00847DEB" w:rsidP="009565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experiencing financial hardship may require assistance with debt repayment. Here's how agents can provide support:</w:t>
      </w:r>
    </w:p>
    <w:p w14:paraId="14B697EC"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Evaluation of Financial Situation:</w:t>
      </w:r>
      <w:r w:rsidRPr="00F242AF">
        <w:rPr>
          <w:rFonts w:ascii="Times New Roman" w:eastAsia="Times New Roman" w:hAnsi="Times New Roman" w:cs="Times New Roman"/>
          <w:sz w:val="24"/>
          <w:szCs w:val="24"/>
        </w:rPr>
        <w:t xml:space="preserve"> Assess the customer's financial situation to determine the appropriate assistance options, such as debt consolidation, hardship plans, or settlement arrangements.</w:t>
      </w:r>
    </w:p>
    <w:p w14:paraId="3BEEE278"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Tailored Solutions:</w:t>
      </w:r>
      <w:r w:rsidRPr="00F242AF">
        <w:rPr>
          <w:rFonts w:ascii="Times New Roman" w:eastAsia="Times New Roman" w:hAnsi="Times New Roman" w:cs="Times New Roman"/>
          <w:sz w:val="24"/>
          <w:szCs w:val="24"/>
        </w:rPr>
        <w:t xml:space="preserve"> Offer personalized solutions based on the customer's circumstances, including modified payment schedules, interest rate reductions, or debt restructuring.</w:t>
      </w:r>
    </w:p>
    <w:p w14:paraId="5672F61A" w14:textId="77777777" w:rsidR="00847DEB" w:rsidRPr="00F242AF" w:rsidRDefault="00847DEB" w:rsidP="009565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Financial Counseling Resources:</w:t>
      </w:r>
      <w:r w:rsidRPr="00F242AF">
        <w:rPr>
          <w:rFonts w:ascii="Times New Roman" w:eastAsia="Times New Roman" w:hAnsi="Times New Roman" w:cs="Times New Roman"/>
          <w:sz w:val="24"/>
          <w:szCs w:val="24"/>
        </w:rPr>
        <w:t xml:space="preserve"> Provide information about financial counseling services or resources that customers can access for additional support and guidance.</w:t>
      </w:r>
    </w:p>
    <w:p w14:paraId="29DC8417" w14:textId="0A6E2E88" w:rsidR="00334372" w:rsidRDefault="00847DEB" w:rsidP="009565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Approach debt repayment assistance with empathy and offer proactive support to help customers navigate their financial challenges.</w:t>
      </w:r>
    </w:p>
    <w:p w14:paraId="1CBE2DB8"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In times of financial hardship, customers may find themselves overwhelmed by debt repayment obligations. As a contact center agent, you have the opportunity to provide valuable support and assistance to customers facing these challenges. Here's how you can help customers explore debt repayment options and regain financial stability:</w:t>
      </w:r>
    </w:p>
    <w:p w14:paraId="46EC9B80"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1. Evaluation of Financial Situation</w:t>
      </w:r>
    </w:p>
    <w:p w14:paraId="7E16450E"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Before offering debt repayment assistance, it's essential to assess the customer's financial situation thoroughly. By understanding the customer's income, expenses, debts, and financial goals, you can tailor assistance options to meet their specific needs. Here's how to conduct a comprehensive evaluation:</w:t>
      </w:r>
    </w:p>
    <w:p w14:paraId="376415D5"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Active Listening:</w:t>
      </w:r>
      <w:r w:rsidRPr="009565E9">
        <w:rPr>
          <w:rFonts w:ascii="Times New Roman" w:eastAsia="Times New Roman" w:hAnsi="Times New Roman" w:cs="Times New Roman"/>
          <w:sz w:val="24"/>
          <w:szCs w:val="24"/>
        </w:rPr>
        <w:t xml:space="preserve"> Listen attentively to the customer's financial concerns and empathize with their situation. Encourage them to share details about their income sources, monthly expenses, outstanding debts, and any other relevant financial obligations.</w:t>
      </w:r>
    </w:p>
    <w:p w14:paraId="15A66E03"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Assessment of Debts:</w:t>
      </w:r>
      <w:r w:rsidRPr="009565E9">
        <w:rPr>
          <w:rFonts w:ascii="Times New Roman" w:eastAsia="Times New Roman" w:hAnsi="Times New Roman" w:cs="Times New Roman"/>
          <w:sz w:val="24"/>
          <w:szCs w:val="24"/>
        </w:rPr>
        <w:t xml:space="preserve"> Review the customer's existing debts, including credit card balances, loans, and other liabilities. Identify any delinquent accounts or accounts at risk of default to prioritize assistance efforts effectively.</w:t>
      </w:r>
    </w:p>
    <w:p w14:paraId="2CD73691"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Analysis of Budget:</w:t>
      </w:r>
      <w:r w:rsidRPr="009565E9">
        <w:rPr>
          <w:rFonts w:ascii="Times New Roman" w:eastAsia="Times New Roman" w:hAnsi="Times New Roman" w:cs="Times New Roman"/>
          <w:sz w:val="24"/>
          <w:szCs w:val="24"/>
        </w:rPr>
        <w:t xml:space="preserve"> Help the customer analyze their budget to identify areas where expenses can be reduced or reallocated to support debt repayment efforts. Offer guidance on creating a realistic budget that balances income and expenses while addressing debt obligations.</w:t>
      </w:r>
    </w:p>
    <w:p w14:paraId="57552B78" w14:textId="77777777" w:rsidR="009565E9" w:rsidRPr="009565E9" w:rsidRDefault="009565E9" w:rsidP="009565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Identification of Financial Goals:</w:t>
      </w:r>
      <w:r w:rsidRPr="009565E9">
        <w:rPr>
          <w:rFonts w:ascii="Times New Roman" w:eastAsia="Times New Roman" w:hAnsi="Times New Roman" w:cs="Times New Roman"/>
          <w:sz w:val="24"/>
          <w:szCs w:val="24"/>
        </w:rPr>
        <w:t xml:space="preserve"> Discuss the customer's financial goals and aspirations, such as debt-free living, saving for emergencies, or planning for future expenses. Use this information to tailor assistance options that align with their long-term objectives.</w:t>
      </w:r>
    </w:p>
    <w:p w14:paraId="79718FC7"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By conducting a thorough evaluation of the customer's financial situation, you can provide targeted assistance that addresses their specific needs and challenges.</w:t>
      </w:r>
    </w:p>
    <w:p w14:paraId="14A5C8CC"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2. Tailored Solutions</w:t>
      </w:r>
    </w:p>
    <w:p w14:paraId="3714E532"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lastRenderedPageBreak/>
        <w:t>Once you've assessed the customer's financial situation, it's time to explore tailored solutions to assist with debt repayment. Offering personalized assistance options can help customers manage their debts more effectively and regain control of their finances. Here are some potential solutions to consider:</w:t>
      </w:r>
    </w:p>
    <w:p w14:paraId="37A973A6"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Debt Consolidation:</w:t>
      </w:r>
      <w:r w:rsidRPr="009565E9">
        <w:rPr>
          <w:rFonts w:ascii="Times New Roman" w:eastAsia="Times New Roman" w:hAnsi="Times New Roman" w:cs="Times New Roman"/>
          <w:sz w:val="24"/>
          <w:szCs w:val="24"/>
        </w:rPr>
        <w:t xml:space="preserve"> Suggest debt consolidation as an option for customers with multiple high-interest debts. Consolidating debts into a single loan or credit account with a lower interest rate can simplify repayment and reduce overall interest expenses.</w:t>
      </w:r>
    </w:p>
    <w:p w14:paraId="7AC681E4"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Hardship Plans:</w:t>
      </w:r>
      <w:r w:rsidRPr="009565E9">
        <w:rPr>
          <w:rFonts w:ascii="Times New Roman" w:eastAsia="Times New Roman" w:hAnsi="Times New Roman" w:cs="Times New Roman"/>
          <w:sz w:val="24"/>
          <w:szCs w:val="24"/>
        </w:rPr>
        <w:t xml:space="preserve"> Offer hardship or forbearance plans for customers experiencing temporary financial difficulties. These plans may involve temporarily reducing or suspending payments, waiving late fees, or extending repayment terms to accommodate the customer's situation.</w:t>
      </w:r>
    </w:p>
    <w:p w14:paraId="2C71F8D2"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Interest Rate Reductions:</w:t>
      </w:r>
      <w:r w:rsidRPr="009565E9">
        <w:rPr>
          <w:rFonts w:ascii="Times New Roman" w:eastAsia="Times New Roman" w:hAnsi="Times New Roman" w:cs="Times New Roman"/>
          <w:sz w:val="24"/>
          <w:szCs w:val="24"/>
        </w:rPr>
        <w:t xml:space="preserve"> Negotiate with creditors to secure interest rate reductions or waivers for customers facing financial hardship. Lowering interest rates can make debt repayment more manageable and reduce the total cost of borrowing over time.</w:t>
      </w:r>
    </w:p>
    <w:p w14:paraId="2B6366D5"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Debt Restructuring:</w:t>
      </w:r>
      <w:r w:rsidRPr="009565E9">
        <w:rPr>
          <w:rFonts w:ascii="Times New Roman" w:eastAsia="Times New Roman" w:hAnsi="Times New Roman" w:cs="Times New Roman"/>
          <w:sz w:val="24"/>
          <w:szCs w:val="24"/>
        </w:rPr>
        <w:t xml:space="preserve"> Explore debt restructuring options, such as modifying payment schedules or restructuring loan terms, to better align with the customer's financial capabilities. Restructuring debts can help customers avoid default and maintain a positive credit standing.</w:t>
      </w:r>
    </w:p>
    <w:p w14:paraId="1F6CCB5A" w14:textId="77777777" w:rsidR="009565E9" w:rsidRPr="009565E9" w:rsidRDefault="009565E9" w:rsidP="009565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Settlement Arrangements:</w:t>
      </w:r>
      <w:r w:rsidRPr="009565E9">
        <w:rPr>
          <w:rFonts w:ascii="Times New Roman" w:eastAsia="Times New Roman" w:hAnsi="Times New Roman" w:cs="Times New Roman"/>
          <w:sz w:val="24"/>
          <w:szCs w:val="24"/>
        </w:rPr>
        <w:t xml:space="preserve"> Discuss settlement arrangements with creditors for customers with significant outstanding debts. Negotiate lump-sum or structured settlements to satisfy debts at reduced amounts, providing relief from overwhelming financial burdens.</w:t>
      </w:r>
    </w:p>
    <w:p w14:paraId="2BC20A99"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By offering tailored solutions that address the customer's unique financial circumstances, you can help them develop a sustainable plan for debt repayment and achieve their long-term financial goals.</w:t>
      </w:r>
    </w:p>
    <w:p w14:paraId="4E1D4D53"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3. Financial Counseling Resources</w:t>
      </w:r>
    </w:p>
    <w:p w14:paraId="552C3667"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In addition to providing direct assistance, it's important to connect customers with financial counseling services and resources that can offer ongoing support and guidance. Financial counseling can empower customers to make informed decisions, improve their financial literacy, and build resilience against future financial challenges. Here's how to provide access to financial counseling resources:</w:t>
      </w:r>
    </w:p>
    <w:p w14:paraId="1C2FF1AD"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Referrals to Counseling Agencies:</w:t>
      </w:r>
      <w:r w:rsidRPr="009565E9">
        <w:rPr>
          <w:rFonts w:ascii="Times New Roman" w:eastAsia="Times New Roman" w:hAnsi="Times New Roman" w:cs="Times New Roman"/>
          <w:sz w:val="24"/>
          <w:szCs w:val="24"/>
        </w:rPr>
        <w:t xml:space="preserve"> Refer customers to reputable financial counseling agencies or nonprofit organizations that offer free or low-cost counseling services. These agencies can provide personalized assistance with budgeting, debt management, credit improvement, and financial planning.</w:t>
      </w:r>
    </w:p>
    <w:p w14:paraId="76572EAB"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Online Resources:</w:t>
      </w:r>
      <w:r w:rsidRPr="009565E9">
        <w:rPr>
          <w:rFonts w:ascii="Times New Roman" w:eastAsia="Times New Roman" w:hAnsi="Times New Roman" w:cs="Times New Roman"/>
          <w:sz w:val="24"/>
          <w:szCs w:val="24"/>
        </w:rPr>
        <w:t xml:space="preserve"> Direct customers to online resources, such as educational articles, budgeting tools, and interactive workshops, offered by financial counseling organizations. Encourage customers to explore these resources at their own pace to enhance their financial knowledge and skills.</w:t>
      </w:r>
    </w:p>
    <w:p w14:paraId="09A65880" w14:textId="77777777" w:rsidR="009565E9" w:rsidRPr="009565E9" w:rsidRDefault="009565E9" w:rsidP="009565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Hotlines and Helplines:</w:t>
      </w:r>
      <w:r w:rsidRPr="009565E9">
        <w:rPr>
          <w:rFonts w:ascii="Times New Roman" w:eastAsia="Times New Roman" w:hAnsi="Times New Roman" w:cs="Times New Roman"/>
          <w:sz w:val="24"/>
          <w:szCs w:val="24"/>
        </w:rPr>
        <w:t xml:space="preserve"> Provide contact information for national or local financial counseling hotlines and helplines staffed by certified counselors. These helplines offer </w:t>
      </w:r>
      <w:r w:rsidRPr="009565E9">
        <w:rPr>
          <w:rFonts w:ascii="Times New Roman" w:eastAsia="Times New Roman" w:hAnsi="Times New Roman" w:cs="Times New Roman"/>
          <w:sz w:val="24"/>
          <w:szCs w:val="24"/>
        </w:rPr>
        <w:lastRenderedPageBreak/>
        <w:t>confidential consultations and support for individuals seeking guidance on debt repayment strategies, financial planning, and credit management.</w:t>
      </w:r>
    </w:p>
    <w:p w14:paraId="4D9DDC13"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By connecting customers with financial counseling resources, you can empower them to take control of their finances and build a stronger financial future.</w:t>
      </w:r>
    </w:p>
    <w:p w14:paraId="3C1099DF"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Agent Guidance</w:t>
      </w:r>
    </w:p>
    <w:p w14:paraId="63EBD919"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When assisting customers with debt repayment assistance, it's essential to approach the process with empathy, professionalism, and proactive support. Here are some key guidelines for agents:</w:t>
      </w:r>
    </w:p>
    <w:p w14:paraId="69F49328"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Empathetic Communication:</w:t>
      </w:r>
      <w:r w:rsidRPr="009565E9">
        <w:rPr>
          <w:rFonts w:ascii="Times New Roman" w:eastAsia="Times New Roman" w:hAnsi="Times New Roman" w:cs="Times New Roman"/>
          <w:sz w:val="24"/>
          <w:szCs w:val="24"/>
        </w:rPr>
        <w:t xml:space="preserve"> Approach each customer interaction with empathy and understanding, recognizing the emotional stress and uncertainty associated with financial difficulties.</w:t>
      </w:r>
    </w:p>
    <w:p w14:paraId="66BE6821"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Active Engagement:</w:t>
      </w:r>
      <w:r w:rsidRPr="009565E9">
        <w:rPr>
          <w:rFonts w:ascii="Times New Roman" w:eastAsia="Times New Roman" w:hAnsi="Times New Roman" w:cs="Times New Roman"/>
          <w:sz w:val="24"/>
          <w:szCs w:val="24"/>
        </w:rPr>
        <w:t xml:space="preserve"> Engage customers in meaningful dialogue about their financial situation, actively listening to their concerns and providing reassurance throughout the process.</w:t>
      </w:r>
    </w:p>
    <w:p w14:paraId="31ADAAD5"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Proactive Assistance:</w:t>
      </w:r>
      <w:r w:rsidRPr="009565E9">
        <w:rPr>
          <w:rFonts w:ascii="Times New Roman" w:eastAsia="Times New Roman" w:hAnsi="Times New Roman" w:cs="Times New Roman"/>
          <w:sz w:val="24"/>
          <w:szCs w:val="24"/>
        </w:rPr>
        <w:t xml:space="preserve"> Offer proactive assistance to help customers explore debt repayment options, navigate financial challenges, and access additional support resources.</w:t>
      </w:r>
    </w:p>
    <w:p w14:paraId="6E7F75FB"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Clear Communication:</w:t>
      </w:r>
      <w:r w:rsidRPr="009565E9">
        <w:rPr>
          <w:rFonts w:ascii="Times New Roman" w:eastAsia="Times New Roman" w:hAnsi="Times New Roman" w:cs="Times New Roman"/>
          <w:sz w:val="24"/>
          <w:szCs w:val="24"/>
        </w:rPr>
        <w:t xml:space="preserve"> Communicate information clearly and transparently, explaining assistance options, eligibility criteria, and potential outcomes in simple and understandable terms.</w:t>
      </w:r>
    </w:p>
    <w:p w14:paraId="2ADE1EC3" w14:textId="77777777" w:rsidR="009565E9" w:rsidRPr="009565E9" w:rsidRDefault="009565E9" w:rsidP="009565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b/>
          <w:bCs/>
          <w:sz w:val="24"/>
          <w:szCs w:val="24"/>
        </w:rPr>
        <w:t>Follow-Up Support:</w:t>
      </w:r>
      <w:r w:rsidRPr="009565E9">
        <w:rPr>
          <w:rFonts w:ascii="Times New Roman" w:eastAsia="Times New Roman" w:hAnsi="Times New Roman" w:cs="Times New Roman"/>
          <w:sz w:val="24"/>
          <w:szCs w:val="24"/>
        </w:rPr>
        <w:t xml:space="preserve"> Follow up with customers after providing assistance to ensure their needs are met and address any additional questions or </w:t>
      </w:r>
      <w:proofErr w:type="gramStart"/>
      <w:r w:rsidRPr="009565E9">
        <w:rPr>
          <w:rFonts w:ascii="Times New Roman" w:eastAsia="Times New Roman" w:hAnsi="Times New Roman" w:cs="Times New Roman"/>
          <w:sz w:val="24"/>
          <w:szCs w:val="24"/>
        </w:rPr>
        <w:t>concerns</w:t>
      </w:r>
      <w:proofErr w:type="gramEnd"/>
      <w:r w:rsidRPr="009565E9">
        <w:rPr>
          <w:rFonts w:ascii="Times New Roman" w:eastAsia="Times New Roman" w:hAnsi="Times New Roman" w:cs="Times New Roman"/>
          <w:sz w:val="24"/>
          <w:szCs w:val="24"/>
        </w:rPr>
        <w:t xml:space="preserve"> they may have.</w:t>
      </w:r>
    </w:p>
    <w:p w14:paraId="264EECFE" w14:textId="77777777" w:rsidR="009565E9" w:rsidRPr="009565E9"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By following these guidelines, agents can effectively support customers in their journey towards debt repayment and financial stability, fostering trust, loyalty, and long-term relationships in the process.</w:t>
      </w:r>
    </w:p>
    <w:p w14:paraId="3FFBD7B2" w14:textId="3E55404E" w:rsidR="009565E9" w:rsidRPr="00847DEB" w:rsidRDefault="009565E9" w:rsidP="009565E9">
      <w:pPr>
        <w:spacing w:before="100" w:beforeAutospacing="1" w:after="100" w:afterAutospacing="1" w:line="240" w:lineRule="auto"/>
        <w:rPr>
          <w:rFonts w:ascii="Times New Roman" w:eastAsia="Times New Roman" w:hAnsi="Times New Roman" w:cs="Times New Roman"/>
          <w:sz w:val="24"/>
          <w:szCs w:val="24"/>
        </w:rPr>
      </w:pPr>
      <w:r w:rsidRPr="009565E9">
        <w:rPr>
          <w:rFonts w:ascii="Times New Roman" w:eastAsia="Times New Roman" w:hAnsi="Times New Roman" w:cs="Times New Roman"/>
          <w:sz w:val="24"/>
          <w:szCs w:val="24"/>
        </w:rPr>
        <w:t>In conclusion, by providing options for debt repayment assistance and offering personalized support to customers experiencing financial hardship, contact center agents can make a meaningful difference in their lives. By assessing the customer's financial situation, tailoring assistance solutions, and connecting them with financial counseling resources, agents can empower customers to overcome financial challenges, regain control of their finances, and build a brighter financial future.</w:t>
      </w:r>
    </w:p>
    <w:sectPr w:rsidR="009565E9" w:rsidRPr="0084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4B32"/>
    <w:multiLevelType w:val="multilevel"/>
    <w:tmpl w:val="271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53D"/>
    <w:multiLevelType w:val="multilevel"/>
    <w:tmpl w:val="628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71635"/>
    <w:multiLevelType w:val="multilevel"/>
    <w:tmpl w:val="4CB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32D2C"/>
    <w:multiLevelType w:val="multilevel"/>
    <w:tmpl w:val="3702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EB"/>
    <w:rsid w:val="00334372"/>
    <w:rsid w:val="00847DEB"/>
    <w:rsid w:val="0095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7D29"/>
  <w15:chartTrackingRefBased/>
  <w15:docId w15:val="{442FC74D-44DE-4404-8CD7-7F2E3110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2024-04-12T15:08:00Z</dcterms:modified>
</cp:coreProperties>
</file>