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0D4A1" w14:textId="77777777" w:rsidR="00EF3F36" w:rsidRPr="00EF3F36" w:rsidRDefault="00EF3F36" w:rsidP="00EF3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Handling of Password Reset Requests: A Comprehensive Guide for IT Helpdesk</w:t>
      </w:r>
    </w:p>
    <w:p w14:paraId="60EA18A0" w14:textId="77777777" w:rsidR="00EF3F36" w:rsidRPr="00EF3F36" w:rsidRDefault="00EF3F36" w:rsidP="00EF3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sz w:val="24"/>
          <w:szCs w:val="24"/>
        </w:rPr>
        <w:t>Password reset requests are a common occurrence in IT Helpdesk operations. Here's a detailed guide on how to handle such requests effectively while ensuring security and efficiency:</w:t>
      </w:r>
    </w:p>
    <w:p w14:paraId="0FBFA0CC" w14:textId="77777777" w:rsidR="00EF3F36" w:rsidRPr="00EF3F36" w:rsidRDefault="00EF3F36" w:rsidP="00EF3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b/>
          <w:bCs/>
          <w:sz w:val="24"/>
          <w:szCs w:val="24"/>
        </w:rPr>
        <w:t>1. Verify the Requester's Identity</w:t>
      </w:r>
    </w:p>
    <w:p w14:paraId="45887073" w14:textId="77777777" w:rsidR="00EF3F36" w:rsidRPr="00EF3F36" w:rsidRDefault="00EF3F36" w:rsidP="00EF3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sz w:val="24"/>
          <w:szCs w:val="24"/>
        </w:rPr>
        <w:t>Start by confirming the identity of the requester:</w:t>
      </w:r>
    </w:p>
    <w:p w14:paraId="1E4ECA6A" w14:textId="77777777" w:rsidR="00EF3F36" w:rsidRPr="00EF3F36" w:rsidRDefault="00EF3F36" w:rsidP="00EF3F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sz w:val="24"/>
          <w:szCs w:val="24"/>
        </w:rPr>
        <w:t>Request the requester's full name and, if applicable, their employee ID or username.</w:t>
      </w:r>
    </w:p>
    <w:p w14:paraId="4FB807CB" w14:textId="77777777" w:rsidR="00EF3F36" w:rsidRPr="00EF3F36" w:rsidRDefault="00EF3F36" w:rsidP="00EF3F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sz w:val="24"/>
          <w:szCs w:val="24"/>
        </w:rPr>
        <w:t>Cross-check the provided information with your organization's records or directory to ensure the requester's identity.</w:t>
      </w:r>
    </w:p>
    <w:p w14:paraId="620FD4EE" w14:textId="77777777" w:rsidR="00EF3F36" w:rsidRPr="00EF3F36" w:rsidRDefault="00EF3F36" w:rsidP="00EF3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b/>
          <w:bCs/>
          <w:sz w:val="24"/>
          <w:szCs w:val="24"/>
        </w:rPr>
        <w:t>2. Confirm the Account</w:t>
      </w:r>
    </w:p>
    <w:p w14:paraId="146894AB" w14:textId="77777777" w:rsidR="00EF3F36" w:rsidRPr="00EF3F36" w:rsidRDefault="00EF3F36" w:rsidP="00EF3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sz w:val="24"/>
          <w:szCs w:val="24"/>
        </w:rPr>
        <w:t>Identify the specific account or system for which the password reset is requested:</w:t>
      </w:r>
    </w:p>
    <w:p w14:paraId="0B1C0E4F" w14:textId="77777777" w:rsidR="00EF3F36" w:rsidRPr="00EF3F36" w:rsidRDefault="00EF3F36" w:rsidP="00EF3F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sz w:val="24"/>
          <w:szCs w:val="24"/>
        </w:rPr>
        <w:t>Determine if the request pertains to their email account, network login, or another system.</w:t>
      </w:r>
    </w:p>
    <w:p w14:paraId="4E5DAA4A" w14:textId="77777777" w:rsidR="00EF3F36" w:rsidRPr="00EF3F36" w:rsidRDefault="00EF3F36" w:rsidP="00EF3F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sz w:val="24"/>
          <w:szCs w:val="24"/>
        </w:rPr>
        <w:t>If the requester has multiple accounts, ensure clarity on which account requires the password reset.</w:t>
      </w:r>
    </w:p>
    <w:p w14:paraId="7A5ABE8F" w14:textId="77777777" w:rsidR="00EF3F36" w:rsidRPr="00EF3F36" w:rsidRDefault="00EF3F36" w:rsidP="00EF3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b/>
          <w:bCs/>
          <w:sz w:val="24"/>
          <w:szCs w:val="24"/>
        </w:rPr>
        <w:t>3. Understand the Request</w:t>
      </w:r>
    </w:p>
    <w:p w14:paraId="064D6073" w14:textId="77777777" w:rsidR="00EF3F36" w:rsidRPr="00EF3F36" w:rsidRDefault="00EF3F36" w:rsidP="00EF3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sz w:val="24"/>
          <w:szCs w:val="24"/>
        </w:rPr>
        <w:t>Gain a clear understanding of the reason behind the password reset request:</w:t>
      </w:r>
    </w:p>
    <w:p w14:paraId="6179CFDA" w14:textId="77777777" w:rsidR="00EF3F36" w:rsidRPr="00EF3F36" w:rsidRDefault="00EF3F36" w:rsidP="00EF3F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sz w:val="24"/>
          <w:szCs w:val="24"/>
        </w:rPr>
        <w:t>Ask the requester to clarify if they are locked out, forgot their password, or if it's a routine password change.</w:t>
      </w:r>
    </w:p>
    <w:p w14:paraId="1927C141" w14:textId="77777777" w:rsidR="00EF3F36" w:rsidRPr="00EF3F36" w:rsidRDefault="00EF3F36" w:rsidP="00EF3F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sz w:val="24"/>
          <w:szCs w:val="24"/>
        </w:rPr>
        <w:t>Assess the urgency of the request to determine if it requires immediate attention.</w:t>
      </w:r>
    </w:p>
    <w:p w14:paraId="252D9309" w14:textId="77777777" w:rsidR="00EF3F36" w:rsidRPr="00EF3F36" w:rsidRDefault="00EF3F36" w:rsidP="00EF3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b/>
          <w:bCs/>
          <w:sz w:val="24"/>
          <w:szCs w:val="24"/>
        </w:rPr>
        <w:t>4. Verify Authorization (if necessary)</w:t>
      </w:r>
    </w:p>
    <w:p w14:paraId="606E917D" w14:textId="77777777" w:rsidR="00EF3F36" w:rsidRPr="00EF3F36" w:rsidRDefault="00EF3F36" w:rsidP="00EF3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sz w:val="24"/>
          <w:szCs w:val="24"/>
        </w:rPr>
        <w:t>Ensure compliance with security policies by verifying proper authorization:</w:t>
      </w:r>
    </w:p>
    <w:p w14:paraId="0CD064B8" w14:textId="77777777" w:rsidR="00EF3F36" w:rsidRPr="00EF3F36" w:rsidRDefault="00EF3F36" w:rsidP="00EF3F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sz w:val="24"/>
          <w:szCs w:val="24"/>
        </w:rPr>
        <w:t>If your organization mandates strict security protocols, confirm that the requester has the necessary authorization to reset the password. This may involve supervisor approval or adherence to specific procedures.</w:t>
      </w:r>
    </w:p>
    <w:p w14:paraId="31B4A76F" w14:textId="77777777" w:rsidR="00EF3F36" w:rsidRPr="00EF3F36" w:rsidRDefault="00EF3F36" w:rsidP="00EF3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b/>
          <w:bCs/>
          <w:sz w:val="24"/>
          <w:szCs w:val="24"/>
        </w:rPr>
        <w:t>5. Generate a Temporary Password</w:t>
      </w:r>
    </w:p>
    <w:p w14:paraId="7A8816D3" w14:textId="77777777" w:rsidR="00EF3F36" w:rsidRPr="00EF3F36" w:rsidRDefault="00EF3F36" w:rsidP="00EF3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sz w:val="24"/>
          <w:szCs w:val="24"/>
        </w:rPr>
        <w:t>If the request is authorized, proceed to generate a temporary password or initiate the password reset process:</w:t>
      </w:r>
    </w:p>
    <w:p w14:paraId="51E0A41F" w14:textId="77777777" w:rsidR="00EF3F36" w:rsidRPr="00EF3F36" w:rsidRDefault="00EF3F36" w:rsidP="00EF3F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sz w:val="24"/>
          <w:szCs w:val="24"/>
        </w:rPr>
        <w:t>Depending on organizational policies, use an automated password reset tool or manually change the password in the system.</w:t>
      </w:r>
    </w:p>
    <w:p w14:paraId="320522B0" w14:textId="77777777" w:rsidR="00EF3F36" w:rsidRPr="00EF3F36" w:rsidRDefault="00EF3F36" w:rsidP="00EF3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b/>
          <w:bCs/>
          <w:sz w:val="24"/>
          <w:szCs w:val="24"/>
        </w:rPr>
        <w:t>6. Communicate the Temporary Password Securely</w:t>
      </w:r>
    </w:p>
    <w:p w14:paraId="0A108339" w14:textId="77777777" w:rsidR="00EF3F36" w:rsidRPr="00EF3F36" w:rsidRDefault="00EF3F36" w:rsidP="00EF3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sz w:val="24"/>
          <w:szCs w:val="24"/>
        </w:rPr>
        <w:lastRenderedPageBreak/>
        <w:t>Ensure secure communication of the temporary password to the requester:</w:t>
      </w:r>
    </w:p>
    <w:p w14:paraId="3686C78C" w14:textId="77777777" w:rsidR="00EF3F36" w:rsidRPr="00EF3F36" w:rsidRDefault="00EF3F36" w:rsidP="00EF3F3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sz w:val="24"/>
          <w:szCs w:val="24"/>
        </w:rPr>
        <w:t>Avoid sending the temporary password via plain text email.</w:t>
      </w:r>
    </w:p>
    <w:p w14:paraId="6BA21548" w14:textId="77777777" w:rsidR="00EF3F36" w:rsidRPr="00EF3F36" w:rsidRDefault="00EF3F36" w:rsidP="00EF3F3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3F36">
        <w:rPr>
          <w:rFonts w:ascii="Times New Roman" w:eastAsia="Times New Roman" w:hAnsi="Times New Roman" w:cs="Times New Roman"/>
          <w:sz w:val="24"/>
          <w:szCs w:val="24"/>
        </w:rPr>
        <w:t>Opt</w:t>
      </w:r>
      <w:proofErr w:type="spellEnd"/>
      <w:r w:rsidRPr="00EF3F36">
        <w:rPr>
          <w:rFonts w:ascii="Times New Roman" w:eastAsia="Times New Roman" w:hAnsi="Times New Roman" w:cs="Times New Roman"/>
          <w:sz w:val="24"/>
          <w:szCs w:val="24"/>
        </w:rPr>
        <w:t xml:space="preserve"> for secure communication methods such as sending a secure email or message through an encrypted platform or providing the temporary password over the phone after verifying the requester's identity.</w:t>
      </w:r>
    </w:p>
    <w:p w14:paraId="441759AD" w14:textId="77777777" w:rsidR="00EF3F36" w:rsidRPr="00EF3F36" w:rsidRDefault="00EF3F36" w:rsidP="00EF3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b/>
          <w:bCs/>
          <w:sz w:val="24"/>
          <w:szCs w:val="24"/>
        </w:rPr>
        <w:t>7. Instruct the Requester on Changing the Password</w:t>
      </w:r>
    </w:p>
    <w:p w14:paraId="4ED818B0" w14:textId="77777777" w:rsidR="00EF3F36" w:rsidRPr="00EF3F36" w:rsidRDefault="00EF3F36" w:rsidP="00EF3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sz w:val="24"/>
          <w:szCs w:val="24"/>
        </w:rPr>
        <w:t>Empower the requester to update their password securely:</w:t>
      </w:r>
    </w:p>
    <w:p w14:paraId="533805C8" w14:textId="77777777" w:rsidR="00EF3F36" w:rsidRPr="00EF3F36" w:rsidRDefault="00EF3F36" w:rsidP="00EF3F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sz w:val="24"/>
          <w:szCs w:val="24"/>
        </w:rPr>
        <w:t>Advise the requester to change their password immediately upon logging in using the temporary password.</w:t>
      </w:r>
    </w:p>
    <w:p w14:paraId="2742AE70" w14:textId="77777777" w:rsidR="00EF3F36" w:rsidRPr="00EF3F36" w:rsidRDefault="00EF3F36" w:rsidP="00EF3F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sz w:val="24"/>
          <w:szCs w:val="24"/>
        </w:rPr>
        <w:t>Provide clear instructions on changing the password, including adherence to any password complexity requirements.</w:t>
      </w:r>
    </w:p>
    <w:p w14:paraId="442ABDED" w14:textId="77777777" w:rsidR="00EF3F36" w:rsidRPr="00EF3F36" w:rsidRDefault="00EF3F36" w:rsidP="00EF3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b/>
          <w:bCs/>
          <w:sz w:val="24"/>
          <w:szCs w:val="24"/>
        </w:rPr>
        <w:t>8. Confirm Successful Resolution</w:t>
      </w:r>
    </w:p>
    <w:p w14:paraId="36C512A0" w14:textId="77777777" w:rsidR="00EF3F36" w:rsidRPr="00EF3F36" w:rsidRDefault="00EF3F36" w:rsidP="00EF3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sz w:val="24"/>
          <w:szCs w:val="24"/>
        </w:rPr>
        <w:t>Follow up with the requester to ensure successful password reset and account access:</w:t>
      </w:r>
    </w:p>
    <w:p w14:paraId="416862AF" w14:textId="77777777" w:rsidR="00EF3F36" w:rsidRPr="00EF3F36" w:rsidRDefault="00EF3F36" w:rsidP="00EF3F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sz w:val="24"/>
          <w:szCs w:val="24"/>
        </w:rPr>
        <w:t>Verify if the requester was able to change their password and regain access to their account.</w:t>
      </w:r>
    </w:p>
    <w:p w14:paraId="5C9EB641" w14:textId="77777777" w:rsidR="00EF3F36" w:rsidRPr="00EF3F36" w:rsidRDefault="00EF3F36" w:rsidP="00EF3F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sz w:val="24"/>
          <w:szCs w:val="24"/>
        </w:rPr>
        <w:t>Address any further issues or questions the requester may have.</w:t>
      </w:r>
    </w:p>
    <w:p w14:paraId="4FC2BDEB" w14:textId="77777777" w:rsidR="00EF3F36" w:rsidRPr="00EF3F36" w:rsidRDefault="00EF3F36" w:rsidP="00EF3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b/>
          <w:bCs/>
          <w:sz w:val="24"/>
          <w:szCs w:val="24"/>
        </w:rPr>
        <w:t>9. Document the Request</w:t>
      </w:r>
    </w:p>
    <w:p w14:paraId="7CFCC632" w14:textId="77777777" w:rsidR="00EF3F36" w:rsidRPr="00EF3F36" w:rsidRDefault="00EF3F36" w:rsidP="00EF3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sz w:val="24"/>
          <w:szCs w:val="24"/>
        </w:rPr>
        <w:t>Maintain thorough documentation of the password reset request:</w:t>
      </w:r>
    </w:p>
    <w:p w14:paraId="084C669A" w14:textId="77777777" w:rsidR="00EF3F36" w:rsidRPr="00EF3F36" w:rsidRDefault="00EF3F36" w:rsidP="00EF3F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sz w:val="24"/>
          <w:szCs w:val="24"/>
        </w:rPr>
        <w:t>Log the request in your IT Helpdesk ticketing system or incident tracking tool.</w:t>
      </w:r>
    </w:p>
    <w:p w14:paraId="7608CDED" w14:textId="77777777" w:rsidR="00EF3F36" w:rsidRPr="00EF3F36" w:rsidRDefault="00EF3F36" w:rsidP="00EF3F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sz w:val="24"/>
          <w:szCs w:val="24"/>
        </w:rPr>
        <w:t>Include details such as the requester's name, account, reason for the reset, and steps taken for resolution.</w:t>
      </w:r>
    </w:p>
    <w:p w14:paraId="4AD0EED7" w14:textId="77777777" w:rsidR="00EF3F36" w:rsidRPr="00EF3F36" w:rsidRDefault="00EF3F36" w:rsidP="00EF3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b/>
          <w:bCs/>
          <w:sz w:val="24"/>
          <w:szCs w:val="24"/>
        </w:rPr>
        <w:t>10. Educate the Requester</w:t>
      </w:r>
    </w:p>
    <w:p w14:paraId="4C677DC1" w14:textId="77777777" w:rsidR="00EF3F36" w:rsidRPr="00EF3F36" w:rsidRDefault="00EF3F36" w:rsidP="00EF3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sz w:val="24"/>
          <w:szCs w:val="24"/>
        </w:rPr>
        <w:t>Take the opportunity to educate the requester on password security best practices:</w:t>
      </w:r>
    </w:p>
    <w:p w14:paraId="3950322D" w14:textId="77777777" w:rsidR="00EF3F36" w:rsidRPr="00EF3F36" w:rsidRDefault="00EF3F36" w:rsidP="00EF3F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sz w:val="24"/>
          <w:szCs w:val="24"/>
        </w:rPr>
        <w:t>Emphasize the importance of creating and maintaining strong, unique passwords for enhanced security.</w:t>
      </w:r>
    </w:p>
    <w:p w14:paraId="54A1B2C0" w14:textId="77777777" w:rsidR="00EF3F36" w:rsidRPr="00EF3F36" w:rsidRDefault="00EF3F36" w:rsidP="00EF3F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sz w:val="24"/>
          <w:szCs w:val="24"/>
        </w:rPr>
        <w:t>Educate them on the risks of password sharing and the significance of using different passwords for various accounts.</w:t>
      </w:r>
    </w:p>
    <w:p w14:paraId="5A5357C0" w14:textId="77777777" w:rsidR="00EF3F36" w:rsidRPr="00EF3F36" w:rsidRDefault="00EF3F36" w:rsidP="00EF3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b/>
          <w:bCs/>
          <w:sz w:val="24"/>
          <w:szCs w:val="24"/>
        </w:rPr>
        <w:t>11. Monitor for Suspicious Activity</w:t>
      </w:r>
    </w:p>
    <w:p w14:paraId="4A5A3F16" w14:textId="77777777" w:rsidR="00EF3F36" w:rsidRPr="00EF3F36" w:rsidRDefault="00EF3F36" w:rsidP="00EF3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sz w:val="24"/>
          <w:szCs w:val="24"/>
        </w:rPr>
        <w:t>Remain vigilant for any signs of suspicious or unauthorized activity post-password reset:</w:t>
      </w:r>
    </w:p>
    <w:p w14:paraId="0332FCC6" w14:textId="77777777" w:rsidR="00EF3F36" w:rsidRPr="00EF3F36" w:rsidRDefault="00EF3F36" w:rsidP="00EF3F3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sz w:val="24"/>
          <w:szCs w:val="24"/>
        </w:rPr>
        <w:t>Monitor the account for unusual login attempts or activity.</w:t>
      </w:r>
    </w:p>
    <w:p w14:paraId="5617D9DF" w14:textId="77777777" w:rsidR="00EF3F36" w:rsidRPr="00EF3F36" w:rsidRDefault="00EF3F36" w:rsidP="00EF3F3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sz w:val="24"/>
          <w:szCs w:val="24"/>
        </w:rPr>
        <w:lastRenderedPageBreak/>
        <w:t>Take prompt action, such as locking the account and initiating further investigation, upon detecting any suspicious behavior.</w:t>
      </w:r>
    </w:p>
    <w:p w14:paraId="6C0E24B7" w14:textId="77777777" w:rsidR="00EF3F36" w:rsidRPr="00EF3F36" w:rsidRDefault="00EF3F36" w:rsidP="00EF3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b/>
          <w:bCs/>
          <w:sz w:val="24"/>
          <w:szCs w:val="24"/>
        </w:rPr>
        <w:t>12. Follow Up (if necessary)</w:t>
      </w:r>
    </w:p>
    <w:p w14:paraId="75A3761D" w14:textId="77777777" w:rsidR="00EF3F36" w:rsidRPr="00EF3F36" w:rsidRDefault="00EF3F36" w:rsidP="00EF3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sz w:val="24"/>
          <w:szCs w:val="24"/>
        </w:rPr>
        <w:t>Provide ongoing support and assistance as needed:</w:t>
      </w:r>
    </w:p>
    <w:p w14:paraId="1AF73DA2" w14:textId="77777777" w:rsidR="00EF3F36" w:rsidRPr="00EF3F36" w:rsidRDefault="00EF3F36" w:rsidP="00EF3F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sz w:val="24"/>
          <w:szCs w:val="24"/>
        </w:rPr>
        <w:t>Address any post-reset issues the requester may encounter promptly.</w:t>
      </w:r>
    </w:p>
    <w:p w14:paraId="1A043683" w14:textId="77777777" w:rsidR="00EF3F36" w:rsidRPr="00EF3F36" w:rsidRDefault="00EF3F36" w:rsidP="00EF3F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sz w:val="24"/>
          <w:szCs w:val="24"/>
        </w:rPr>
        <w:t>Escalate the request to higher-level support if necessary, ensuring timely resolution.</w:t>
      </w:r>
    </w:p>
    <w:p w14:paraId="53F770C8" w14:textId="2BA4ABE3" w:rsidR="002F50E3" w:rsidRPr="00EF3F36" w:rsidRDefault="00EF3F36" w:rsidP="00EF3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F36">
        <w:rPr>
          <w:rFonts w:ascii="Times New Roman" w:eastAsia="Times New Roman" w:hAnsi="Times New Roman" w:cs="Times New Roman"/>
          <w:sz w:val="24"/>
          <w:szCs w:val="24"/>
        </w:rPr>
        <w:t>By following these comprehensive instructions, you can efficiently and securely handle password reset requests within your IT Helpdesk, safeguarding your organization's systems and data while delivering exceptional customer service.</w:t>
      </w:r>
    </w:p>
    <w:sectPr w:rsidR="002F50E3" w:rsidRPr="00EF3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5F7"/>
    <w:multiLevelType w:val="multilevel"/>
    <w:tmpl w:val="EBD2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25098"/>
    <w:multiLevelType w:val="multilevel"/>
    <w:tmpl w:val="55D0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B79E3"/>
    <w:multiLevelType w:val="multilevel"/>
    <w:tmpl w:val="9980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546DE"/>
    <w:multiLevelType w:val="multilevel"/>
    <w:tmpl w:val="00C2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31392"/>
    <w:multiLevelType w:val="multilevel"/>
    <w:tmpl w:val="059A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F57BD"/>
    <w:multiLevelType w:val="multilevel"/>
    <w:tmpl w:val="8F68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5B0F50"/>
    <w:multiLevelType w:val="multilevel"/>
    <w:tmpl w:val="47E4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202D08"/>
    <w:multiLevelType w:val="multilevel"/>
    <w:tmpl w:val="764C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971B6"/>
    <w:multiLevelType w:val="multilevel"/>
    <w:tmpl w:val="476E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C16191"/>
    <w:multiLevelType w:val="multilevel"/>
    <w:tmpl w:val="8B7E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3A2C9D"/>
    <w:multiLevelType w:val="multilevel"/>
    <w:tmpl w:val="8F14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6B5AB1"/>
    <w:multiLevelType w:val="multilevel"/>
    <w:tmpl w:val="1F5C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495894"/>
    <w:multiLevelType w:val="multilevel"/>
    <w:tmpl w:val="C0CA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FA3098"/>
    <w:multiLevelType w:val="multilevel"/>
    <w:tmpl w:val="D0A4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D8645C"/>
    <w:multiLevelType w:val="multilevel"/>
    <w:tmpl w:val="CFC4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9B1868"/>
    <w:multiLevelType w:val="multilevel"/>
    <w:tmpl w:val="F3B0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F256CC"/>
    <w:multiLevelType w:val="multilevel"/>
    <w:tmpl w:val="416E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3F5522"/>
    <w:multiLevelType w:val="multilevel"/>
    <w:tmpl w:val="A0F2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7F27A1"/>
    <w:multiLevelType w:val="multilevel"/>
    <w:tmpl w:val="F05C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B3256"/>
    <w:multiLevelType w:val="multilevel"/>
    <w:tmpl w:val="A8C2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AF3F0A"/>
    <w:multiLevelType w:val="multilevel"/>
    <w:tmpl w:val="2DA6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B82224"/>
    <w:multiLevelType w:val="multilevel"/>
    <w:tmpl w:val="C924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5059F2"/>
    <w:multiLevelType w:val="multilevel"/>
    <w:tmpl w:val="D952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7966F1"/>
    <w:multiLevelType w:val="multilevel"/>
    <w:tmpl w:val="02EC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8"/>
  </w:num>
  <w:num w:numId="5">
    <w:abstractNumId w:val="14"/>
  </w:num>
  <w:num w:numId="6">
    <w:abstractNumId w:val="15"/>
  </w:num>
  <w:num w:numId="7">
    <w:abstractNumId w:val="22"/>
  </w:num>
  <w:num w:numId="8">
    <w:abstractNumId w:val="23"/>
  </w:num>
  <w:num w:numId="9">
    <w:abstractNumId w:val="21"/>
  </w:num>
  <w:num w:numId="10">
    <w:abstractNumId w:val="10"/>
  </w:num>
  <w:num w:numId="11">
    <w:abstractNumId w:val="18"/>
  </w:num>
  <w:num w:numId="12">
    <w:abstractNumId w:val="5"/>
  </w:num>
  <w:num w:numId="13">
    <w:abstractNumId w:val="20"/>
  </w:num>
  <w:num w:numId="14">
    <w:abstractNumId w:val="1"/>
  </w:num>
  <w:num w:numId="15">
    <w:abstractNumId w:val="7"/>
  </w:num>
  <w:num w:numId="16">
    <w:abstractNumId w:val="6"/>
  </w:num>
  <w:num w:numId="17">
    <w:abstractNumId w:val="9"/>
  </w:num>
  <w:num w:numId="18">
    <w:abstractNumId w:val="17"/>
  </w:num>
  <w:num w:numId="19">
    <w:abstractNumId w:val="12"/>
  </w:num>
  <w:num w:numId="20">
    <w:abstractNumId w:val="19"/>
  </w:num>
  <w:num w:numId="21">
    <w:abstractNumId w:val="16"/>
  </w:num>
  <w:num w:numId="22">
    <w:abstractNumId w:val="11"/>
  </w:num>
  <w:num w:numId="23">
    <w:abstractNumId w:val="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DE"/>
    <w:rsid w:val="002F50E3"/>
    <w:rsid w:val="008C25DE"/>
    <w:rsid w:val="00EF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3BDC3"/>
  <w15:chartTrackingRefBased/>
  <w15:docId w15:val="{287D9A21-D566-43A2-8A0E-90E03D22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2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25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4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2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1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0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Schrameyer</dc:creator>
  <cp:keywords/>
  <dc:description/>
  <cp:lastModifiedBy>Schrameyer, Alex</cp:lastModifiedBy>
  <cp:revision>3</cp:revision>
  <dcterms:created xsi:type="dcterms:W3CDTF">2023-09-05T21:39:00Z</dcterms:created>
  <dcterms:modified xsi:type="dcterms:W3CDTF">2024-04-12T15:17:00Z</dcterms:modified>
</cp:coreProperties>
</file>