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8B0F" w14:textId="77777777" w:rsidR="001A690C" w:rsidRPr="001A690C" w:rsidRDefault="001A690C" w:rsidP="00A4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Providing Support for Loan Payoff and Title Release</w:t>
      </w:r>
    </w:p>
    <w:p w14:paraId="4DE5A507" w14:textId="77777777" w:rsidR="001A690C" w:rsidRPr="001A690C" w:rsidRDefault="001A690C" w:rsidP="00A43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Article Content: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Completing the loan payoff process and obtaining the vehicle title release marks an important milestone for customers. Here's how to provide support throughout this process:</w:t>
      </w:r>
    </w:p>
    <w:p w14:paraId="7DF8CAA4" w14:textId="77777777" w:rsidR="001A690C" w:rsidRPr="001A690C" w:rsidRDefault="001A690C" w:rsidP="00A43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Final Payment Instructions: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Guide customers on the steps to make the final payment for their auto loan, including payment methods and deadlines.</w:t>
      </w:r>
    </w:p>
    <w:p w14:paraId="4C82F242" w14:textId="77777777" w:rsidR="001A690C" w:rsidRPr="001A690C" w:rsidRDefault="001A690C" w:rsidP="00A43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Lien Release Process: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Explain the lien release process and the timeframe for releasing the vehicle title after the loan has been paid off in full.</w:t>
      </w:r>
    </w:p>
    <w:p w14:paraId="5694B168" w14:textId="77777777" w:rsidR="001A690C" w:rsidRPr="001A690C" w:rsidRDefault="001A690C" w:rsidP="00A43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Title Transfer Assistance: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Assist customers with transferring the vehicle title to their name or arranging for the title to be sent to the appropriate party, such as a new owner or lienholder.</w:t>
      </w:r>
    </w:p>
    <w:p w14:paraId="725D15D7" w14:textId="40BA4AC1" w:rsidR="000C6BD0" w:rsidRDefault="001A690C" w:rsidP="00A43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Offer proactive assistance and clear instructions to customers completing the loan payoff process, ensuring a seamless transition and timely release of the vehicle title.</w:t>
      </w:r>
    </w:p>
    <w:p w14:paraId="45F3100F" w14:textId="77777777" w:rsidR="006B00A5" w:rsidRDefault="006B00A5" w:rsidP="006B00A5">
      <w:pPr>
        <w:pStyle w:val="NormalWeb"/>
      </w:pPr>
      <w:r>
        <w:t>Completing the loan payoff process and obtaining the vehicle title release marks a significant milestone for customers. Here's a comprehensive guide on how to provide support throughout this process:</w:t>
      </w:r>
    </w:p>
    <w:p w14:paraId="18BBF9C6" w14:textId="77777777" w:rsidR="006B00A5" w:rsidRDefault="006B00A5" w:rsidP="006B00A5">
      <w:pPr>
        <w:pStyle w:val="Heading3"/>
      </w:pPr>
      <w:r>
        <w:t>Article Content</w:t>
      </w:r>
    </w:p>
    <w:p w14:paraId="7E69F119" w14:textId="77777777" w:rsidR="006B00A5" w:rsidRDefault="006B00A5" w:rsidP="006B00A5">
      <w:pPr>
        <w:pStyle w:val="Heading4"/>
      </w:pPr>
      <w:r>
        <w:t>Final Payment Instructions</w:t>
      </w:r>
    </w:p>
    <w:p w14:paraId="415359EC" w14:textId="77777777" w:rsidR="006B00A5" w:rsidRDefault="006B00A5" w:rsidP="006B00A5">
      <w:pPr>
        <w:pStyle w:val="NormalWeb"/>
      </w:pPr>
      <w:r>
        <w:t>Guiding customers through the final payment for their auto loan is crucial. Ensure clarity by detailing the steps involved, including payment methods and deadlines. Here's what to cover:</w:t>
      </w:r>
    </w:p>
    <w:p w14:paraId="35AD86BB" w14:textId="77777777" w:rsidR="006B00A5" w:rsidRDefault="006B00A5" w:rsidP="006B00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Payment Methods</w:t>
      </w:r>
      <w:r>
        <w:t>: Outline the various payment options available to customers, such as online payments, wire transfers, or in-person payments at designated locations.</w:t>
      </w:r>
    </w:p>
    <w:p w14:paraId="5D167F29" w14:textId="77777777" w:rsidR="006B00A5" w:rsidRDefault="006B00A5" w:rsidP="006B00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Deadline Awareness</w:t>
      </w:r>
      <w:r>
        <w:t>: Emphasize the importance of adhering to payment deadlines to avoid any potential delays in the title release process.</w:t>
      </w:r>
    </w:p>
    <w:p w14:paraId="43192FD2" w14:textId="77777777" w:rsidR="006B00A5" w:rsidRDefault="006B00A5" w:rsidP="006B00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Confirmation Protocol</w:t>
      </w:r>
      <w:r>
        <w:t>: Advise customers on the confirmation process for their final payment, whether it involves receipt numbers, confirmation emails, or other documentation.</w:t>
      </w:r>
    </w:p>
    <w:p w14:paraId="384C62A8" w14:textId="77777777" w:rsidR="006B00A5" w:rsidRDefault="006B00A5" w:rsidP="006B00A5">
      <w:pPr>
        <w:pStyle w:val="Heading4"/>
      </w:pPr>
      <w:r>
        <w:t>Lien Release Process</w:t>
      </w:r>
    </w:p>
    <w:p w14:paraId="657198ED" w14:textId="77777777" w:rsidR="006B00A5" w:rsidRDefault="006B00A5" w:rsidP="006B00A5">
      <w:pPr>
        <w:pStyle w:val="NormalWeb"/>
      </w:pPr>
      <w:r>
        <w:t>The lien release process signifies the legal transfer of the vehicle title from the lender to the borrower. Here's how to explain this process effectively:</w:t>
      </w:r>
    </w:p>
    <w:p w14:paraId="5204AA64" w14:textId="77777777" w:rsidR="006B00A5" w:rsidRDefault="006B00A5" w:rsidP="006B00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Definition of Lien Release</w:t>
      </w:r>
      <w:r>
        <w:t>: Define what a lien release is and its significance in the context of loan payoff and title transfer.</w:t>
      </w:r>
    </w:p>
    <w:p w14:paraId="1809A68E" w14:textId="77777777" w:rsidR="006B00A5" w:rsidRDefault="006B00A5" w:rsidP="006B00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Timeframe Expectations</w:t>
      </w:r>
      <w:r>
        <w:t>: Manage customer expectations by providing an estimated timeframe for the completion of the lien release process after the final payment has been made.</w:t>
      </w:r>
    </w:p>
    <w:p w14:paraId="45476276" w14:textId="77777777" w:rsidR="006B00A5" w:rsidRDefault="006B00A5" w:rsidP="006B00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Documentation Requirements</w:t>
      </w:r>
      <w:r>
        <w:t>: Inform customers about any documents or forms they need to submit to initiate the lien release process successfully.</w:t>
      </w:r>
    </w:p>
    <w:p w14:paraId="5E9930A4" w14:textId="77777777" w:rsidR="006B00A5" w:rsidRDefault="006B00A5" w:rsidP="006B00A5">
      <w:pPr>
        <w:pStyle w:val="Heading4"/>
      </w:pPr>
      <w:r>
        <w:lastRenderedPageBreak/>
        <w:t>Title Transfer Assistance</w:t>
      </w:r>
    </w:p>
    <w:p w14:paraId="35EBF35F" w14:textId="77777777" w:rsidR="006B00A5" w:rsidRDefault="006B00A5" w:rsidP="006B00A5">
      <w:pPr>
        <w:pStyle w:val="NormalWeb"/>
      </w:pPr>
      <w:r>
        <w:t>Assisting customers with transferring the vehicle title ensures a smooth transition of ownership. Here's how to provide effective support:</w:t>
      </w:r>
    </w:p>
    <w:p w14:paraId="37E45DA7" w14:textId="77777777" w:rsidR="006B00A5" w:rsidRDefault="006B00A5" w:rsidP="006B00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Title Transfer Process Overview</w:t>
      </w:r>
      <w:r>
        <w:t>: Explain the steps involved in transferring the vehicle title, whether it's to the customer's name or to another party.</w:t>
      </w:r>
    </w:p>
    <w:p w14:paraId="4EE996D9" w14:textId="77777777" w:rsidR="006B00A5" w:rsidRDefault="006B00A5" w:rsidP="006B00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Required Documentation</w:t>
      </w:r>
      <w:r>
        <w:t>: Detail the documents required for a successful title transfer, such as the vehicle's certificate of title, bill of sale, and any additional forms mandated by local regulations.</w:t>
      </w:r>
    </w:p>
    <w:p w14:paraId="724CF219" w14:textId="77777777" w:rsidR="006B00A5" w:rsidRDefault="006B00A5" w:rsidP="006B00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Lienholder Coordination</w:t>
      </w:r>
      <w:r>
        <w:t>: If applicable, assist customers in coordinating with lienholders to facilitate a seamless title transfer process.</w:t>
      </w:r>
    </w:p>
    <w:p w14:paraId="0CF09F2C" w14:textId="77777777" w:rsidR="006B00A5" w:rsidRDefault="006B00A5" w:rsidP="006B00A5">
      <w:pPr>
        <w:pStyle w:val="Heading3"/>
      </w:pPr>
      <w:r>
        <w:t>Agent Guidance</w:t>
      </w:r>
    </w:p>
    <w:p w14:paraId="061718A7" w14:textId="77777777" w:rsidR="006B00A5" w:rsidRDefault="006B00A5" w:rsidP="006B00A5">
      <w:pPr>
        <w:pStyle w:val="NormalWeb"/>
      </w:pPr>
      <w:r>
        <w:t>Agents play a crucial role in providing proactive assistance and clear instructions to customers navigating the loan payoff process. Here are some tips for guiding customers effectively:</w:t>
      </w:r>
    </w:p>
    <w:p w14:paraId="3F1984F3" w14:textId="77777777" w:rsidR="006B00A5" w:rsidRDefault="006B00A5" w:rsidP="006B00A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Proactive Outreach</w:t>
      </w:r>
      <w:r>
        <w:t>: Initiate contact with customers who are nearing the completion of their loan payoff to offer guidance and support.</w:t>
      </w:r>
    </w:p>
    <w:p w14:paraId="510E46A7" w14:textId="77777777" w:rsidR="006B00A5" w:rsidRDefault="006B00A5" w:rsidP="006B00A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Clear Communication</w:t>
      </w:r>
      <w:r>
        <w:t>: Communicate payment instructions and title release procedures in a clear and concise manner, ensuring customers understand each step of the process.</w:t>
      </w:r>
    </w:p>
    <w:p w14:paraId="2BB94F7C" w14:textId="77777777" w:rsidR="006B00A5" w:rsidRDefault="006B00A5" w:rsidP="006B00A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Timely Follow-up</w:t>
      </w:r>
      <w:r>
        <w:t>: Follow up with customers after they've made their final payment to confirm receipt and provide updates on the status of the lien release and title transfer process.</w:t>
      </w:r>
    </w:p>
    <w:p w14:paraId="45D2B4FD" w14:textId="4E280DC9" w:rsidR="00A4351F" w:rsidRPr="001A690C" w:rsidRDefault="006B00A5" w:rsidP="006B00A5">
      <w:pPr>
        <w:pStyle w:val="NormalWeb"/>
      </w:pPr>
      <w:r>
        <w:t>By following these guidelines and offering proactive assistance, agents can ensure a seamless transition and timely release of the vehicle title for customers completing the loan payoff process.</w:t>
      </w:r>
    </w:p>
    <w:sectPr w:rsidR="00A4351F" w:rsidRPr="001A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06B"/>
    <w:multiLevelType w:val="multilevel"/>
    <w:tmpl w:val="4D84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C3936"/>
    <w:multiLevelType w:val="multilevel"/>
    <w:tmpl w:val="38A4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733D9"/>
    <w:multiLevelType w:val="multilevel"/>
    <w:tmpl w:val="87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E1332"/>
    <w:multiLevelType w:val="multilevel"/>
    <w:tmpl w:val="0F94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555FD"/>
    <w:multiLevelType w:val="multilevel"/>
    <w:tmpl w:val="3B1C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71778"/>
    <w:multiLevelType w:val="multilevel"/>
    <w:tmpl w:val="0FB4A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E6608F4"/>
    <w:multiLevelType w:val="multilevel"/>
    <w:tmpl w:val="5580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8353D"/>
    <w:multiLevelType w:val="multilevel"/>
    <w:tmpl w:val="6892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547F6"/>
    <w:multiLevelType w:val="multilevel"/>
    <w:tmpl w:val="F082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0C"/>
    <w:rsid w:val="000C6BD0"/>
    <w:rsid w:val="001A690C"/>
    <w:rsid w:val="006B00A5"/>
    <w:rsid w:val="00A4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88D3"/>
  <w15:chartTrackingRefBased/>
  <w15:docId w15:val="{2B2585F6-3988-4C70-9A62-3B5BA041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9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435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0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Schrameyer, Alex</dc:creator>
  <cp:keywords/>
  <dc:description/>
  <cp:lastModifiedBy>Schrameyer, Alex</cp:lastModifiedBy>
  <cp:revision>3</cp:revision>
  <dcterms:created xsi:type="dcterms:W3CDTF">2024-04-11T17:01:00Z</dcterms:created>
  <dcterms:modified xsi:type="dcterms:W3CDTF">2024-04-12T14:33:00Z</dcterms:modified>
</cp:coreProperties>
</file>