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6710C" w14:textId="77777777" w:rsidR="00104EF1" w:rsidRDefault="00000000">
      <w:pPr>
        <w:pStyle w:val="1"/>
        <w:spacing w:before="120" w:after="120" w:line="275" w:lineRule="auto"/>
        <w:rPr>
          <w:rFonts w:ascii="Google Sans" w:eastAsia="Google Sans" w:hAnsi="Google Sans" w:cs="Google Sans"/>
          <w:color w:val="1F1F1F"/>
          <w:sz w:val="40"/>
          <w:szCs w:val="40"/>
        </w:rPr>
      </w:pPr>
      <w:r>
        <w:rPr>
          <w:rFonts w:ascii="Google Sans" w:eastAsia="Google Sans" w:hAnsi="Google Sans" w:cs="Google Sans"/>
          <w:color w:val="1F1F1F"/>
          <w:sz w:val="40"/>
          <w:szCs w:val="40"/>
        </w:rPr>
        <w:t>01-C_へそくり帳_プロジェクトファイル定義書</w:t>
      </w:r>
    </w:p>
    <w:p w14:paraId="14FBC03D" w14:textId="77777777" w:rsidR="00104EF1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プロジェクト・ドキュメント群 (Docs/, memo/)</w:t>
      </w:r>
    </w:p>
    <w:p w14:paraId="190AA6B3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プロジェクトの仕様・ルールを規定する文書。コード生成時はこれらに反する実装を行わないこと。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501D828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8A9DFE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7FF16E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080A263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725C8F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Docs/00-A_へそくり帳_企画書出力.docx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F9A931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プロジェクトの目的、ターゲット、基本コンセプト。UI/UXの方向性の根拠。</w:t>
            </w:r>
          </w:p>
        </w:tc>
      </w:tr>
      <w:tr w:rsidR="00104EF1" w14:paraId="6327B2D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868B05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Docs/00-B_へそくり帳_憲法.docx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341174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【最重要】開発における絶対遵守ルール。**「収入（income等）の完全排除」「固定科目の扱い（削除・名称変更不可）」**などが定義される。コード生成前に必ず意識すべき制約。</w:t>
            </w:r>
          </w:p>
        </w:tc>
      </w:tr>
      <w:tr w:rsidR="00104EF1" w14:paraId="48C4553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50417E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Docs/01-A_へそくり帳_要件定義書.docx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916BFA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アプリケーションが備えるべき機能要件のリスト。不足機能の補完や仕様理解に用いる。</w:t>
            </w:r>
          </w:p>
        </w:tc>
      </w:tr>
      <w:tr w:rsidR="00104EF1" w14:paraId="1AD591D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F062B7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Docs/01-B_へそくり帳_方式設計書.docx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BE8A8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AWSアーキテクチャ（サーバーレス）やフロントエンド（React Native/Expo）の技術スタック・通信方式の定義。</w:t>
            </w:r>
          </w:p>
        </w:tc>
      </w:tr>
      <w:tr w:rsidR="00104EF1" w14:paraId="6762342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E48F0C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Docs/ディレクトリ構成.txt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F49A59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プロジェクト全体の構造概要を示すメモ。</w:t>
            </w:r>
          </w:p>
        </w:tc>
      </w:tr>
      <w:tr w:rsidR="00104EF1" w14:paraId="4F0E3FD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D785D2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memo/Gem作成用.txt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D9B04A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カスタム指示や生成AI用プロンプトのメモ。会話トーンや制約事項のベース。</w:t>
            </w:r>
          </w:p>
        </w:tc>
      </w:tr>
    </w:tbl>
    <w:p w14:paraId="70B37497" w14:textId="77777777" w:rsidR="00104EF1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バックエンド (</w:t>
      </w:r>
      <w:proofErr w:type="spellStart"/>
      <w:r>
        <w:rPr>
          <w:rFonts w:ascii="Google Sans" w:eastAsia="Google Sans" w:hAnsi="Google Sans" w:cs="Google Sans"/>
          <w:color w:val="1F1F1F"/>
        </w:rPr>
        <w:t>hesokuri</w:t>
      </w:r>
      <w:proofErr w:type="spellEnd"/>
      <w:r>
        <w:rPr>
          <w:rFonts w:ascii="Google Sans" w:eastAsia="Google Sans" w:hAnsi="Google Sans" w:cs="Google Sans"/>
          <w:color w:val="1F1F1F"/>
        </w:rPr>
        <w:t>-backend/)</w:t>
      </w:r>
    </w:p>
    <w:p w14:paraId="2F8CB71F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AWS CDKを用いたサーバーレスアーキテクチャ（TypeScript）。外部APIからのデータ取得やDynamoDBへの保存を担当。フロントエンドからの直接的な外部API呼び出しを避けるための層。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6611F11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459FA4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AE248D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60CC1CE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5A0E8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bin/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hesokuri-backend.ts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EEBA2A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CDKアプリのエントリポイント。スタックのインスタンス化のみを行う。</w:t>
            </w:r>
          </w:p>
        </w:tc>
      </w:tr>
      <w:tr w:rsidR="00104EF1" w14:paraId="1F6ACA6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17D151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lib/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hesokuri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-backend-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stack.ts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69F116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AWSリソース（API Gateway, Lambda, DynamoDB,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EventBridge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等）のインフラ定義（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IaC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）。リソースの追加・変更時はここを修正する。</w:t>
            </w:r>
          </w:p>
        </w:tc>
      </w:tr>
      <w:tr w:rsidR="00104EF1" w14:paraId="6A3969B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EE27C5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lambda/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index.ts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1C83F8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Lambda関数のハンドラー。APIリクエストの処理、DynamoDBへのCRUD操作、バッチ処理（e-Stat等の外部データ取得）の起点。単一ファイルに肥大化させず、必要に応じて分割を提案すること。</w:t>
            </w:r>
          </w:p>
        </w:tc>
      </w:tr>
      <w:tr w:rsidR="00104EF1" w14:paraId="29BF525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79A801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test/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hesokuri-backend.test.ts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D315CB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CDKスタックのユニットテスト（Jest）。リソースが正しく生成されるかを検証する。</w:t>
            </w:r>
          </w:p>
        </w:tc>
      </w:tr>
      <w:tr w:rsidR="00104EF1" w14:paraId="7889F84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BC7B13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cdk.json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package.json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tsconfig.json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等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E69FB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CDKおよびNode.jsの設定ファイル。依存関係の管理。</w:t>
            </w:r>
          </w:p>
        </w:tc>
      </w:tr>
    </w:tbl>
    <w:p w14:paraId="6007DDD1" w14:textId="77777777" w:rsidR="00104EF1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フロントエンド (</w:t>
      </w:r>
      <w:proofErr w:type="spellStart"/>
      <w:r>
        <w:rPr>
          <w:rFonts w:ascii="Google Sans" w:eastAsia="Google Sans" w:hAnsi="Google Sans" w:cs="Google Sans"/>
          <w:color w:val="1F1F1F"/>
        </w:rPr>
        <w:t>hesokuri-cho</w:t>
      </w:r>
      <w:proofErr w:type="spellEnd"/>
      <w:r>
        <w:rPr>
          <w:rFonts w:ascii="Google Sans" w:eastAsia="Google Sans" w:hAnsi="Google Sans" w:cs="Google Sans"/>
          <w:color w:val="1F1F1F"/>
        </w:rPr>
        <w:t>/)</w:t>
      </w:r>
    </w:p>
    <w:p w14:paraId="28D58327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React Native / Expo を用いたモバイルアプリ。収入を扱わず「支出管理とへそくり算出」に特化。</w:t>
      </w:r>
    </w:p>
    <w:p w14:paraId="22153C0C" w14:textId="77777777" w:rsidR="00104EF1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3-1. エントリ・設定・グローバル定義</w:t>
      </w:r>
    </w:p>
    <w:tbl>
      <w:tblPr>
        <w:tblStyle w:val="a7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2BB5059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3AD59C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C59CA5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243CEEB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AA32C7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App.tsx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index.ts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0EECD0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アプリのエントリポイント。ナビゲーションのセットアップやグローバルプロバイダのラッパーとして機能。</w:t>
            </w:r>
          </w:p>
        </w:tc>
      </w:tr>
      <w:tr w:rsidR="00104EF1" w14:paraId="10E8FC6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09EECD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app.json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package.json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tsconfig.json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BF213A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Expoの設定およびNode.js/TypeScriptの構成。</w:t>
            </w:r>
          </w:p>
        </w:tc>
      </w:tr>
      <w:tr w:rsidR="00104EF1" w14:paraId="15784A3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527FCA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types.ts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A15129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【最重要】フロント・バック共通の唯一のスキーマソース。DBスキーマやコンポーネントのPropsはすべてここに依存する。勝手なフィー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ルド（特にincome）の追加は厳禁。</w:t>
            </w:r>
          </w:p>
        </w:tc>
      </w:tr>
      <w:tr w:rsidR="00104EF1" w14:paraId="5918BDC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2C2C09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store.ts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4645B8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グローバル状態管理（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Zustand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等を想定）。予算、支出データ、庭の配置情報などを保持。</w:t>
            </w:r>
          </w:p>
        </w:tc>
      </w:tr>
      <w:tr w:rsidR="00104EF1" w14:paraId="113FFF8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5359D2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constants.ts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4DA2EB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アプリ全体の固定値、環境変数キーなどの定数。</w:t>
            </w:r>
          </w:p>
        </w:tc>
      </w:tr>
      <w:tr w:rsidR="00104EF1" w14:paraId="413DE69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F39881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/config/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spriteConfig.ts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D27F71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スプライト（画像）のサイズ、アニメーションフレーム、ズームの制限値（MIN/MAX/STEP）などの描画設定。</w:t>
            </w:r>
          </w:p>
        </w:tc>
      </w:tr>
      <w:tr w:rsidR="00104EF1" w14:paraId="7FF6A29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EC34CF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/constants/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gardenItems.ts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56DCA4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庭に配置できるアイテムのマスターデータ（ID、名称、必要へそくり額、エフェクトIDなど）。</w:t>
            </w:r>
          </w:p>
        </w:tc>
      </w:tr>
    </w:tbl>
    <w:p w14:paraId="33C88B05" w14:textId="77777777" w:rsidR="00104EF1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3-2. 純粋関数・フック (</w:t>
      </w:r>
      <w:proofErr w:type="spellStart"/>
      <w:r>
        <w:rPr>
          <w:rFonts w:ascii="Google Sans" w:eastAsia="Google Sans" w:hAnsi="Google Sans" w:cs="Google Sans"/>
          <w:color w:val="1F1F1F"/>
        </w:rPr>
        <w:t>src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/functions/, </w:t>
      </w:r>
      <w:proofErr w:type="spellStart"/>
      <w:r>
        <w:rPr>
          <w:rFonts w:ascii="Google Sans" w:eastAsia="Google Sans" w:hAnsi="Google Sans" w:cs="Google Sans"/>
          <w:color w:val="1F1F1F"/>
        </w:rPr>
        <w:t>src</w:t>
      </w:r>
      <w:proofErr w:type="spellEnd"/>
      <w:r>
        <w:rPr>
          <w:rFonts w:ascii="Google Sans" w:eastAsia="Google Sans" w:hAnsi="Google Sans" w:cs="Google Sans"/>
          <w:color w:val="1F1F1F"/>
        </w:rPr>
        <w:t>/hooks/)</w:t>
      </w:r>
    </w:p>
    <w:p w14:paraId="2F8A0493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UIに依存しないビジネスロジックと、Reactのライフサイクルに紐づくロジック。</w:t>
      </w: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65B7008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CDE595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917161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59E6C74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89C90F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/functions/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budgetUtils.ts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9721D9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予算計算、余剰金（へそくり）の算出を行う純粋関数群。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types.ts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の型のみを使用し、外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部副作用を持たせないこと。</w:t>
            </w:r>
          </w:p>
        </w:tc>
      </w:tr>
      <w:tr w:rsidR="00104EF1" w14:paraId="4E4E0F4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57703C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/functions/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gardenUtils.ts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1D9744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庭の等角投影（アイソメトリック）座標変換、グリッド計算、衝突判定を行う純粋関数群。</w:t>
            </w:r>
          </w:p>
        </w:tc>
      </w:tr>
      <w:tr w:rsidR="00104EF1" w14:paraId="735317C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3ADB21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/hooks/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useExpenseSubmit.ts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9963A9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支出入力時のバリデーション、データ整形、Store/APIへの送信をカプセル化したカスタムフック。</w:t>
            </w:r>
          </w:p>
        </w:tc>
      </w:tr>
      <w:tr w:rsidR="00104EF1" w14:paraId="4CB6432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5C36A4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/hooks/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useGardenCamera.ts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4D223D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庭画面のパン（スワイプ）移動量、およびズーム倍率のカメラ制御状態を管理するフック。ズーム倍率によるスワイプ座標の逆算補正を行い、操作のデグレを防ぐ責務を持つ。</w:t>
            </w:r>
          </w:p>
        </w:tc>
      </w:tr>
      <w:tr w:rsidR="00104EF1" w14:paraId="5560330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73B0AA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/hooks/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useGardenPlacements.ts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F14A08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庭上のアイテムの配置、移動、削除などの状態管理と永続化処理を繋ぐフック。</w:t>
            </w:r>
          </w:p>
        </w:tc>
      </w:tr>
      <w:tr w:rsidR="00104EF1" w14:paraId="320CEDB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692DD2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/hooks/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useSettingsManager.ts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B3BD95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設定画面（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SettingsScreen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）専用の状態管理フック。各モーダルの開閉状態、編集モードの切り替え、設定データの更新ロジックをカプセル化する。UIコンポーネント（View）とビジネスロジック（Controller）を分離し、Screenコンポーネントの肥大化を防ぐ責務を持つ。</w:t>
            </w:r>
          </w:p>
        </w:tc>
      </w:tr>
    </w:tbl>
    <w:p w14:paraId="35075D0B" w14:textId="77777777" w:rsidR="00104EF1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3-3. 画面コンポーネント (</w:t>
      </w:r>
      <w:proofErr w:type="spellStart"/>
      <w:r>
        <w:rPr>
          <w:rFonts w:ascii="Google Sans" w:eastAsia="Google Sans" w:hAnsi="Google Sans" w:cs="Google Sans"/>
          <w:color w:val="1F1F1F"/>
        </w:rPr>
        <w:t>src</w:t>
      </w:r>
      <w:proofErr w:type="spellEnd"/>
      <w:r>
        <w:rPr>
          <w:rFonts w:ascii="Google Sans" w:eastAsia="Google Sans" w:hAnsi="Google Sans" w:cs="Google Sans"/>
          <w:color w:val="1F1F1F"/>
        </w:rPr>
        <w:t>/screens/)</w:t>
      </w:r>
    </w:p>
    <w:p w14:paraId="76893C3F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各ページのルートコンポーネント。ルーティングのターゲットとなる。</w:t>
      </w:r>
    </w:p>
    <w:tbl>
      <w:tblPr>
        <w:tblStyle w:val="a9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4E15F57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9D9212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9D93D6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713A99E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B765D3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/screens/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DashboardScreen.tsx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6E2433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メイン画面。現在の予算消化状況、カレンダー、へそくりサマリを束ねる。</w:t>
            </w:r>
          </w:p>
        </w:tc>
      </w:tr>
      <w:tr w:rsidR="00104EF1" w14:paraId="07FEDEF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0303BB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/screens/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InputScreen.tsx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56ED57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支出入力専用画面。テンキー入力とカテゴリ選択のフローを管理。</w:t>
            </w:r>
          </w:p>
        </w:tc>
      </w:tr>
      <w:tr w:rsidR="00104EF1" w14:paraId="2BB5E24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7BC62D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/screens/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SettingsScreen.tsx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128223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予算設定、カテゴリ管理（固定/カスタム）、家族メンバー管理を束ねる画面。内部状態やロジックは直接記述せず、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useSettingsManager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フックに委譲して純粋なUIの描画に専念すること。</w:t>
            </w:r>
          </w:p>
        </w:tc>
      </w:tr>
      <w:tr w:rsidR="00104EF1" w14:paraId="702CC53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BB6F4D7" w14:textId="091E45FD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/screens/</w:t>
            </w:r>
            <w:proofErr w:type="spellStart"/>
            <w:r w:rsidR="00E2775A">
              <w:rPr>
                <w:rFonts w:ascii="Google Sans" w:eastAsia="Google Sans" w:hAnsi="Google Sans" w:cs="Google Sans"/>
                <w:color w:val="1F1F1F"/>
              </w:rPr>
              <w:t>Garden</w:t>
            </w:r>
            <w:r>
              <w:rPr>
                <w:rFonts w:ascii="Google Sans" w:eastAsia="Google Sans" w:hAnsi="Google Sans" w:cs="Google Sans"/>
                <w:color w:val="1F1F1F"/>
              </w:rPr>
              <w:t>Screen.tsx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4DBD2A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**【修正】**庭・ガーデン機能の本画面（メイン画面）。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IsometricGardenCanvas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や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TreeGrowthPanel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を呼び出し、ズームや配置操作、干渉防止ブロッカー（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GardenPlacementBlocker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）を統合して表示する。（※ファイル名から支出履歴を連想しやすいが、実態はお庭のルート画面であることに注意すること）</w:t>
            </w:r>
          </w:p>
        </w:tc>
      </w:tr>
      <w:tr w:rsidR="00104EF1" w14:paraId="0668CDB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0963DC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src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/screens/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HesokuriHistoryScreen.tsx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ECBAAE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へそくりの獲得履歴、および庭アイテム購入等での消費履歴を表示する画面。</w:t>
            </w:r>
          </w:p>
        </w:tc>
      </w:tr>
    </w:tbl>
    <w:p w14:paraId="7DA9C53A" w14:textId="77777777" w:rsidR="00104EF1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3-4. マイクロコンポーネント (</w:t>
      </w:r>
      <w:proofErr w:type="spellStart"/>
      <w:r>
        <w:rPr>
          <w:rFonts w:ascii="Google Sans" w:eastAsia="Google Sans" w:hAnsi="Google Sans" w:cs="Google Sans"/>
          <w:color w:val="1F1F1F"/>
        </w:rPr>
        <w:t>src</w:t>
      </w:r>
      <w:proofErr w:type="spellEnd"/>
      <w:r>
        <w:rPr>
          <w:rFonts w:ascii="Google Sans" w:eastAsia="Google Sans" w:hAnsi="Google Sans" w:cs="Google Sans"/>
          <w:color w:val="1F1F1F"/>
        </w:rPr>
        <w:t>/components/)</w:t>
      </w:r>
    </w:p>
    <w:p w14:paraId="75004A66" w14:textId="77777777" w:rsidR="00104EF1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単一責務を持たせた再利用可能なUI部品。原則として50〜150行に収まるように分割して実装される。</w:t>
      </w:r>
    </w:p>
    <w:p w14:paraId="27332B1C" w14:textId="77777777" w:rsidR="00104EF1" w:rsidRDefault="00000000">
      <w:pPr>
        <w:pStyle w:val="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ダッシュボード (dashboard/)</w:t>
      </w:r>
    </w:p>
    <w:tbl>
      <w:tblPr>
        <w:tblStyle w:val="a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3B0C6D6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10994F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7A549C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767EA44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6CCCF0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BudgetProgressBar.tsx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A2FCAA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予算の消化具合をプログレスバーで視覚化する純粋なUI。</w:t>
            </w:r>
          </w:p>
        </w:tc>
      </w:tr>
      <w:tr w:rsidR="00104EF1" w14:paraId="03C7D0B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3717E2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MonthCalendar.tsx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4008A5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月間カレンダー。日別の支出有無などをドット等で表示。</w:t>
            </w:r>
          </w:p>
        </w:tc>
      </w:tr>
      <w:tr w:rsidR="00104EF1" w14:paraId="706FD81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39E132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AllCategoryCalendarModal.tsx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250CA5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カレンダーの全カテゴリ詳細をモーダルで表示。</w:t>
            </w:r>
          </w:p>
        </w:tc>
      </w:tr>
      <w:tr w:rsidR="00104EF1" w14:paraId="45643BF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DC15B0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CategoryDetailModal.tsx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DCCD06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特定カテゴリの支出詳細を示すモーダル。</w:t>
            </w:r>
          </w:p>
        </w:tc>
      </w:tr>
      <w:tr w:rsidR="00104EF1" w14:paraId="53DAA4E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15C405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DailyExpenseList.tsx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B1C9DB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特定日の支出リストを表示。</w:t>
            </w:r>
          </w:p>
        </w:tc>
      </w:tr>
      <w:tr w:rsidR="00104EF1" w14:paraId="3C236B1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5F6348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HesokuriSummaryCard.tsx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14AC2E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現在の累計へそくり額と今月の予想額をカード型で表示。</w:t>
            </w:r>
          </w:p>
        </w:tc>
      </w:tr>
      <w:tr w:rsidR="00104EF1" w14:paraId="4BF7880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5D0F98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TotalHesokuriDisplay.tsx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D024AA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ヘッダー等に総へそくり額をシンプルに表示。</w:t>
            </w:r>
          </w:p>
        </w:tc>
      </w:tr>
      <w:tr w:rsidR="00104EF1" w14:paraId="78E46EB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29F1F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MonthlyBudgetEditModal.tsx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E3596B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当月の臨時予算変更などを行うモーダル。</w:t>
            </w:r>
          </w:p>
        </w:tc>
      </w:tr>
      <w:tr w:rsidR="00104EF1" w14:paraId="17768E5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E77E95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PocketMoneyRuleModal.tsx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940D6A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お小遣い制・へそくり還元ルールの詳細を表示するモーダル。</w:t>
            </w:r>
          </w:p>
        </w:tc>
      </w:tr>
    </w:tbl>
    <w:p w14:paraId="3A40889C" w14:textId="77777777" w:rsidR="00104EF1" w:rsidRDefault="00000000">
      <w:pPr>
        <w:pStyle w:val="4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入力 (input/)</w:t>
      </w:r>
    </w:p>
    <w:tbl>
      <w:tblPr>
        <w:tblStyle w:val="ab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211378A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8C5A80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1CD03B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5544F35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307EF2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ExpenseInputPad.tsx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26EF1F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独自のテンキー（数字入力）UI。</w:t>
            </w:r>
          </w:p>
        </w:tc>
      </w:tr>
      <w:tr w:rsidR="00104EF1" w14:paraId="294AEA4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138F97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AutocompleteInput.tsx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1C763C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支出のメモや店舗名のサジェスト機能付き入力欄。</w:t>
            </w:r>
          </w:p>
        </w:tc>
      </w:tr>
      <w:tr w:rsidR="00104EF1" w14:paraId="00B7170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A0AC01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DatePickerModal.tsx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9774C4E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支出日の変更用カレンダーモーダル。</w:t>
            </w:r>
          </w:p>
        </w:tc>
      </w:tr>
      <w:tr w:rsidR="00104EF1" w14:paraId="6873E50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AFBB82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InputActions.tsx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5D4314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保存、キャンセル等のアクションボタン群。</w:t>
            </w:r>
          </w:p>
        </w:tc>
      </w:tr>
      <w:tr w:rsidR="00104EF1" w14:paraId="1120FF8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125E016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InputDisplayHeader.tsx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5127BB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入力中の金額や選択中カテゴリを大きく表示する領域。</w:t>
            </w:r>
          </w:p>
        </w:tc>
      </w:tr>
      <w:tr w:rsidR="00104EF1" w14:paraId="369AB1C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9F70AE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InputScreenHeader.tsx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68F56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入力画面専用のヘッダー。</w:t>
            </w:r>
          </w:p>
        </w:tc>
      </w:tr>
    </w:tbl>
    <w:p w14:paraId="67A2FED3" w14:textId="77777777" w:rsidR="00104EF1" w:rsidRDefault="00000000">
      <w:pPr>
        <w:pStyle w:val="4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設定 (settings/)</w:t>
      </w:r>
    </w:p>
    <w:tbl>
      <w:tblPr>
        <w:tblStyle w:val="ac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18AC78C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316D53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DFDB24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AI向け責務・制約（コーディング時の前提知識）</w:t>
            </w:r>
          </w:p>
        </w:tc>
      </w:tr>
      <w:tr w:rsidR="00104EF1" w14:paraId="4948588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BA1315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BudgetEditModal.tsx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1EFD84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基本予算額を編集するモーダル。</w:t>
            </w:r>
          </w:p>
        </w:tc>
      </w:tr>
      <w:tr w:rsidR="00104EF1" w14:paraId="4CE99E9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77848B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BudgetEvaluationCard.tsx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C8A9E5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予算設定の妥当性（統計データ等との比較）を評価・表示するUI。</w:t>
            </w:r>
          </w:p>
        </w:tc>
      </w:tr>
      <w:tr w:rsidR="00104EF1" w14:paraId="1BB6A12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974D92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CategoryList.tsx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2BC452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カテゴリ一覧。固定科目（削除不可）とカスタム科目のUI制御を確実に行うこと。</w:t>
            </w:r>
          </w:p>
        </w:tc>
      </w:tr>
      <w:tr w:rsidR="00104EF1" w14:paraId="669683D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851D5F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CategoryAddModal.tsx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689914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カスタム科目を追加するモーダル。</w:t>
            </w:r>
          </w:p>
        </w:tc>
      </w:tr>
      <w:tr w:rsidR="00104EF1" w14:paraId="7E643D6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74CBA6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CategoryBudgetList.tsx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597DF7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カテゴリごとの個別予算枠をリスト表示・編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集。</w:t>
            </w:r>
          </w:p>
        </w:tc>
      </w:tr>
      <w:tr w:rsidR="00104EF1" w14:paraId="06F7DA1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694979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FamilyMemberList.tsx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D879F5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家族メンバー（利用者）のリスト表示UI。ドラッグ＆ドロップによる並び替え機能をサポートする。内部にModal等の状態を持たせず、親コンポーネントにイベントを伝播させる純粋な表示コンポーネントとして実装すること。</w:t>
            </w:r>
          </w:p>
        </w:tc>
      </w:tr>
      <w:tr w:rsidR="00104EF1" w14:paraId="211D330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D7775C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FamilyMemberAddModal.tsx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ED6A8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家族メンバーを新規追加するモーダル。</w:t>
            </w:r>
          </w:p>
        </w:tc>
      </w:tr>
      <w:tr w:rsidR="00104EF1" w14:paraId="1F1FA4A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83BA04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FamilyMemberEditModal.tsx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7FE27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家族メンバーの名前等を編集する独立したモーダル。リストコンポーネント内にModalを埋め込むと再レンダリングやアニメーション競合（Glitchバグ）を引き起こすため、必ず独立させて親画面（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SettingsScreen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）の最上位レイヤーで状態管理とマウントを行うこと。</w:t>
            </w:r>
          </w:p>
        </w:tc>
      </w:tr>
      <w:tr w:rsidR="00104EF1" w14:paraId="15D7F66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BFC8811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PocketMoneySettings.tsx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1FCAF25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お小遣い還元率などの設定UI。</w:t>
            </w:r>
          </w:p>
        </w:tc>
      </w:tr>
      <w:tr w:rsidR="00104EF1" w14:paraId="2E417FF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914D71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InputHistoryManagerModal.tsx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F8B4E2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過去の入力履歴の編集・削除管理。</w:t>
            </w:r>
          </w:p>
        </w:tc>
      </w:tr>
    </w:tbl>
    <w:p w14:paraId="21D5F142" w14:textId="77777777" w:rsidR="00104EF1" w:rsidRDefault="00000000">
      <w:pPr>
        <w:pStyle w:val="4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庭・ガーデン (garden/)</w:t>
      </w:r>
    </w:p>
    <w:tbl>
      <w:tblPr>
        <w:tblStyle w:val="ad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04EF1" w14:paraId="21BDE03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7952700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ファイルパス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006036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AI向け責務・制約（コーディング時の前提知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識）</w:t>
            </w:r>
          </w:p>
        </w:tc>
      </w:tr>
      <w:tr w:rsidR="00104EF1" w14:paraId="61A0C73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C5038C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IsometricGardenCanvas.tsx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C9E57F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**【修正】**庭のベースとなるアイソメトリック（等角投影）キャンバス。描画のコア。壁紙レイヤーとスケーリング対象レイヤーを分離し、ズームUI（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GardenZoomUI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）を内包する。タップ座標の逆算補正を行う。</w:t>
            </w:r>
          </w:p>
        </w:tc>
      </w:tr>
      <w:tr w:rsidR="00104EF1" w14:paraId="1E4316A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0075CD3" w14:textId="34354ACF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GardenBuilder</w:t>
            </w:r>
            <w:r w:rsidR="00E2775A">
              <w:rPr>
                <w:rFonts w:ascii="Google Sans" w:hAnsi="Google Sans" w:cs="Google Sans" w:hint="eastAsia"/>
                <w:color w:val="1F1F1F"/>
              </w:rPr>
              <w:t>Screen</w:t>
            </w:r>
            <w:r>
              <w:rPr>
                <w:rFonts w:ascii="Google Sans" w:eastAsia="Google Sans" w:hAnsi="Google Sans" w:cs="Google Sans"/>
                <w:color w:val="1F1F1F"/>
              </w:rPr>
              <w:t>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580EE4E" w14:textId="76C7D3F3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**【修正】**配置テスト用のデバッグ/ビルダ画面。</w:t>
            </w:r>
            <w:proofErr w:type="spellStart"/>
            <w:r w:rsidR="00E2775A">
              <w:rPr>
                <w:rFonts w:ascii="Google Sans" w:eastAsia="Google Sans" w:hAnsi="Google Sans" w:cs="Google Sans"/>
                <w:color w:val="1F1F1F"/>
              </w:rPr>
              <w:t>Garden</w:t>
            </w:r>
            <w:r>
              <w:rPr>
                <w:rFonts w:ascii="Google Sans" w:eastAsia="Google Sans" w:hAnsi="Google Sans" w:cs="Google Sans"/>
                <w:color w:val="1F1F1F"/>
              </w:rPr>
              <w:t>Screen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と同様に、ズームの接続と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GardenPlacementBlocker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による干渉防止を組み込む。</w:t>
            </w:r>
          </w:p>
        </w:tc>
      </w:tr>
      <w:tr w:rsidR="00104EF1" w14:paraId="6424614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EC8E93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GardenControllerOverlay.tsx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CA8006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庭画面上にオーバーレイするUI（ショップを開く、リセット等）。</w:t>
            </w:r>
          </w:p>
        </w:tc>
      </w:tr>
      <w:tr w:rsidR="00104EF1" w14:paraId="4034CAF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2B5F12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GardenInventoryTray.tsx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8F0929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所持している（配置可能な）アイテムのトレイ。</w:t>
            </w:r>
          </w:p>
        </w:tc>
      </w:tr>
      <w:tr w:rsidR="00104EF1" w14:paraId="59792B2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45BB91A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GardenShopModal.tsx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DD903F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へそくりを使ってアイテムを購入するショップ画面。</w:t>
            </w:r>
          </w:p>
        </w:tc>
      </w:tr>
      <w:tr w:rsidR="00104EF1" w14:paraId="27ACF16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879B25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GardenMapResetButton.tsx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BB836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庭の配置を初期化するボタン。</w:t>
            </w:r>
          </w:p>
        </w:tc>
      </w:tr>
      <w:tr w:rsidR="00104EF1" w14:paraId="0D6AEB5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0B65809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DraggableGardenItem.tsx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E5C13A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ドラッグ＆ドロップで配置・移動可能なアイテムのラッパーコンポーネント。</w:t>
            </w:r>
          </w:p>
        </w:tc>
      </w:tr>
      <w:tr w:rsidR="00104EF1" w14:paraId="35C4721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D29A14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InteractiveGardenItem.tsx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F6DE3AD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タップ等のインタラクション（アニメーションなど）を持つアイテム。</w:t>
            </w:r>
          </w:p>
        </w:tc>
      </w:tr>
      <w:tr w:rsidR="00104EF1" w14:paraId="292FC18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C58A05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GardenWisdomTreeItem.tsx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F0CCD5F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庭のシンボルツリー専用コンポーネント（成長要素などを想定）。</w:t>
            </w:r>
          </w:p>
        </w:tc>
      </w:tr>
      <w:tr w:rsidR="00104EF1" w14:paraId="3B47AA1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8212ACC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EffectSprite.tsx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PlantSprite.tsx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UniversalSprite.tsx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B738F28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各種スプライト（画像）の描画用コンポーネント。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spriteConfig.ts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を参照して描画する。</w:t>
            </w:r>
          </w:p>
        </w:tc>
      </w:tr>
      <w:tr w:rsidR="00104EF1" w14:paraId="7068526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755869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TreeGrowthPanel.tsx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3719B603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**【追加】**知恵の木のレベルやポイントを表示・成長させるパネル。エフェクトはマップ側の描画と重複しないように純粋なUI表示に専念すること。</w:t>
            </w:r>
          </w:p>
        </w:tc>
      </w:tr>
      <w:tr w:rsidR="00104EF1" w14:paraId="2F73AFE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D2F086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GardenZoomUI.tsx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4062F592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**【新規追加】**キャンバス上に配置する「＋/－」のズーム操作ボタンUI。Canvasの行数肥大化を防ぐための単一責務コンポーネント。</w:t>
            </w:r>
          </w:p>
        </w:tc>
      </w:tr>
      <w:tr w:rsidR="00104EF1" w14:paraId="04F88E8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42F8D1B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GardenPlacementBlocker.tsx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F44FF07" w14:textId="77777777" w:rsidR="00104E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**【新規追加】**アイテム配置モード中に画面全体を覆い、他のUI（フッターやヘッダー等）への誤操作を物理的に遮断する半透明のオーバ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ーレイUI。</w:t>
            </w:r>
          </w:p>
        </w:tc>
      </w:tr>
    </w:tbl>
    <w:p w14:paraId="4E819D59" w14:textId="77777777" w:rsidR="00104EF1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AI自己チェック事項（コーディング前の確認）</w:t>
      </w:r>
    </w:p>
    <w:p w14:paraId="5D7E4F46" w14:textId="77777777" w:rsidR="00104E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対象のファイルパスが上記辞書に存在するか。存在しない場合は新規追加の提案として(A)変更理由を明示する。</w:t>
      </w:r>
    </w:p>
    <w:p w14:paraId="51B41881" w14:textId="77777777" w:rsidR="00104E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修正対象のファイルが持つ「責務」を逸脱していないか。（例：</w:t>
      </w:r>
      <w:proofErr w:type="spellStart"/>
      <w:r>
        <w:rPr>
          <w:rFonts w:ascii="Google Sans" w:eastAsia="Google Sans" w:hAnsi="Google Sans" w:cs="Google Sans"/>
          <w:color w:val="1F1F1F"/>
        </w:rPr>
        <w:t>budgetUtils.ts</w:t>
      </w:r>
      <w:proofErr w:type="spellEnd"/>
      <w:r>
        <w:rPr>
          <w:rFonts w:ascii="Google Sans" w:eastAsia="Google Sans" w:hAnsi="Google Sans" w:cs="Google Sans"/>
          <w:color w:val="1F1F1F"/>
        </w:rPr>
        <w:t>にAPIコールの副作用を書こうとしていないか、リストコンポーネントにModalを密結合させようとしていないか）。</w:t>
      </w:r>
    </w:p>
    <w:p w14:paraId="051CF22C" w14:textId="77777777" w:rsidR="00104E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収入（income等）の概念が混入していないか。</w:t>
      </w:r>
    </w:p>
    <w:p w14:paraId="42832547" w14:textId="77777777" w:rsidR="00104E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この一覧を辞書として保持し、今後の要求に対して正確な推論とコード生成を実施します。</w:t>
      </w:r>
    </w:p>
    <w:sectPr w:rsidR="00104EF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D1B386A7-CE29-4E8F-8CC9-B95132DE77C3}"/>
  </w:font>
  <w:font w:name="Google Sans">
    <w:charset w:val="00"/>
    <w:family w:val="auto"/>
    <w:pitch w:val="default"/>
    <w:embedRegular r:id="rId2" w:fontKey="{4D172C5C-317D-4FAC-A35B-2E620D28922E}"/>
    <w:embedBold r:id="rId3" w:fontKey="{4110DE24-96E4-41E9-A7A6-B55766A5F40E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806DE2F-7BAF-44D5-B9AE-87B4BD5249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DED2D32-A14E-401A-8D3A-7B1DFC25C0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615D4"/>
    <w:multiLevelType w:val="multilevel"/>
    <w:tmpl w:val="57B075B0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87367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EF1"/>
    <w:rsid w:val="00072F25"/>
    <w:rsid w:val="00104EF1"/>
    <w:rsid w:val="00E2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9FFB655"/>
  <w15:docId w15:val="{4817DE0C-455C-41E3-814F-AAE5E35B4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898</Words>
  <Characters>5125</Characters>
  <Application>Microsoft Office Word</Application>
  <DocSecurity>0</DocSecurity>
  <Lines>42</Lines>
  <Paragraphs>12</Paragraphs>
  <ScaleCrop>false</ScaleCrop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kyo kyo</cp:lastModifiedBy>
  <cp:revision>2</cp:revision>
  <dcterms:created xsi:type="dcterms:W3CDTF">2026-04-03T08:24:00Z</dcterms:created>
  <dcterms:modified xsi:type="dcterms:W3CDTF">2026-04-03T08:25:00Z</dcterms:modified>
</cp:coreProperties>
</file>