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1A1D23"/>
          <w:sz w:val="60"/>
          <w:szCs w:val="60"/>
        </w:rPr>
        <w:t xml:space="preserve">RightNow TO</w:t>
      </w:r>
    </w:p>
    <w:p>
      <w:pPr>
        <w:pBdr>
          <w:bottom w:val="single" w:color="1F3864" w:sz="12" w:space="10"/>
        </w:pBdr>
        <w:spacing w:after="40"/>
        <w:jc w:val="center"/>
      </w:pPr>
      <w:r>
        <w:rPr>
          <w:rFonts w:ascii="Calibri" w:cs="Calibri" w:eastAsia="Calibri" w:hAnsi="Calibri"/>
          <w:color w:val="2E5EAA"/>
          <w:sz w:val="30"/>
          <w:szCs w:val="30"/>
        </w:rPr>
        <w:t xml:space="preserve">A Real-Time Contextual Recommendation System</w:t>
      </w:r>
    </w:p>
    <w:p>
      <w:pPr>
        <w:spacing w:after="400" w:before="60"/>
        <w:jc w:val="center"/>
      </w:pPr>
      <w:r>
        <w:rPr>
          <w:rFonts w:ascii="Calibri" w:cs="Calibri" w:eastAsia="Calibri" w:hAnsi="Calibri"/>
          <w:color w:val="5B6472"/>
          <w:sz w:val="24"/>
          <w:szCs w:val="24"/>
        </w:rPr>
        <w:t xml:space="preserve">Full-Stack Technical Report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Application type:  </w:t>
      </w:r>
      <w:r>
        <w:rPr>
          <w:rFonts w:ascii="Calibri" w:cs="Calibri" w:eastAsia="Calibri" w:hAnsi="Calibri"/>
          <w:color w:val="20242B"/>
          <w:sz w:val="21"/>
          <w:szCs w:val="21"/>
        </w:rPr>
        <w:t xml:space="preserve">Full-stack web application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Backend:  </w:t>
      </w:r>
      <w:r>
        <w:rPr>
          <w:rFonts w:ascii="Calibri" w:cs="Calibri" w:eastAsia="Calibri" w:hAnsi="Calibri"/>
          <w:color w:val="20242B"/>
          <w:sz w:val="21"/>
          <w:szCs w:val="21"/>
        </w:rPr>
        <w:t xml:space="preserve">Spring Boot (Java), hosted on Render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Frontend:  </w:t>
      </w:r>
      <w:r>
        <w:rPr>
          <w:rFonts w:ascii="Calibri" w:cs="Calibri" w:eastAsia="Calibri" w:hAnsi="Calibri"/>
          <w:color w:val="20242B"/>
          <w:sz w:val="21"/>
          <w:szCs w:val="21"/>
        </w:rPr>
        <w:t xml:space="preserve">React (Vite), hosted on Vercel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Database:  </w:t>
      </w:r>
      <w:r>
        <w:rPr>
          <w:rFonts w:ascii="Calibri" w:cs="Calibri" w:eastAsia="Calibri" w:hAnsi="Calibri"/>
          <w:color w:val="20242B"/>
          <w:sz w:val="21"/>
          <w:szCs w:val="21"/>
        </w:rPr>
        <w:t xml:space="preserve">Supabase (PostgreSQL)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AI engine:  </w:t>
      </w:r>
      <w:r>
        <w:rPr>
          <w:rFonts w:ascii="Calibri" w:cs="Calibri" w:eastAsia="Calibri" w:hAnsi="Calibri"/>
          <w:color w:val="20242B"/>
          <w:sz w:val="21"/>
          <w:szCs w:val="21"/>
        </w:rPr>
        <w:t xml:space="preserve">Google Gemini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Live data:  </w:t>
      </w:r>
      <w:r>
        <w:rPr>
          <w:rFonts w:ascii="Calibri" w:cs="Calibri" w:eastAsia="Calibri" w:hAnsi="Calibri"/>
          <w:color w:val="20242B"/>
          <w:sz w:val="21"/>
          <w:szCs w:val="21"/>
        </w:rPr>
        <w:t xml:space="preserve">Open-Meteo, Google Places</w:t>
      </w:r>
    </w:p>
    <w:p>
      <w:pPr>
        <w:spacing w:after="20" w:before="500"/>
        <w:jc w:val="center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Author: ____________________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Date: July 2026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Abstract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3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1 Introduction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3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1.1 Background and Motivation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1.2 Problem Statement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1.3 Objectives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1.4 Scope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2 System Overview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3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2.1 Concept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2.2 Key Features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3 System Architecture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4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3.1 Component Responsibilities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3.2 Request Flow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4 Technology Stack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5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5 Backend Implementation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5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5.1 Live Weather Integration (Open-Meteo)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5.2 Location and Places (Google Places)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5.3 AI Orchestration (Gemini)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5.4 Vibe Checks API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5.5 Recommendation Endpoint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5.6 Configuration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6 Database Design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11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6.1 SQL Definitions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6.2 Why Supabase and PostgreSQL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7 Frontend Implementation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12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7.1 API Client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7.2 Dashboard Component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7.3 Vibe Feed Component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13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8 Deployment and the CORS Problem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15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8.1 Proxy Configuration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15</w:t>
      </w:r>
    </w:p>
    <w:p>
      <w:pPr>
        <w:tabs>
          <w:tab w:val="right" w:pos="9360" w:leader="dot"/>
        </w:tabs>
        <w:spacing w:after="20" w:before="0"/>
        <w:ind w:left="340"/>
      </w:pPr>
      <w:r>
        <w:rPr>
          <w:rFonts w:ascii="Calibri" w:cs="Calibri" w:eastAsia="Calibri" w:hAnsi="Calibri"/>
          <w:b w:val="false"/>
          <w:bCs w:val="false"/>
          <w:color w:val="20242B"/>
          <w:sz w:val="20"/>
          <w:szCs w:val="20"/>
        </w:rPr>
        <w:t xml:space="preserve">8.2 Local Development CORS</w:t>
      </w:r>
      <w:r>
        <w:rPr>
          <w:rFonts w:ascii="Calibri" w:cs="Calibri" w:eastAsia="Calibri" w:hAnsi="Calibri"/>
          <w:b w:val="false"/>
          <w:bCs w:val="false"/>
          <w:color w:val="5B6472"/>
          <w:sz w:val="20"/>
          <w:szCs w:val="20"/>
        </w:rPr>
        <w:t xml:space="preserve">	15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9 Challenges and Solutions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16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10 Results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16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11 Future Work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16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12 Conclusion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16</w:t>
      </w:r>
    </w:p>
    <w:p>
      <w:pPr>
        <w:tabs>
          <w:tab w:val="right" w:pos="9360" w:leader="dot"/>
        </w:tabs>
        <w:spacing w:after="40" w:before="40"/>
        <w:ind w:left="0"/>
      </w:pP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A Appendix — Environment Variables</w:t>
      </w:r>
      <w:r>
        <w:rPr>
          <w:rFonts w:ascii="Calibri" w:cs="Calibri" w:eastAsia="Calibri" w:hAnsi="Calibri"/>
          <w:b/>
          <w:bCs/>
          <w:color w:val="1A1D23"/>
          <w:sz w:val="21"/>
          <w:szCs w:val="21"/>
        </w:rPr>
        <w:t xml:space="preserve">	17</w:t>
      </w:r>
    </w:p>
    <w:p>
      <w:r>
        <w:br w:type="page"/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 Abstract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RightNow TO is a full-stack web application that recommends where to eat and drink in downtown Toronto based on the exact conditions of the moment a user opens it. Rather than ranking venues by popularity alone, the system combines three live signals — current weather, which venues are open and nearby, and the real-time atmosphere reported by other users — and passes them to an AI model that acts as a constrained decision engine. This report documents the system's objectives, architecture, and full implementation, including backend orchestration in Spring Boot, a PostgreSQL data layer on Supabase, a React frontend, and the deployment approach across Vercel and Render. Representative source code and interface mockups are included throughout.</w:t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1 Introduction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1.1 Background and Motivation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Most recommendation apps answer the question </w:t>
      </w:r>
      <w:r>
        <w:rPr>
          <w:rFonts w:ascii="Calibri" w:cs="Calibri" w:eastAsia="Calibri" w:hAnsi="Calibri"/>
          <w:i/>
          <w:iCs/>
          <w:color w:val="20242B"/>
          <w:sz w:val="22"/>
          <w:szCs w:val="22"/>
        </w:rPr>
        <w:t xml:space="preserve">what is good near me?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with a ranked list that barely changes from hour to hour. But the best real-world choice depends heavily on context. A rooftop patio is a great suggestion on a warm, clear evening and a poor one during a cold downpour; a quiet café suits a slow afternoon, while a lively bar fits a busy Friday night. RightNow TO was built to close that gap by making recommendations that reflect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the current moment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, not a long-run average.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1.2 Problem Statement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Given a user standing in downtown Toronto right now, produce a short list of open venues that genuinely fit the current weather and street atmosphere, with a one-line justification for each — and do so without recommending venues that are closed or do not exist.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1.3 Objectives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Integrate multiple live data sources (weather, places, and a social feed) into a single recommendation request.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Use an AI model as a decision engine while preventing it from inventing or suggesting closed venues.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Return structured, machine-readable output so the interface can render results reliably.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Deploy the frontend and backend independently and connect them securely across origins.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1.4 Scope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project targets downtown Toronto and food-and-drink venues. Weather and open-venue data are fetched live per request; user-generated Vibe Checks are persisted. Authentication and personalisation are out of scope for this version and are discussed under Future Work.</w:t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2 System Overview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2.1 Concept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application presents a dashboard styled as a Toronto transit arrival board that announces the user's next destination, alongside a live </w:t>
      </w:r>
      <w:r>
        <w:rPr>
          <w:rFonts w:ascii="Calibri" w:cs="Calibri" w:eastAsia="Calibri" w:hAnsi="Calibri"/>
          <w:i/>
          <w:iCs/>
          <w:color w:val="20242B"/>
          <w:sz w:val="22"/>
          <w:szCs w:val="22"/>
        </w:rPr>
        <w:t xml:space="preserve">On the Street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feed of user-submitted Vibe Checks. Behind this simple interface, a single backend request gathers live context and asks the AI model to choose and describe the best options.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2.2 Key Features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Contextual recommendations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driven by live weather and open-venue data.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Vibe Checks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users report a venue's atmosphere as Busy, Chill, or Lively.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AI-written blurbs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each recommendation includes a short, situation-aware reason.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Structured JSON responses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so the React board renders deterministically.</w:t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3 System Architecture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system uses a decoupled client–server design with an AI orchestration layer in the middle. The React client never contacts third-party APIs directly; the Spring Boot backend is the single orchestrator that gathers context, calls Gemini, and returns clean JSON. This keeps API keys server-side and provides one place to enforce the rule that only open venues may be recommended.</w:t>
      </w:r>
    </w:p>
    <w:p>
      <w:pPr>
        <w:spacing w:after="3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Figure 1.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High-level system architecture. A single Spring Boot orchestrator fans out to live data feeds, the AI model, and PostgreSQL.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3.1 Component Responsibilities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React frontend (Vercel)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renders the dashboard and Vibe feed; routes all API calls through a proxy.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Spring Boot backend (Render)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orchestrates weather, places, database, and AI calls behind a small REST API.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Supabase (PostgreSQL)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stores Vibe Checks and optional cached context.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External services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Open-Meteo (weather), Google Places (open venues), and Gemini (ranking and copy).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3.2 Request Flow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When the user opens the app, one request triggers an ordered orchestration in which each stage adds verified context before the model is ever called.</w:t>
      </w:r>
    </w:p>
    <w:p>
      <w:pPr>
        <w:spacing w:after="3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Figure 2.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The recommendation request flow. Context is fully assembled and verified before the model is invoked.</w:t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4 Technology Stack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Each layer was chosen to keep orchestration logic on the server and to remain deployable on free-tier infrastructure.</w:t>
      </w:r>
    </w:p>
    <w:tbl>
      <w:tblPr>
        <w:tblW w:type="dxa" w:w="9360"/>
        <w:tblBorders>
          <w:top w:val="single" w:color="1F3864" w:sz="4"/>
          <w:left w:val="none"/>
          <w:bottom w:val="single" w:color="1F3864" w:sz="4"/>
          <w:right w:val="none"/>
          <w:insideH w:val="single" w:color="C4CBD6" w:sz="2"/>
          <w:insideV w:val="none"/>
        </w:tblBorders>
      </w:tblPr>
      <w:tblGrid>
        <w:gridCol w:w="1650"/>
        <w:gridCol w:w="2250"/>
        <w:gridCol w:w="5460"/>
      </w:tblGrid>
      <w:tr>
        <w:trPr>
          <w:tblHeader/>
        </w:trPr>
        <w:tc>
          <w:tcPr>
            <w:tcW w:type="dxa" w:w="165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4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42B"/>
                <w:sz w:val="20"/>
                <w:szCs w:val="20"/>
              </w:rPr>
              <w:t xml:space="preserve">Frontend</w:t>
            </w:r>
          </w:p>
        </w:tc>
        <w:tc>
          <w:tcPr>
            <w:tcW w:type="dxa" w:w="225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AA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0242B"/>
                <w:sz w:val="20"/>
                <w:szCs w:val="20"/>
              </w:rPr>
              <w:t xml:space="preserve">Component-based dashboard and live Vibe feed; bundled by Vite.</w:t>
            </w:r>
          </w:p>
        </w:tc>
      </w:tr>
      <w:tr>
        <w:tc>
          <w:tcPr>
            <w:tcW w:type="dxa" w:w="165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42B"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225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AA"/>
                <w:sz w:val="20"/>
                <w:szCs w:val="20"/>
              </w:rPr>
              <w:t xml:space="preserve">Vercel</w:t>
            </w:r>
          </w:p>
        </w:tc>
        <w:tc>
          <w:tcPr>
            <w:tcW w:type="dxa" w:w="546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0242B"/>
                <w:sz w:val="20"/>
                <w:szCs w:val="20"/>
              </w:rPr>
              <w:t xml:space="preserve">Static hosting plus an edge rewrite that proxies API calls.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42B"/>
                <w:sz w:val="20"/>
                <w:szCs w:val="20"/>
              </w:rPr>
              <w:t xml:space="preserve">Backend</w:t>
            </w:r>
          </w:p>
        </w:tc>
        <w:tc>
          <w:tcPr>
            <w:tcW w:type="dxa" w:w="225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AA"/>
                <w:sz w:val="20"/>
                <w:szCs w:val="20"/>
              </w:rPr>
              <w:t xml:space="preserve">Spring Boot / Java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0242B"/>
                <w:sz w:val="20"/>
                <w:szCs w:val="20"/>
              </w:rPr>
              <w:t xml:space="preserve">REST API, context gathering, prompt construction, orchestration.</w:t>
            </w:r>
          </w:p>
        </w:tc>
      </w:tr>
      <w:tr>
        <w:tc>
          <w:tcPr>
            <w:tcW w:type="dxa" w:w="165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42B"/>
                <w:sz w:val="20"/>
                <w:szCs w:val="20"/>
              </w:rPr>
              <w:t xml:space="preserve">Backend host</w:t>
            </w:r>
          </w:p>
        </w:tc>
        <w:tc>
          <w:tcPr>
            <w:tcW w:type="dxa" w:w="225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AA"/>
                <w:sz w:val="20"/>
                <w:szCs w:val="20"/>
              </w:rPr>
              <w:t xml:space="preserve">Render</w:t>
            </w:r>
          </w:p>
        </w:tc>
        <w:tc>
          <w:tcPr>
            <w:tcW w:type="dxa" w:w="546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0242B"/>
                <w:sz w:val="20"/>
                <w:szCs w:val="20"/>
              </w:rPr>
              <w:t xml:space="preserve">Runs the Spring Boot service; holds API credentials as env vars.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42B"/>
                <w:sz w:val="20"/>
                <w:szCs w:val="20"/>
              </w:rPr>
              <w:t xml:space="preserve">Database</w:t>
            </w:r>
          </w:p>
        </w:tc>
        <w:tc>
          <w:tcPr>
            <w:tcW w:type="dxa" w:w="225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AA"/>
                <w:sz w:val="20"/>
                <w:szCs w:val="20"/>
              </w:rPr>
              <w:t xml:space="preserve">Supabase / PostgreSQL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0242B"/>
                <w:sz w:val="20"/>
                <w:szCs w:val="20"/>
              </w:rPr>
              <w:t xml:space="preserve">Managed Postgres for Vibe Checks and cached context.</w:t>
            </w:r>
          </w:p>
        </w:tc>
      </w:tr>
      <w:tr>
        <w:tc>
          <w:tcPr>
            <w:tcW w:type="dxa" w:w="165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42B"/>
                <w:sz w:val="20"/>
                <w:szCs w:val="20"/>
              </w:rPr>
              <w:t xml:space="preserve">Weather</w:t>
            </w:r>
          </w:p>
        </w:tc>
        <w:tc>
          <w:tcPr>
            <w:tcW w:type="dxa" w:w="225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AA"/>
                <w:sz w:val="20"/>
                <w:szCs w:val="20"/>
              </w:rPr>
              <w:t xml:space="preserve">Open-Meteo</w:t>
            </w:r>
          </w:p>
        </w:tc>
        <w:tc>
          <w:tcPr>
            <w:tcW w:type="dxa" w:w="546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0242B"/>
                <w:sz w:val="20"/>
                <w:szCs w:val="20"/>
              </w:rPr>
              <w:t xml:space="preserve">Current temperature and conditions; no API key required.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42B"/>
                <w:sz w:val="20"/>
                <w:szCs w:val="20"/>
              </w:rPr>
              <w:t xml:space="preserve">Places</w:t>
            </w:r>
          </w:p>
        </w:tc>
        <w:tc>
          <w:tcPr>
            <w:tcW w:type="dxa" w:w="225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AA"/>
                <w:sz w:val="20"/>
                <w:szCs w:val="20"/>
              </w:rPr>
              <w:t xml:space="preserve">Google Places</w:t>
            </w:r>
          </w:p>
        </w:tc>
        <w:tc>
          <w:tcPr>
            <w:tcW w:type="dxa" w:w="54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0242B"/>
                <w:sz w:val="20"/>
                <w:szCs w:val="20"/>
              </w:rPr>
              <w:t xml:space="preserve">Real-time list of venues that are open and nearby.</w:t>
            </w:r>
          </w:p>
        </w:tc>
      </w:tr>
      <w:tr>
        <w:tc>
          <w:tcPr>
            <w:tcW w:type="dxa" w:w="165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42B"/>
                <w:sz w:val="20"/>
                <w:szCs w:val="20"/>
              </w:rPr>
              <w:t xml:space="preserve">AI</w:t>
            </w:r>
          </w:p>
        </w:tc>
        <w:tc>
          <w:tcPr>
            <w:tcW w:type="dxa" w:w="225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AA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5460"/>
            <w:shd w:fill="F3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0242B"/>
                <w:sz w:val="20"/>
                <w:szCs w:val="20"/>
              </w:rPr>
              <w:t xml:space="preserve">Constrained decision engine that ranks venues and writes copy.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5 Backend Implementation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Spring Boot service assembles a tightly-scoped context object and hands it to Gemini as a heavily constrained prompt. This </w:t>
      </w:r>
      <w:r>
        <w:rPr>
          <w:rFonts w:ascii="Calibri" w:cs="Calibri" w:eastAsia="Calibri" w:hAnsi="Calibri"/>
          <w:i/>
          <w:iCs/>
          <w:color w:val="20242B"/>
          <w:sz w:val="22"/>
          <w:szCs w:val="22"/>
        </w:rPr>
        <w:t xml:space="preserve">constrain-then-delegate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pattern is what prevents the model from inventing closed or fictional venues.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Note: the listings below are complete reference implementations consistent with the described architecture; adjust package names and helper methods to match the actual codebase.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5.1 Live Weather Integration (Open-Meteo)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A weather service calls Open-Meteo for the current temperature and conditions in downtown Toronto. Because Open-Meteo needs no API key, it is a low-friction way to inject a strong contextual signal.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package com.rightnowto.weather;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org.springframework.web.client.RestTemplate;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@Service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public class WeatherService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static final double LAT = 43.6532;   // downtown Toronto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static final double LON = -79.3832;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final RestTemplate rest = new RestTemplate();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public WeatherSnapshot getCurrent()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String url = "https://api.open-meteo.com/v1/forecast"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+ "?latitude="  + LAT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+ "&amp;longitude=" + LON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+ "&amp;current=temperature_2m,weather_code";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OpenMeteoResponse res = rest.getForObject(url, OpenMeteoResponse.class);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double temp = res.current().temperature2m();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String conditions = describe(res.current().weatherCode());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return new WeatherSnapshot(temp, conditions);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    // Map Open-Meteo WMO codes to plain-language conditions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String describe(int code)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if (code == 0)  return "clear";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if (code &lt;= 3)  return "partly cloudy";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if (code &lt;= 67) return "rainy";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if (code &lt;= 77) return "snowy";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return "overcast";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1.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WeatherService — fetches and interprets current conditions.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[Java]</w:t>
      </w:r>
    </w:p>
    <w:p>
      <w:pPr>
        <w:spacing w:after="120"/>
      </w:pP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5.2 Location and Places (Google Places)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places service queries Google Places for venues that are open now and nearby. This list becomes the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allow-list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for the AI step — the model may only choose from it.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package com.rightnowto.places;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org.springframework.beans.factory.annotation.Value;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org.springframework.web.client.RestTemplate;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java.util.List;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@Service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public class PlacesService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@Value("${google.places.api-key}")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String apiKey;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final RestTemplate rest = new RestTemplate();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    /** Strict, real-time list of venues that are OPEN NOW and nearby.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public List&lt;Place&gt; findOpenNearby()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String url = "https://maps.googleapis.com/maps/api/place/nearbysearch/json"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+ "?location=43.6532,-79.3832"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+ "&amp;radius=1200"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+ "&amp;type=restaurant"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+ "&amp;opennow=true"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+ "&amp;key=" + apiKey;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PlacesResponse res = rest.getForObject(url, PlacesResponse.class);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return res.results().stream()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.map(r -&gt; new Place(r.placeId(), r.name(), r.types()))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.toList();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2.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PlacesService — builds the real-time open-venues allow-list.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[Java]</w:t>
      </w:r>
    </w:p>
    <w:p>
      <w:pPr>
        <w:spacing w:after="120"/>
      </w:pP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5.3 AI Orchestration (Gemini)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orchestrator builds a single prompt from the weather, the allow-list, and recent Vibe Checks, then instructs Gemini to return strict JSON. Returning structured data instead of prose is what lets the frontend render results reliably.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package com.rightnowto.ai;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com.fasterxml.jackson.databind.ObjectMapper;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org.springframework.beans.factory.annotation.Value;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org.springframework.http.*;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org.springframework.web.client.RestTemplate;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java.util.List;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@Service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public class GeminiRecommendationService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@Value("${gemini.api-key}")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String apiKey;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final RestTemplate rest = new RestTemplate();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final ObjectMapper mapper = new ObjectMapper();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public List&lt;Recommendation&gt; recommend(WeatherSnapshot weather,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                          List&lt;Place&gt; openPlaces,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                          List&lt;VibeCheck&gt; vibes) throws Exception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String prompt = buildPrompt(weather, openPlaces, vibes);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String requestBody = mapper.writeValueAsString(new GeminiRequest(prompt));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String url = "https://generativelanguage.googleapis.com/v1beta/"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+ "models/gemini-1.5-flash:generateContent?key=" + apiKey;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HttpHeaders headers = new HttpHeaders();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headers.setContentType(MediaType.APPLICATION_JSON);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ResponseEntity&lt;String&gt; res = rest.postForEntity(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url, new HttpEntity&lt;&gt;(requestBody, headers), String.class);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String jsonText = extractModelText(res.getBody());   // pull model output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return List.of(mapper.readValue(jsonText, Recommendation[].class));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    /** The constraint that keeps the model honest: a fixed allow-list.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String buildPrompt(WeatherSnapshot weather,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               List&lt;Place&gt; openPlaces,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               List&lt;VibeCheck&gt; vibes)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return 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You are a downtown Toronto local giving one-line suggestions.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It is currently %.0f C and %s.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You may ONLY recommend venues from this list of places that are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open right now. Do NOT invent or add any venue: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%s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Recent atmosphere reported by other users: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%s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Return STRICT JSON only: an array of objects, each with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fields "name" and "reason". No markdown, no commentary.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""".formatted(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weather.temp(),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weather.conditions(),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formatPlaces(openPlaces),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formatVibes(vibes));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3.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GeminiRecommendationService — prompt construction and JSON parsing.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[Java]</w:t>
      </w:r>
    </w:p>
    <w:p>
      <w:pPr>
        <w:spacing w:after="120"/>
      </w:pP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5.4 Vibe Checks API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A custom social endpoint lets users submit a venue's atmosphere as Busy, Chill, or Lively. Entries are persisted to Postgres and surfaced both in the feed and as an extra signal in the prompt.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package com.rightnowto.vibes;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jakarta.persistence.*;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java.time.Instant;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java.util.UUID;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@Entity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@Table(name = "vibe_checks")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public class VibeCheck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@Id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@GeneratedValue(strategy = GenerationType.UUID)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UUID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String placeId;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String placeName;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@Enumerated(EnumType.STRING)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Vibe vibe;                 // BUSY, CHILL, LIVELY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String note;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Instant createdAt = Instant.now();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    // getters and setters omitted for brevity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enum Vibe { BUSY, CHILL, LIVELY 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4.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VibeCheck — the JPA entity and Vibe enum.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[Java]</w:t>
      </w:r>
    </w:p>
    <w:p>
      <w:pPr>
        <w:spacing w:after="120"/>
      </w:pP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package com.rightnowto.vibes;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org.springframework.data.jpa.repository.JpaRepository;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org.springframework.web.bind.annotation.*;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java.util.List;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java.util.UUID;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public interface VibeCheckRepository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extends JpaRepository&lt;VibeCheck, UUID&gt;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    // Powers the live "On the Street" feed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List&lt;VibeCheck&gt; findTop20ByOrderByCreatedAtDesc();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@RestController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@RequestMapping("/api/vibes")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class VibeCheckController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final VibeCheckRepository repo;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VibeCheckController(VibeCheckRepository repo) { this.repo = repo;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@GetMapping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List&lt;VibeCheck&gt; recent()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return repo.findTop20ByOrderByCreatedAtDesc();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@PostMapping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VibeCheck submit(@RequestBody VibeCheck vibe)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return repo.save(vibe);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5.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Repository and REST controller for Vibe Checks.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[Java]</w:t>
      </w:r>
    </w:p>
    <w:p>
      <w:pPr>
        <w:spacing w:after="120"/>
      </w:pP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5.5 Recommendation Endpoint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recommendation controller ties the pieces together. Note the ordering: context and the allow-list are gathered first, and only then is the model invoked.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package com.rightnowto.recommend;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org.springframework.web.bind.annotation.*;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java.util.List;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@RestController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@RequestMapping("/api/recommendations")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public class RecommendationController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final WeatherService weather;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final PlacesService places;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final VibeCheckRepository vibes;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private final GeminiRecommendationService gemini;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    // constructor injection omitted for brevity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@GetMapping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public List&lt;Recommendation&gt; get() throws Exception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var snapshot    = weather.getCurrent();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var openPlaces  = places.findOpenNearby();          // the allow-list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var recentVibes = vibes.findTop20ByOrderByCreatedAtDesc();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return gemini.recommend(snapshot, openPlaces, recentVibes);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6.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RecommendationController — the orchestration entry point.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[Java]</w:t>
      </w:r>
    </w:p>
    <w:p>
      <w:pPr>
        <w:spacing w:after="120"/>
      </w:pP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5.6 Configuration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Database credentials and API keys are supplied through environment variables on Render, never hard-coded.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# --- Supabase / PostgreSQL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spring.datasource.url=${SUPABASE_DB_URL}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spring.datasource.username=${SUPABASE_DB_USER}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spring.datasource.password=${SUPABASE_DB_PASSWORD}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spring.jpa.hibernate.ddl-auto=validate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spring.jpa.properties.hibernate.dialect=org.hibernate.dialect.PostgreSQLDialect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# --- External API keys (set as environment variables on Render)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google.places.api-key=${GOOGLE_PLACES_KEY}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gemini.api-key=${GEMINI_KEY}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7.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application.properties — datasource and API-key configuration.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[properties]</w:t>
      </w:r>
    </w:p>
    <w:p>
      <w:pPr>
        <w:spacing w:after="120"/>
      </w:pP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6 Database Design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Persistence is handled by Supabase, a managed PostgreSQL platform. The primary persistent entity is the Vibe Check; weather and places are fetched live per request, with an optional cache table to reduce third-party calls.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The schema below is a representative model consistent with the described behaviour; adjust column names and types to match the actual migrations.</w:t>
      </w:r>
    </w:p>
    <w:p>
      <w:pPr>
        <w:spacing w:after="30" w:before="120"/>
        <w:jc w:val="center"/>
      </w:pPr>
      <w:r>
        <w:drawing>
          <wp:inline distT="0" distB="0" distL="0" distR="0">
            <wp:extent cx="5334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Figure 3.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Entity model. vibe_checks is the source of truth for the social feed; places_cache is optional.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6.1 SQL Definitions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create table vibe_checks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id         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place_id    text 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place_name  text 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vibe        text        not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check (vibe in ('BUSY', 'CHILL', 'LIVELY')),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note       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lat         numeric,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lng         numeric,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created_at  timestamptz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-- Fast lookups for the "recent 20" feed query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create index idx_vibe_checks_created_at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on vibe_checks (created_at desc);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8.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Table definition and index for vibe_checks (PostgreSQL).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[SQL]</w:t>
      </w:r>
    </w:p>
    <w:p>
      <w:pPr>
        <w:spacing w:after="120"/>
      </w:pP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6.2 Why Supabase and PostgreSQL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Managed Postgres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a real relational database with SQL, indexes, and constraints, with no server to run.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Fast to ship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instant provisioning and a generous free tier suit a Render + Vercel deployment.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Room to grow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row-level security, authentication, and realtime subscriptions are available as the feed expands.</w:t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7 Frontend Implementation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client is a React application bundled with Vite, built around one memorable metaphor: a transit arrival board that announces the user's next destination.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7.1 API Client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All network calls target </w:t>
      </w:r>
      <w:r>
        <w:rPr>
          <w:rFonts w:ascii="Consolas" w:cs="Consolas" w:eastAsia="Consolas" w:hAnsi="Consolas"/>
          <w:color w:val="333844"/>
          <w:sz w:val="20"/>
          <w:szCs w:val="20"/>
        </w:rPr>
        <w:t xml:space="preserve">/api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so the browser stays same-origin; the Vercel proxy forwards them to the backend (Section 8).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// All calls go to /api so the browser stays same-origin.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// Vercel rewrites /api/* to the Render backend (see vercel.json).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const API = "/api";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export async function getRecommendations()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const res = await fetch(`${API}/recommendations`);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if (!res.ok) throw new Error("Could not load recommendations");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return res.json();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export async function getVibes()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const res = await fetch(`${API}/vibes`);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return res.json();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export async function postVibe(vibe)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const res = await fetch(`${API}/vibes`,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method: "POST",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headers: { "Content-Type": "application/json"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body: JSON.stringify(vibe),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return res.json();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9.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api.js — a small proxy-aware fetch client.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[JavaScript]</w:t>
      </w:r>
    </w:p>
    <w:p>
      <w:pPr>
        <w:spacing w:after="120"/>
      </w:pP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7.2 Dashboard Component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dashboard fetches recommendations on mount and renders each as an </w:t>
      </w:r>
      <w:r>
        <w:rPr>
          <w:rFonts w:ascii="Calibri" w:cs="Calibri" w:eastAsia="Calibri" w:hAnsi="Calibri"/>
          <w:i/>
          <w:iCs/>
          <w:color w:val="20242B"/>
          <w:sz w:val="22"/>
          <w:szCs w:val="22"/>
        </w:rPr>
        <w:t xml:space="preserve">arrival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on the board. Because the backend returns structured JSON, the component stays simple.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{ useEffect, useState } from "react";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{ getRecommendations } from "./api";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export default function Dashboard()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const [recs, setRecs] = useState([]);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const [loading, setLoading] = useState(true);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const [error, setError] = useState(null);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useEffect(()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getRecommendations()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.then(setRecs)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.catch((e) =&gt; setError(e.message))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.finally(() =&gt; setLoading(false));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}, 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if (loading) return &lt;p className="status"&gt;Reading the street...&lt;/p&gt;;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if (error)   return &lt;p className="status"&gt;{error}&lt;/p&gt;;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&lt;div className="board"&gt;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&lt;h1&gt;Next Stop: Main Character Energy&lt;/h1&gt;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{recs.map((r) =&gt;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&lt;article className="arrival" key={r.name}&gt;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&lt;h2&gt;{r.name}&lt;/h2&gt;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&lt;p&gt;{r.reason}&lt;/p&gt;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))}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10.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Dashboard.jsx — fetches and renders recommendations.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[React]</w:t>
      </w:r>
    </w:p>
    <w:p>
      <w:pPr>
        <w:spacing w:after="120"/>
      </w:pPr>
    </w:p>
    <w:p>
      <w:pPr>
        <w:spacing w:after="30" w:before="120"/>
        <w:jc w:val="center"/>
      </w:pPr>
      <w:r>
        <w:drawing>
          <wp:inline distT="0" distB="0" distL="0" distR="0">
            <wp:extent cx="5334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Figure 4.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Representative UI mockup of the recommendation dashboard. Replace with an actual screenshot of the running app.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7.3 Vibe Feed Component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Vibe feed lists recent atmosphere reports and lets users drop their own, prepending new entries optimistically for a responsive feel.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{ useEffect, useState } from "react";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import { getVibes, postVibe } from "./api";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export default function VibeFeed()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const [vibes, setVibes] = useState([]);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useEffect(() =&gt; { getVibes().then(setVibes); }, 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async function drop(vibe)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const saved = await postVibe(vibe);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setVibes((prev) =&gt; [saved, ...prev]);   // optimistic prepend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&lt;section className="feed"&gt;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&lt;h2&gt;On the Street&lt;/h2&gt;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{vibes.map((v) =&gt;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&lt;div className="vibe" key={v.id}&gt;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&lt;span className={`tag ${v.vibe.toLowerCase()}`}&gt;{v.vibe}&lt;/span&gt;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&lt;strong&gt;{v.placeName}&lt;/strong&gt;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&lt;p&gt;{v.note}&lt;/p&gt;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))}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11.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VibeFeed.jsx — the live On the Street feed.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[React]</w:t>
      </w:r>
    </w:p>
    <w:p>
      <w:pPr>
        <w:spacing w:after="120"/>
      </w:pPr>
    </w:p>
    <w:p>
      <w:pPr>
        <w:spacing w:after="30" w:before="120"/>
        <w:jc w:val="center"/>
      </w:pPr>
      <w:r>
        <w:drawing>
          <wp:inline distT="0" distB="0" distL="0" distR="0">
            <wp:extent cx="53340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Figure 5.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Representative UI mockup of the On the Street feed. Replace with an actual screenshot of the running app.</w:t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8 Deployment and the CORS Problem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frontend is hosted on Vercel and the backend on Render — two different origins. A browser calling the Render backend directly from the Vercel domain triggers a cross-origin (CORS) block. Instead of loosening CORS on the server, the project uses a Vercel proxy that rewrites </w:t>
      </w:r>
      <w:r>
        <w:rPr>
          <w:rFonts w:ascii="Consolas" w:cs="Consolas" w:eastAsia="Consolas" w:hAnsi="Consolas"/>
          <w:color w:val="333844"/>
          <w:sz w:val="20"/>
          <w:szCs w:val="20"/>
        </w:rPr>
        <w:t xml:space="preserve">/api/*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requests to the backend, so every call is same-origin from the browser's point of view.</w:t>
      </w:r>
    </w:p>
    <w:p>
      <w:pPr>
        <w:spacing w:after="3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Figure 6.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The Vercel proxy converts a cross-origin call into a same-origin one, sidestepping the CORS block.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8.1 Proxy Configuration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rewrite lives in </w:t>
      </w:r>
      <w:r>
        <w:rPr>
          <w:rFonts w:ascii="Consolas" w:cs="Consolas" w:eastAsia="Consolas" w:hAnsi="Consolas"/>
          <w:color w:val="333844"/>
          <w:sz w:val="20"/>
          <w:szCs w:val="20"/>
        </w:rPr>
        <w:t xml:space="preserve">vercel.json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at the project root.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"rewrites":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"source": "/api/:path*",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"destination": "https://rightnow-api.onrender.com/api/:path*"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12.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vercel.json — rewrites frontend /api/* calls to the Render backend.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[JSON]</w:t>
      </w:r>
    </w:p>
    <w:p>
      <w:pPr>
        <w:spacing w:after="120"/>
      </w:pP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8.2 Local Development CORS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During local development the frontend runs on the Vite dev server, so a small CORS mapping is enabled for that origin only. In production the proxy makes this unnecessary.</w:t>
      </w:r>
    </w:p>
    <w:tbl>
      <w:tblPr>
        <w:tblW w:type="dxa" w:w="9360"/>
        <w:tblBorders>
          <w:top w:val="single" w:color="D5D8DE" w:sz="4"/>
          <w:left w:val="single" w:color="D5D8DE" w:sz="4"/>
          <w:bottom w:val="single" w:color="D5D8DE" w:sz="4"/>
          <w:right w:val="single" w:color="D5D8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@Configuration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public class WebConfig implements WebMvcConfigurer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    // Only needed for local development against the Vite dev server;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E7D46"/>
                <w:sz w:val="17"/>
                <w:szCs w:val="17"/>
              </w:rPr>
              <w:t xml:space="preserve">    // in production the Vercel proxy makes every call same-origin.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@Override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public void addCorsMappings(CorsRegistry registry)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registry.addMapping("/api/**")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.allowedOrigins("http://localhost:5173")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            .allowedMethods("GET", "POST");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327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6B7280"/>
          <w:sz w:val="19"/>
          <w:szCs w:val="19"/>
        </w:rPr>
        <w:t xml:space="preserve">Listing 13. 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WebConfig — CORS mapping used only for local development.</w:t>
      </w:r>
      <w:r>
        <w:rPr>
          <w:rFonts w:ascii="Consolas" w:cs="Consolas" w:eastAsia="Consolas" w:hAnsi="Consolas"/>
          <w:color w:val="6B7280"/>
          <w:sz w:val="16"/>
          <w:szCs w:val="16"/>
        </w:rPr>
        <w:t xml:space="preserve">   [Java]</w:t>
      </w:r>
    </w:p>
    <w:p>
      <w:pPr>
        <w:spacing w:after="120"/>
      </w:pP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9 Challenges and Solutions</w:t>
      </w:r>
    </w:p>
    <w:p>
      <w:pPr>
        <w:pStyle w:val="Heading3"/>
        <w:spacing w:after="40" w:before="18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Keeping the AI honest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Language models readily invent plausible-sounding venues. The solution was to never let the model source facts: it sees only a verified allow-list of open places and is instructed to choose strictly from it. The model ranks and writes copy; it does not retrieve.</w:t>
      </w:r>
    </w:p>
    <w:p>
      <w:pPr>
        <w:pStyle w:val="Heading3"/>
        <w:spacing w:after="40" w:before="18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Structured, renderable output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Free-form prose is hard to render reliably. Prompting Gemini for strict JSON let the React board map results directly to UI elements without brittle parsing.</w:t>
      </w:r>
    </w:p>
    <w:p>
      <w:pPr>
        <w:pStyle w:val="Heading3"/>
        <w:spacing w:after="40" w:before="18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Cross-deployment CORS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Splitting the frontend (Vercel) and backend (Render) across origins created browser security blocks. The Vercel rewrite proxy resolved this without weakening backend security.</w:t>
      </w:r>
    </w:p>
    <w:p>
      <w:pPr>
        <w:pStyle w:val="Heading3"/>
        <w:spacing w:after="40" w:before="18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Orchestrating multiple live feeds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A single request fans out to weather, places, the database, and the model. Sequencing these calls and handling a slow or empty feed is the real backend complexity behind a one-line recommendation.</w:t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10 Results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completed system delivers on its objectives: a single request returns a short list of open, context-appropriate venues, each with an AI-written justification, and the live feed gives the app a social pulse. The constrain-then-delegate pattern reliably prevents closed or invented venues from appearing, and the proxy architecture allows the frontend and backend to be deployed and scaled independently.</w:t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11 Future Work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Caching layer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persist weather and places results briefly in </w:t>
      </w:r>
      <w:r>
        <w:rPr>
          <w:rFonts w:ascii="Consolas" w:cs="Consolas" w:eastAsia="Consolas" w:hAnsi="Consolas"/>
          <w:color w:val="333844"/>
          <w:sz w:val="20"/>
          <w:szCs w:val="20"/>
        </w:rPr>
        <w:t xml:space="preserve">places_cache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to cut third-party calls and latency.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Vibe decay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weight recent Vibe Checks more heavily so the social signal reflects the last hour, not the last week.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Accounts and profiles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use Supabase authentication to personalise results and save favourites.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Realtime feed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Supabase realtime subscriptions so the feed updates without polling.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Wider coverage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parameterise the location so the same engine serves other neighbourhoods and cities.</w:t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12 Conclusion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RightNow TO shows how live external data and an AI model can be combined into a genuinely contextual product. The key engineering insight is architectural rather than model-specific: by treating the AI as a ranker and copywriter over verified data — never as a source of truth — the system stays both useful and trustworthy. The same pattern of gathering constrained context and delegating the final judgement generalises well beyond restaurant recommendations.</w:t>
      </w:r>
    </w:p>
    <w:p>
      <w:pPr>
        <w:pStyle w:val="Heading1"/>
        <w:pBdr>
          <w:bottom w:val="single" w:color="C4CBD6" w:sz="8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A Appendix — Environment Variables</w:t>
      </w:r>
    </w:p>
    <w:p>
      <w:pPr>
        <w:spacing w:after="150" w:line="288"/>
      </w:pPr>
      <w:r>
        <w:rPr>
          <w:rFonts w:ascii="Calibri" w:cs="Calibri" w:eastAsia="Calibri" w:hAnsi="Calibri"/>
          <w:color w:val="20242B"/>
          <w:sz w:val="22"/>
          <w:szCs w:val="22"/>
        </w:rPr>
        <w:t xml:space="preserve">The following variables are configured on Render (backend) and are never committed to source control: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333844"/>
          <w:sz w:val="20"/>
          <w:szCs w:val="20"/>
        </w:rPr>
        <w:t xml:space="preserve">SUPABASE_DB_URL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844"/>
          <w:sz w:val="20"/>
          <w:szCs w:val="20"/>
        </w:rPr>
        <w:t xml:space="preserve">SUPABASE_DB_USER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844"/>
          <w:sz w:val="20"/>
          <w:szCs w:val="20"/>
        </w:rPr>
        <w:t xml:space="preserve">SUPABASE_DB_PASSWORD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PostgreSQL connection.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333844"/>
          <w:sz w:val="20"/>
          <w:szCs w:val="20"/>
        </w:rPr>
        <w:t xml:space="preserve">GOOGLE_PLACES_KEY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Google Places API key.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333844"/>
          <w:sz w:val="20"/>
          <w:szCs w:val="20"/>
        </w:rPr>
        <w:t xml:space="preserve">GEMINI_KEY</w:t>
      </w:r>
      <w:r>
        <w:rPr>
          <w:rFonts w:ascii="Calibri" w:cs="Calibri" w:eastAsia="Calibri" w:hAnsi="Calibri"/>
          <w:color w:val="20242B"/>
          <w:sz w:val="22"/>
          <w:szCs w:val="22"/>
        </w:rPr>
        <w:t xml:space="preserve"> — Google Gemini API key.</w:t>
      </w:r>
    </w:p>
    <w:sectPr>
      <w:footerReference w:type="default" r:id="rId7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CBD6" w:sz="4" w:space="6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RightNow TO — Technical Report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E5EA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4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EAA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A1D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3f87eb44b846078d80dcc96b89edd165fa5db38.png"/><Relationship Id="rId9" Type="http://schemas.openxmlformats.org/officeDocument/2006/relationships/image" Target="media/e93764ae879b4e55fa88f72cece10ad117470585.png"/><Relationship Id="rId10" Type="http://schemas.openxmlformats.org/officeDocument/2006/relationships/image" Target="media/1f8503a3ff2630c5f63da70288ee801a2d4e1251.png"/><Relationship Id="rId11" Type="http://schemas.openxmlformats.org/officeDocument/2006/relationships/image" Target="media/8ea3debdd9b51775e7c201053919b5de479e295c.png"/><Relationship Id="rId12" Type="http://schemas.openxmlformats.org/officeDocument/2006/relationships/image" Target="media/4a93a24887e9cddbc84b23db35dfeb3187c2b8f8.png"/><Relationship Id="rId13" Type="http://schemas.openxmlformats.org/officeDocument/2006/relationships/image" Target="media/4c4251d146c053a57f4dfbf7dc79195ee6b3bf7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RightNow TO — Technical Report</dc:title>
  <dc:creator>RightNow TO</dc:creator>
  <cp:lastModifiedBy>Un-named</cp:lastModifiedBy>
  <cp:revision>1</cp:revision>
  <dcterms:created xsi:type="dcterms:W3CDTF">2026-07-05T04:40:42.957Z</dcterms:created>
  <dcterms:modified xsi:type="dcterms:W3CDTF">2026-07-05T04:40:42.957Z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