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8E31" w14:textId="77777777" w:rsidR="00AC3899" w:rsidRDefault="0041786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学习笔记</w:t>
      </w:r>
    </w:p>
    <w:p w14:paraId="37E1CF95" w14:textId="29BF4EBB" w:rsidR="00AC3899" w:rsidRDefault="00417866">
      <w:r>
        <w:rPr>
          <w:noProof/>
        </w:rPr>
        <w:drawing>
          <wp:inline distT="0" distB="0" distL="114300" distR="114300" wp14:anchorId="6CE5628A" wp14:editId="3702390D">
            <wp:extent cx="5273040" cy="3698875"/>
            <wp:effectExtent l="0" t="0" r="10160" b="9525"/>
            <wp:docPr id="1" name="图片 1" descr="orderby_fil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rderby_fileso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67D" w14:textId="02FFA16D" w:rsidR="008A4B85" w:rsidRDefault="008F1A43">
      <w:proofErr w:type="spellStart"/>
      <w:r>
        <w:t>Mvcc</w:t>
      </w:r>
      <w:proofErr w:type="spellEnd"/>
      <w:r>
        <w:t>(</w:t>
      </w:r>
      <w:r>
        <w:rPr>
          <w:rFonts w:hint="eastAsia"/>
        </w:rPr>
        <w:t>多版本并发控制</w:t>
      </w:r>
      <w:r>
        <w:t>)</w:t>
      </w:r>
    </w:p>
    <w:p w14:paraId="23E0961C" w14:textId="0FCC1596" w:rsidR="008F1A43" w:rsidRDefault="008F1A43" w:rsidP="008F1A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什么是当前读</w:t>
      </w:r>
    </w:p>
    <w:p w14:paraId="2364C887" w14:textId="50467CC3" w:rsidR="008F1A43" w:rsidRDefault="008F1A43" w:rsidP="008F1A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什么是快照读</w:t>
      </w:r>
    </w:p>
    <w:p w14:paraId="3B2D250C" w14:textId="0EF8B8F0" w:rsidR="008F1A43" w:rsidRDefault="008F1A43" w:rsidP="008F1A43">
      <w:pPr>
        <w:rPr>
          <w:rStyle w:val="Strong"/>
          <w:rFonts w:ascii="Microsoft YaHei" w:eastAsia="Microsoft YaHei" w:hAnsi="Microsoft YaHei"/>
          <w:b w:val="0"/>
          <w:bCs w:val="0"/>
          <w:color w:val="4D4D4D"/>
          <w:shd w:val="clear" w:color="auto" w:fill="FFFFFF"/>
        </w:rPr>
      </w:pPr>
      <w:r w:rsidRPr="008F1A43">
        <w:rPr>
          <w:rStyle w:val="Strong"/>
          <w:rFonts w:ascii="Microsoft YaHei" w:eastAsia="Microsoft YaHei" w:hAnsi="Microsoft YaHei" w:hint="eastAsia"/>
          <w:b w:val="0"/>
          <w:bCs w:val="0"/>
          <w:color w:val="4D4D4D"/>
          <w:shd w:val="clear" w:color="auto" w:fill="FFFFFF"/>
        </w:rPr>
        <w:t>说白了MVCC就是为了实现读-写冲突不加锁，而这个读指的就是</w:t>
      </w:r>
      <w:r w:rsidRPr="008F1A43">
        <w:rPr>
          <w:rStyle w:val="HTMLCode"/>
          <w:rFonts w:ascii="Consolas" w:hAnsi="Consolas"/>
          <w:b/>
          <w:bCs/>
          <w:color w:val="C7254E"/>
          <w:szCs w:val="21"/>
          <w:shd w:val="clear" w:color="auto" w:fill="F9F2F4"/>
        </w:rPr>
        <w:t>快照读</w:t>
      </w:r>
      <w:r w:rsidRPr="008F1A43">
        <w:rPr>
          <w:rStyle w:val="Strong"/>
          <w:rFonts w:ascii="Microsoft YaHei" w:eastAsia="Microsoft YaHei" w:hAnsi="Microsoft YaHei" w:hint="eastAsia"/>
          <w:b w:val="0"/>
          <w:bCs w:val="0"/>
          <w:color w:val="4D4D4D"/>
          <w:shd w:val="clear" w:color="auto" w:fill="FFFFFF"/>
        </w:rPr>
        <w:t>, 而非当前读，当前读实际上是一种加锁的操作，是悲观锁的实现</w:t>
      </w:r>
    </w:p>
    <w:p w14:paraId="4A2B3E99" w14:textId="77777777" w:rsidR="008F1A43" w:rsidRPr="008F1A43" w:rsidRDefault="008F1A43" w:rsidP="008F1A43">
      <w:pPr>
        <w:rPr>
          <w:b/>
          <w:bCs/>
        </w:rPr>
      </w:pPr>
      <w:r w:rsidRPr="008F1A43">
        <w:rPr>
          <w:rFonts w:hint="eastAsia"/>
          <w:b/>
          <w:bCs/>
        </w:rPr>
        <w:t>MVCC</w:t>
      </w:r>
      <w:r w:rsidRPr="008F1A43">
        <w:rPr>
          <w:rFonts w:hint="eastAsia"/>
          <w:b/>
          <w:bCs/>
        </w:rPr>
        <w:t>带来的好处是？</w:t>
      </w:r>
    </w:p>
    <w:p w14:paraId="2F187429" w14:textId="7F5E928A" w:rsidR="008F1A43" w:rsidRPr="008F1A43" w:rsidRDefault="008F1A43" w:rsidP="008F1A43">
      <w:pPr>
        <w:rPr>
          <w:b/>
          <w:bCs/>
        </w:rPr>
      </w:pPr>
      <w:r w:rsidRPr="008F1A43">
        <w:rPr>
          <w:rFonts w:hint="eastAsia"/>
          <w:b/>
          <w:bCs/>
        </w:rPr>
        <w:t>多版本并发控制（</w:t>
      </w:r>
      <w:r w:rsidRPr="008F1A43">
        <w:rPr>
          <w:rFonts w:hint="eastAsia"/>
          <w:b/>
          <w:bCs/>
        </w:rPr>
        <w:t>MVCC</w:t>
      </w:r>
      <w:r w:rsidRPr="008F1A43">
        <w:rPr>
          <w:rFonts w:hint="eastAsia"/>
          <w:b/>
          <w:bCs/>
        </w:rPr>
        <w:t>）是一种用来解决读</w:t>
      </w:r>
      <w:r w:rsidRPr="008F1A43">
        <w:rPr>
          <w:rFonts w:hint="eastAsia"/>
          <w:b/>
          <w:bCs/>
        </w:rPr>
        <w:t>-</w:t>
      </w:r>
      <w:r w:rsidRPr="008F1A43">
        <w:rPr>
          <w:rFonts w:hint="eastAsia"/>
          <w:b/>
          <w:bCs/>
        </w:rPr>
        <w:t>写冲突的无锁并发控制，也就是为事务分配单向增长的时间戳，为每个修改保存一个版本，版本与事务时间戳关联，读操作只读该事务开始前的数据库的快照。</w:t>
      </w:r>
      <w:r w:rsidRPr="008F1A43">
        <w:rPr>
          <w:rFonts w:hint="eastAsia"/>
          <w:b/>
          <w:bCs/>
        </w:rPr>
        <w:t xml:space="preserve"> </w:t>
      </w:r>
      <w:r w:rsidRPr="008F1A43">
        <w:rPr>
          <w:rFonts w:hint="eastAsia"/>
          <w:b/>
          <w:bCs/>
        </w:rPr>
        <w:t>所以</w:t>
      </w:r>
      <w:r w:rsidRPr="008F1A43">
        <w:rPr>
          <w:rFonts w:hint="eastAsia"/>
          <w:b/>
          <w:bCs/>
        </w:rPr>
        <w:t>MVCC</w:t>
      </w:r>
      <w:r w:rsidRPr="008F1A43">
        <w:rPr>
          <w:rFonts w:hint="eastAsia"/>
          <w:b/>
          <w:bCs/>
        </w:rPr>
        <w:t>可以为数据库解决以下问题</w:t>
      </w:r>
    </w:p>
    <w:p w14:paraId="582D1AF1" w14:textId="6531B066" w:rsidR="008F1A43" w:rsidRPr="008F1A43" w:rsidRDefault="008F1A43" w:rsidP="008F1A43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8F1A43">
        <w:rPr>
          <w:rFonts w:hint="eastAsia"/>
          <w:b/>
          <w:bCs/>
        </w:rPr>
        <w:t>在并发读写数据库时，可以做到在读操作时不用阻塞写操作，写操作也不用阻塞读操作，提高了数据库并发读写的性能</w:t>
      </w:r>
    </w:p>
    <w:p w14:paraId="556F656B" w14:textId="6F583A30" w:rsidR="008F1A43" w:rsidRPr="008F1A43" w:rsidRDefault="008F1A43" w:rsidP="008F1A43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 w:rsidRPr="008F1A43">
        <w:rPr>
          <w:rFonts w:hint="eastAsia"/>
          <w:b/>
          <w:bCs/>
        </w:rPr>
        <w:t>同时还可以解决脏读，幻读，不可重复读等事务隔离问题，但不能解决更新丢失问题</w:t>
      </w:r>
    </w:p>
    <w:p w14:paraId="76DB86DB" w14:textId="6E617318" w:rsidR="008F1A43" w:rsidRDefault="008F1A43" w:rsidP="008F1A43">
      <w:pPr>
        <w:rPr>
          <w:b/>
          <w:bCs/>
        </w:rPr>
      </w:pPr>
      <w:proofErr w:type="spellStart"/>
      <w:r>
        <w:rPr>
          <w:b/>
          <w:bCs/>
        </w:rPr>
        <w:t>Mvcc</w:t>
      </w:r>
      <w:proofErr w:type="spellEnd"/>
      <w:r>
        <w:rPr>
          <w:rFonts w:hint="eastAsia"/>
          <w:b/>
          <w:bCs/>
        </w:rPr>
        <w:t>依赖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三个隐式字段（隐式主键，事务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r</w:t>
      </w:r>
      <w:r>
        <w:rPr>
          <w:b/>
          <w:bCs/>
        </w:rPr>
        <w:t>ollback</w:t>
      </w:r>
      <w:r>
        <w:rPr>
          <w:rFonts w:hint="eastAsia"/>
          <w:b/>
          <w:bCs/>
        </w:rPr>
        <w:t>指针），</w:t>
      </w:r>
      <w:proofErr w:type="spellStart"/>
      <w:r>
        <w:rPr>
          <w:b/>
          <w:bCs/>
        </w:rPr>
        <w:t>Undo_log,readview</w:t>
      </w:r>
      <w:proofErr w:type="spellEnd"/>
      <w:r>
        <w:rPr>
          <w:rFonts w:hint="eastAsia"/>
          <w:b/>
          <w:bCs/>
        </w:rPr>
        <w:t>达到效果。</w:t>
      </w:r>
    </w:p>
    <w:p w14:paraId="2B894CD1" w14:textId="4D54B362" w:rsidR="008F1A43" w:rsidRDefault="008F1A43" w:rsidP="008F1A43">
      <w:pPr>
        <w:rPr>
          <w:b/>
          <w:bCs/>
        </w:rPr>
      </w:pPr>
    </w:p>
    <w:p w14:paraId="65599DAE" w14:textId="1FD9B48F" w:rsidR="008F1A43" w:rsidRDefault="008F1A43" w:rsidP="008F1A43">
      <w:pPr>
        <w:widowControl/>
        <w:shd w:val="clear" w:color="auto" w:fill="FFFFFF"/>
        <w:spacing w:after="0" w:line="420" w:lineRule="atLeast"/>
        <w:jc w:val="left"/>
        <w:outlineLvl w:val="3"/>
        <w:rPr>
          <w:rFonts w:ascii="Microsoft YaHei" w:eastAsia="Microsoft YaHei" w:hAnsi="Microsoft YaHei" w:cs="SimSun"/>
          <w:b/>
          <w:bCs/>
          <w:color w:val="008000"/>
          <w:kern w:val="0"/>
          <w:sz w:val="30"/>
          <w:szCs w:val="30"/>
        </w:rPr>
      </w:pPr>
      <w:r w:rsidRPr="008F1A43">
        <w:rPr>
          <w:rFonts w:ascii="Microsoft YaHei" w:eastAsia="Microsoft YaHei" w:hAnsi="Microsoft YaHei" w:cs="SimSun" w:hint="eastAsia"/>
          <w:b/>
          <w:bCs/>
          <w:color w:val="008000"/>
          <w:kern w:val="0"/>
          <w:sz w:val="30"/>
          <w:szCs w:val="30"/>
        </w:rPr>
        <w:lastRenderedPageBreak/>
        <w:t>RC,RR级别下的</w:t>
      </w:r>
      <w:proofErr w:type="spellStart"/>
      <w:r w:rsidRPr="008F1A43">
        <w:rPr>
          <w:rFonts w:ascii="Microsoft YaHei" w:eastAsia="Microsoft YaHei" w:hAnsi="Microsoft YaHei" w:cs="SimSun" w:hint="eastAsia"/>
          <w:b/>
          <w:bCs/>
          <w:color w:val="008000"/>
          <w:kern w:val="0"/>
          <w:sz w:val="30"/>
          <w:szCs w:val="30"/>
        </w:rPr>
        <w:t>InnoDB</w:t>
      </w:r>
      <w:proofErr w:type="spellEnd"/>
      <w:r w:rsidRPr="008F1A43">
        <w:rPr>
          <w:rFonts w:ascii="Microsoft YaHei" w:eastAsia="Microsoft YaHei" w:hAnsi="Microsoft YaHei" w:cs="SimSun" w:hint="eastAsia"/>
          <w:b/>
          <w:bCs/>
          <w:color w:val="008000"/>
          <w:kern w:val="0"/>
          <w:sz w:val="30"/>
          <w:szCs w:val="30"/>
        </w:rPr>
        <w:t>快照读有什么不同</w:t>
      </w:r>
      <w:r>
        <w:rPr>
          <w:rFonts w:ascii="Microsoft YaHei" w:eastAsia="Microsoft YaHei" w:hAnsi="Microsoft YaHei" w:cs="SimSun" w:hint="eastAsia"/>
          <w:b/>
          <w:bCs/>
          <w:color w:val="008000"/>
          <w:kern w:val="0"/>
          <w:sz w:val="30"/>
          <w:szCs w:val="30"/>
        </w:rPr>
        <w:t>？</w:t>
      </w:r>
    </w:p>
    <w:p w14:paraId="10D48B35" w14:textId="77777777" w:rsidR="008F1A43" w:rsidRPr="008F1A43" w:rsidRDefault="008F1A43" w:rsidP="008F1A43">
      <w:pPr>
        <w:widowControl/>
        <w:shd w:val="clear" w:color="auto" w:fill="FFFFFF"/>
        <w:spacing w:after="0" w:line="420" w:lineRule="atLeast"/>
        <w:jc w:val="left"/>
        <w:outlineLvl w:val="3"/>
        <w:rPr>
          <w:rFonts w:ascii="Microsoft YaHei" w:eastAsia="Microsoft YaHei" w:hAnsi="Microsoft YaHei" w:cs="SimSun"/>
          <w:color w:val="4F4F4F"/>
          <w:kern w:val="0"/>
          <w:sz w:val="24"/>
        </w:rPr>
      </w:pPr>
      <w:r w:rsidRPr="008F1A43">
        <w:rPr>
          <w:rFonts w:ascii="Microsoft YaHei" w:eastAsia="Microsoft YaHei" w:hAnsi="Microsoft YaHei" w:cs="SimSun" w:hint="eastAsia"/>
          <w:color w:val="4F4F4F"/>
          <w:kern w:val="0"/>
          <w:sz w:val="24"/>
        </w:rPr>
        <w:t>在RR级别下的某个事务的对某条记录的第一次快照读会创建一个快照及Read View, 将当前系统活跃的其他事务记录起来，此后在调用快照读的时候，还是使用的是同一个Read View，所以只要当前事务在其他事务提交更新之前使用过快照读，那么之后的快照读使用的都是同一个Read View，所以对之后的修改不可见；</w:t>
      </w:r>
    </w:p>
    <w:p w14:paraId="44ED2FB8" w14:textId="77777777" w:rsidR="008F1A43" w:rsidRPr="008F1A43" w:rsidRDefault="008F1A43" w:rsidP="008F1A43">
      <w:pPr>
        <w:widowControl/>
        <w:shd w:val="clear" w:color="auto" w:fill="FFFFFF"/>
        <w:spacing w:after="0" w:line="420" w:lineRule="atLeast"/>
        <w:jc w:val="left"/>
        <w:outlineLvl w:val="3"/>
        <w:rPr>
          <w:rFonts w:ascii="Microsoft YaHei" w:eastAsia="Microsoft YaHei" w:hAnsi="Microsoft YaHei" w:cs="SimSun"/>
          <w:color w:val="4F4F4F"/>
          <w:kern w:val="0"/>
          <w:sz w:val="24"/>
        </w:rPr>
      </w:pPr>
      <w:r w:rsidRPr="008F1A43">
        <w:rPr>
          <w:rFonts w:ascii="Microsoft YaHei" w:eastAsia="Microsoft YaHei" w:hAnsi="Microsoft YaHei" w:cs="SimSun" w:hint="eastAsia"/>
          <w:color w:val="4F4F4F"/>
          <w:kern w:val="0"/>
          <w:sz w:val="24"/>
        </w:rPr>
        <w:t>即RR级别下，快照读生成Read View时，Read View会记录此时所有其他活动事务的快照，这些事务的修改对于当前事务都是不可见的。而早于Read View创建的事务所做的修改均是可见</w:t>
      </w:r>
    </w:p>
    <w:p w14:paraId="5A4C79E9" w14:textId="77777777" w:rsidR="008F1A43" w:rsidRPr="008F1A43" w:rsidRDefault="008F1A43" w:rsidP="008F1A43">
      <w:pPr>
        <w:widowControl/>
        <w:shd w:val="clear" w:color="auto" w:fill="FFFFFF"/>
        <w:spacing w:after="0" w:line="420" w:lineRule="atLeast"/>
        <w:jc w:val="left"/>
        <w:outlineLvl w:val="3"/>
        <w:rPr>
          <w:rFonts w:ascii="Microsoft YaHei" w:eastAsia="Microsoft YaHei" w:hAnsi="Microsoft YaHei" w:cs="SimSun"/>
          <w:color w:val="4F4F4F"/>
          <w:kern w:val="0"/>
          <w:sz w:val="24"/>
        </w:rPr>
      </w:pPr>
      <w:r w:rsidRPr="008F1A43">
        <w:rPr>
          <w:rFonts w:ascii="Microsoft YaHei" w:eastAsia="Microsoft YaHei" w:hAnsi="Microsoft YaHei" w:cs="SimSun" w:hint="eastAsia"/>
          <w:color w:val="4F4F4F"/>
          <w:kern w:val="0"/>
          <w:sz w:val="24"/>
        </w:rPr>
        <w:t>而在RC级别下的，事务中，每次快照读都会新生成一个快照和Read View, 这就是我们在RC级别下的事务中可以看到别的事务提交的更新的原因</w:t>
      </w:r>
    </w:p>
    <w:p w14:paraId="45729F0D" w14:textId="57272E28" w:rsidR="008F1A43" w:rsidRDefault="008F1A43" w:rsidP="008F1A43">
      <w:pPr>
        <w:rPr>
          <w:b/>
          <w:bCs/>
        </w:rPr>
      </w:pPr>
    </w:p>
    <w:p w14:paraId="15228E39" w14:textId="4AD24E6C" w:rsidR="008F1A43" w:rsidRDefault="008F1A43" w:rsidP="008F1A43">
      <w:pP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总之在RC隔离级别下，是每个快照读都会生成并获取最新的Read View；而在RR隔离级别下，则是同一个事务中的第一个快照读才会创建Read View, 之后的快照读获取的都是同一个Read View</w:t>
      </w:r>
    </w:p>
    <w:p w14:paraId="0F84C132" w14:textId="1792AF1A" w:rsidR="00D67E16" w:rsidRDefault="00D67E16" w:rsidP="008F1A43">
      <w:pP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  <w:t>Innodb</w:t>
      </w:r>
      <w:proofErr w:type="spellEnd"/>
      <w: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  <w:t xml:space="preserve"> </w:t>
      </w:r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聚簇索引 辅助索引</w:t>
      </w:r>
      <w: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  <w:t xml:space="preserve"> </w:t>
      </w:r>
    </w:p>
    <w:p w14:paraId="71543283" w14:textId="16138A4F" w:rsidR="00D67E16" w:rsidRDefault="00D67E16" w:rsidP="008F1A43">
      <w:pP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聚簇索引的树叶子节点直接存放了行记录</w:t>
      </w:r>
    </w:p>
    <w:p w14:paraId="06ADA822" w14:textId="317C1886" w:rsidR="00D67E16" w:rsidRDefault="00D67E16" w:rsidP="008F1A43">
      <w:pP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辅助索引对应的树节点存放的则是相应的主键值</w:t>
      </w:r>
    </w:p>
    <w:p w14:paraId="011769CB" w14:textId="1466438A" w:rsidR="00D67E16" w:rsidRDefault="00D67E16" w:rsidP="008F1A43">
      <w:pP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  <w:t>Myisam</w:t>
      </w:r>
      <w:proofErr w:type="spellEnd"/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使用非聚簇索引，索引表和数据表分离，</w:t>
      </w:r>
    </w:p>
    <w:p w14:paraId="1A0731D0" w14:textId="7DA820B7" w:rsidR="00C45EFC" w:rsidRDefault="0075097A" w:rsidP="008F1A43">
      <w:pPr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数据库为什么使用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B</w:t>
      </w:r>
      <w:r>
        <w:rPr>
          <w:rFonts w:ascii="Arial" w:hAnsi="Arial" w:cs="Arial"/>
          <w:color w:val="434343"/>
          <w:szCs w:val="21"/>
          <w:shd w:val="clear" w:color="auto" w:fill="FCFCFE"/>
        </w:rPr>
        <w:t>+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树构建索引，而不是红黑树，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B</w:t>
      </w:r>
      <w:r>
        <w:rPr>
          <w:rFonts w:ascii="Arial" w:hAnsi="Arial" w:cs="Arial" w:hint="eastAsia"/>
          <w:color w:val="434343"/>
          <w:szCs w:val="21"/>
          <w:shd w:val="clear" w:color="auto" w:fill="FCFCFE"/>
        </w:rPr>
        <w:t>树？</w:t>
      </w:r>
    </w:p>
    <w:p w14:paraId="35FBFF7A" w14:textId="6D8120C8" w:rsidR="0075097A" w:rsidRDefault="0075097A" w:rsidP="008F1A4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熟悉的二分查找，二叉树可以把速度提升到</w:t>
      </w:r>
      <w:r>
        <w:rPr>
          <w:rFonts w:ascii="Helvetica" w:hAnsi="Helvetica"/>
          <w:color w:val="000000"/>
          <w:szCs w:val="21"/>
          <w:shd w:val="clear" w:color="auto" w:fill="FFFFFF"/>
        </w:rPr>
        <w:t>O(log(n,2))</w:t>
      </w:r>
      <w:r>
        <w:rPr>
          <w:rFonts w:ascii="Helvetica" w:hAnsi="Helvetica"/>
          <w:color w:val="000000"/>
          <w:szCs w:val="21"/>
          <w:shd w:val="clear" w:color="auto" w:fill="FFFFFF"/>
        </w:rPr>
        <w:t>，查询的瓶颈在于树的深度，最坏的情况要查找到二叉树的最深层，由于，每查找深一层，就要访问更深一层的索引文件。在</w:t>
      </w: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多达数</w:t>
      </w:r>
      <w:r>
        <w:rPr>
          <w:rFonts w:ascii="Helvetica" w:hAnsi="Helvetica"/>
          <w:color w:val="000000"/>
          <w:szCs w:val="21"/>
          <w:shd w:val="clear" w:color="auto" w:fill="FFFFFF"/>
        </w:rPr>
        <w:t>G</w:t>
      </w:r>
      <w:r>
        <w:rPr>
          <w:rFonts w:ascii="Helvetica" w:hAnsi="Helvetica"/>
          <w:color w:val="000000"/>
          <w:szCs w:val="21"/>
          <w:shd w:val="clear" w:color="auto" w:fill="FFFFFF"/>
        </w:rPr>
        <w:t>的索引文件中，这将是很大的开销。所以，尽量把数据结构设计的更为</w:t>
      </w:r>
      <w:r>
        <w:rPr>
          <w:rFonts w:ascii="Helvetica" w:hAnsi="Helvetica"/>
          <w:color w:val="000000"/>
          <w:szCs w:val="21"/>
          <w:shd w:val="clear" w:color="auto" w:fill="FFFFFF"/>
        </w:rPr>
        <w:t>‘</w:t>
      </w:r>
      <w:r>
        <w:rPr>
          <w:rFonts w:ascii="Helvetica" w:hAnsi="Helvetica"/>
          <w:color w:val="000000"/>
          <w:szCs w:val="21"/>
          <w:shd w:val="clear" w:color="auto" w:fill="FFFFFF"/>
        </w:rPr>
        <w:t>矮胖</w:t>
      </w:r>
      <w:r>
        <w:rPr>
          <w:rFonts w:ascii="Helvetica" w:hAnsi="Helvetica"/>
          <w:color w:val="000000"/>
          <w:szCs w:val="21"/>
          <w:shd w:val="clear" w:color="auto" w:fill="FFFFFF"/>
        </w:rPr>
        <w:t>’</w:t>
      </w:r>
      <w:r>
        <w:rPr>
          <w:rFonts w:ascii="Helvetica" w:hAnsi="Helvetica"/>
          <w:color w:val="000000"/>
          <w:szCs w:val="21"/>
          <w:shd w:val="clear" w:color="auto" w:fill="FFFFFF"/>
        </w:rPr>
        <w:t>一点就可以减少访问的层数。</w:t>
      </w:r>
    </w:p>
    <w:p w14:paraId="0DD38767" w14:textId="4E77389B" w:rsidR="0075097A" w:rsidRDefault="0075097A" w:rsidP="008F1A4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而对于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B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树，</w:t>
      </w:r>
    </w:p>
    <w:p w14:paraId="4EC37CA2" w14:textId="7ECD31F2" w:rsidR="0075097A" w:rsidRPr="0075097A" w:rsidRDefault="0075097A" w:rsidP="0075097A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B+</w:t>
      </w: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树的内部节点并没有指向关键字具体信息的指针，因此其内部节点相对</w:t>
      </w: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B</w:t>
      </w: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树更小，如果把所有同一内部节点的关键字存放在同一盘块中，那么盘块所能容纳的关键字数量也越多，一次性读入内存的需要查找的关键字也就越多，相对</w:t>
      </w: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IO</w:t>
      </w: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读写次数就降低了。</w:t>
      </w:r>
    </w:p>
    <w:p w14:paraId="2101FE76" w14:textId="039762AB" w:rsidR="0075097A" w:rsidRPr="0075097A" w:rsidRDefault="0075097A" w:rsidP="0075097A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Helvetica" w:hAnsi="Helvetica"/>
          <w:b/>
          <w:bCs/>
          <w:color w:val="4F4F4F"/>
          <w:szCs w:val="21"/>
          <w:shd w:val="clear" w:color="auto" w:fill="FFFFFF"/>
        </w:rPr>
        <w:t>由于非终结点并不是最终指向文件内容的结点，而只是叶子结点中关键字的索引。所以任何关键字的查找必须走一条从根结点到叶子结点的路。所有关键字查询的路径长度相同，导致每一个数据的查询效率相当。</w:t>
      </w:r>
      <w:r>
        <w:rPr>
          <w:rFonts w:ascii="Helvetica" w:hAnsi="Helvetica" w:hint="eastAsia"/>
          <w:b/>
          <w:bCs/>
          <w:color w:val="4F4F4F"/>
          <w:szCs w:val="21"/>
          <w:shd w:val="clear" w:color="auto" w:fill="FFFFFF"/>
        </w:rPr>
        <w:t>（查找效率稳定）</w:t>
      </w:r>
    </w:p>
    <w:p w14:paraId="61B0E1C2" w14:textId="0E187743" w:rsidR="0075097A" w:rsidRPr="0049058C" w:rsidRDefault="0075097A" w:rsidP="0075097A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rFonts w:ascii="Helvetica" w:hAnsi="Helvetica"/>
          <w:color w:val="4F4F4F"/>
          <w:szCs w:val="21"/>
          <w:shd w:val="clear" w:color="auto" w:fill="FFFFFF"/>
        </w:rPr>
        <w:t>由于</w:t>
      </w:r>
      <w:r>
        <w:rPr>
          <w:rFonts w:ascii="Helvetica" w:hAnsi="Helvetica"/>
          <w:color w:val="4F4F4F"/>
          <w:szCs w:val="21"/>
          <w:shd w:val="clear" w:color="auto" w:fill="FFFFFF"/>
        </w:rPr>
        <w:t>B+</w:t>
      </w:r>
      <w:r>
        <w:rPr>
          <w:rFonts w:ascii="Helvetica" w:hAnsi="Helvetica"/>
          <w:color w:val="4F4F4F"/>
          <w:szCs w:val="21"/>
          <w:shd w:val="clear" w:color="auto" w:fill="FFFFFF"/>
        </w:rPr>
        <w:t>树的数据都存储在叶子结点中，分支结点均为索引，方便扫库，只需要扫一遍叶子结点即可，但是</w:t>
      </w:r>
      <w:r>
        <w:rPr>
          <w:rFonts w:ascii="Helvetica" w:hAnsi="Helvetica"/>
          <w:color w:val="4F4F4F"/>
          <w:szCs w:val="21"/>
          <w:shd w:val="clear" w:color="auto" w:fill="FFFFFF"/>
        </w:rPr>
        <w:t>B</w:t>
      </w:r>
      <w:r>
        <w:rPr>
          <w:rFonts w:ascii="Helvetica" w:hAnsi="Helvetica"/>
          <w:color w:val="4F4F4F"/>
          <w:szCs w:val="21"/>
          <w:shd w:val="clear" w:color="auto" w:fill="FFFFFF"/>
        </w:rPr>
        <w:t>树因为其分支结点同样存储着数据，我们要找到具体的数据，需要进行一次中序遍历按序来扫，所以</w:t>
      </w:r>
      <w:r>
        <w:rPr>
          <w:rFonts w:ascii="Helvetica" w:hAnsi="Helvetica"/>
          <w:color w:val="4F4F4F"/>
          <w:szCs w:val="21"/>
          <w:shd w:val="clear" w:color="auto" w:fill="FFFFFF"/>
        </w:rPr>
        <w:t>B+</w:t>
      </w:r>
      <w:r>
        <w:rPr>
          <w:rFonts w:ascii="Helvetica" w:hAnsi="Helvetica"/>
          <w:color w:val="4F4F4F"/>
          <w:szCs w:val="21"/>
          <w:shd w:val="clear" w:color="auto" w:fill="FFFFFF"/>
        </w:rPr>
        <w:t>树更加适合在区间查询的情况，所以通常</w:t>
      </w:r>
      <w:r>
        <w:rPr>
          <w:rFonts w:ascii="Helvetica" w:hAnsi="Helvetica"/>
          <w:color w:val="4F4F4F"/>
          <w:szCs w:val="21"/>
          <w:shd w:val="clear" w:color="auto" w:fill="FFFFFF"/>
        </w:rPr>
        <w:t>B+</w:t>
      </w:r>
      <w:r>
        <w:rPr>
          <w:rFonts w:ascii="Helvetica" w:hAnsi="Helvetica"/>
          <w:color w:val="4F4F4F"/>
          <w:szCs w:val="21"/>
          <w:shd w:val="clear" w:color="auto" w:fill="FFFFFF"/>
        </w:rPr>
        <w:t>树用于数据库索引</w:t>
      </w:r>
    </w:p>
    <w:p w14:paraId="5BA3F990" w14:textId="7864A632" w:rsidR="0049058C" w:rsidRDefault="0049058C" w:rsidP="0049058C">
      <w:pPr>
        <w:rPr>
          <w:b/>
          <w:bCs/>
        </w:rPr>
      </w:pPr>
    </w:p>
    <w:p w14:paraId="5FCB984D" w14:textId="023EEBEB" w:rsidR="00882EAA" w:rsidRPr="0049058C" w:rsidRDefault="00882EAA" w:rsidP="00882EAA">
      <w:pPr>
        <w:rPr>
          <w:b/>
          <w:bCs/>
        </w:rPr>
      </w:pPr>
      <w:bookmarkStart w:id="0" w:name="_GoBack"/>
      <w:bookmarkEnd w:id="0"/>
    </w:p>
    <w:p w14:paraId="4848D6C8" w14:textId="1A0B912A" w:rsidR="0049058C" w:rsidRPr="0049058C" w:rsidRDefault="0049058C" w:rsidP="00882EAA">
      <w:pPr>
        <w:rPr>
          <w:rFonts w:hint="eastAsia"/>
          <w:b/>
          <w:bCs/>
        </w:rPr>
      </w:pPr>
    </w:p>
    <w:sectPr w:rsidR="0049058C" w:rsidRPr="0049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5B8"/>
    <w:multiLevelType w:val="hybridMultilevel"/>
    <w:tmpl w:val="8F063C64"/>
    <w:lvl w:ilvl="0" w:tplc="9CEED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86259"/>
    <w:multiLevelType w:val="hybridMultilevel"/>
    <w:tmpl w:val="A1AE3BE8"/>
    <w:lvl w:ilvl="0" w:tplc="698C7644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481535"/>
    <w:multiLevelType w:val="hybridMultilevel"/>
    <w:tmpl w:val="163C7D56"/>
    <w:lvl w:ilvl="0" w:tplc="09E61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31C30"/>
    <w:rsid w:val="00417866"/>
    <w:rsid w:val="0049058C"/>
    <w:rsid w:val="0075097A"/>
    <w:rsid w:val="00882EAA"/>
    <w:rsid w:val="008A4B85"/>
    <w:rsid w:val="008F1A43"/>
    <w:rsid w:val="00AC3899"/>
    <w:rsid w:val="00C45EFC"/>
    <w:rsid w:val="00D67E16"/>
    <w:rsid w:val="1943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75492"/>
  <w15:docId w15:val="{F19A59AE-5E09-4047-A960-3DF92EEE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link w:val="Heading4Char"/>
    <w:uiPriority w:val="9"/>
    <w:qFormat/>
    <w:rsid w:val="008F1A43"/>
    <w:pPr>
      <w:widowControl/>
      <w:spacing w:before="100" w:beforeAutospacing="1" w:after="100" w:afterAutospacing="1" w:line="240" w:lineRule="auto"/>
      <w:jc w:val="left"/>
      <w:outlineLvl w:val="3"/>
    </w:pPr>
    <w:rPr>
      <w:rFonts w:ascii="SimSun" w:eastAsia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8A4B8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8F1A43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8F1A43"/>
    <w:rPr>
      <w:b/>
      <w:bCs/>
    </w:rPr>
  </w:style>
  <w:style w:type="character" w:styleId="HTMLCode">
    <w:name w:val="HTML Code"/>
    <w:basedOn w:val="DefaultParagraphFont"/>
    <w:uiPriority w:val="99"/>
    <w:unhideWhenUsed/>
    <w:rsid w:val="008F1A43"/>
    <w:rPr>
      <w:rFonts w:ascii="SimSun" w:eastAsia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1A43"/>
    <w:rPr>
      <w:rFonts w:ascii="SimSun" w:eastAsia="SimSun" w:hAnsi="SimSun" w:cs="SimSu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</dc:creator>
  <cp:keywords/>
  <dc:description/>
  <cp:lastModifiedBy>平 曾</cp:lastModifiedBy>
  <cp:revision>4</cp:revision>
  <dcterms:created xsi:type="dcterms:W3CDTF">2020-02-21T12:16:00Z</dcterms:created>
  <dcterms:modified xsi:type="dcterms:W3CDTF">2020-02-27T14:37:00Z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