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BB51" w14:textId="133A023F" w:rsidR="00CF4C22" w:rsidRPr="001820BF" w:rsidRDefault="001820BF" w:rsidP="001820BF">
      <w:pPr>
        <w:pStyle w:val="Title"/>
        <w:jc w:val="center"/>
        <w:rPr>
          <w:sz w:val="56"/>
          <w:szCs w:val="56"/>
        </w:rPr>
      </w:pPr>
      <w:r w:rsidRPr="001820BF">
        <w:rPr>
          <w:sz w:val="56"/>
          <w:szCs w:val="56"/>
        </w:rPr>
        <w:t>Senior</w:t>
      </w:r>
      <w:r w:rsidR="00B16D6D" w:rsidRPr="001820BF">
        <w:rPr>
          <w:sz w:val="56"/>
          <w:szCs w:val="56"/>
        </w:rPr>
        <w:t xml:space="preserve"> Business Intelligence </w:t>
      </w:r>
      <w:r w:rsidRPr="001820BF">
        <w:rPr>
          <w:sz w:val="56"/>
          <w:szCs w:val="56"/>
        </w:rPr>
        <w:t>Analyst</w:t>
      </w:r>
    </w:p>
    <w:p w14:paraId="5E54CD65" w14:textId="70F675CE" w:rsidR="00CF4C22" w:rsidRPr="001820BF" w:rsidRDefault="001820BF">
      <w:pPr>
        <w:pStyle w:val="Title"/>
        <w:jc w:val="center"/>
        <w:rPr>
          <w:sz w:val="56"/>
          <w:szCs w:val="56"/>
        </w:rPr>
      </w:pPr>
      <w:bookmarkStart w:id="0" w:name="_9gttrq2wvvgn" w:colFirst="0" w:colLast="0"/>
      <w:bookmarkEnd w:id="0"/>
      <w:r w:rsidRPr="001820BF">
        <w:rPr>
          <w:sz w:val="56"/>
          <w:szCs w:val="56"/>
        </w:rPr>
        <w:t>Main Assessment</w:t>
      </w:r>
    </w:p>
    <w:p w14:paraId="765873A7" w14:textId="77777777" w:rsidR="00CF4C22" w:rsidRDefault="00B16D6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  <w:noProof/>
        </w:rPr>
        <w:drawing>
          <wp:inline distT="114300" distB="114300" distL="114300" distR="114300" wp14:anchorId="1983751C" wp14:editId="63306752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5E577" w14:textId="70B8ED77" w:rsidR="00CF4C22" w:rsidRDefault="00B16D6D" w:rsidP="001820B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4bu4z72jz2rz" w:colFirst="0" w:colLast="0"/>
      <w:bookmarkEnd w:id="1"/>
      <w:r>
        <w:rPr>
          <w:rFonts w:ascii="Oswald" w:eastAsia="Oswald" w:hAnsi="Oswald" w:cs="Oswald"/>
          <w:color w:val="4A86E8"/>
          <w:sz w:val="22"/>
          <w:szCs w:val="22"/>
        </w:rPr>
        <w:t>03/21</w:t>
      </w:r>
      <w:bookmarkStart w:id="2" w:name="_pag16k6zytcx" w:colFirst="0" w:colLast="0"/>
      <w:bookmarkStart w:id="3" w:name="2md8yvylus6" w:colFirst="0" w:colLast="0"/>
      <w:bookmarkStart w:id="4" w:name="_zhgfgao42kye" w:colFirst="0" w:colLast="0"/>
      <w:bookmarkEnd w:id="2"/>
      <w:bookmarkEnd w:id="3"/>
      <w:bookmarkEnd w:id="4"/>
    </w:p>
    <w:p w14:paraId="2E60D20F" w14:textId="77777777" w:rsidR="00CF4C22" w:rsidRDefault="00B16D6D">
      <w:pPr>
        <w:pStyle w:val="Heading1"/>
      </w:pPr>
      <w:r>
        <w:t>Part I</w:t>
      </w:r>
    </w:p>
    <w:p w14:paraId="53675C65" w14:textId="77777777" w:rsidR="00CF4C22" w:rsidRDefault="00B16D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Below you will find a dummy snapshot of Orders data for January 2021 (excluding the big cities of Athens and Thessaloniki). </w:t>
      </w:r>
    </w:p>
    <w:p w14:paraId="3F506B74" w14:textId="77777777" w:rsidR="00CF4C22" w:rsidRDefault="00B16D6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B7B7B7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14300" distB="114300" distL="114300" distR="114300" wp14:anchorId="52F89ED0" wp14:editId="26F16C3A">
            <wp:extent cx="5943600" cy="1371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AF4ED" w14:textId="77777777" w:rsidR="006A64E3" w:rsidRDefault="00B16D6D" w:rsidP="006A64E3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We are mainly using the Standard SQL of </w:t>
      </w:r>
      <w:proofErr w:type="spellStart"/>
      <w:r>
        <w:t>BigQuery</w:t>
      </w:r>
      <w:proofErr w:type="spellEnd"/>
      <w:r>
        <w:t xml:space="preserve">. </w:t>
      </w:r>
    </w:p>
    <w:p w14:paraId="0B37160A" w14:textId="692AA1B8" w:rsidR="00CF4C22" w:rsidRDefault="00B16D6D" w:rsidP="006A64E3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You can find the table and the available SQL Editor here: </w:t>
      </w:r>
      <w:hyperlink r:id="rId9">
        <w:r>
          <w:rPr>
            <w:color w:val="1155CC"/>
            <w:u w:val="single"/>
          </w:rPr>
          <w:t>Link to BQ</w:t>
        </w:r>
      </w:hyperlink>
      <w:r>
        <w:t xml:space="preserve">. </w:t>
      </w:r>
    </w:p>
    <w:p w14:paraId="5B552964" w14:textId="2B3D491D" w:rsidR="00CF4C22" w:rsidRDefault="00B16D6D" w:rsidP="006A64E3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 xml:space="preserve">Please note that you need to be logged in with your </w:t>
      </w:r>
      <w:proofErr w:type="spellStart"/>
      <w:r>
        <w:rPr>
          <w:b/>
        </w:rPr>
        <w:t>gmail</w:t>
      </w:r>
      <w:proofErr w:type="spellEnd"/>
      <w:r>
        <w:rPr>
          <w:b/>
        </w:rPr>
        <w:t xml:space="preserve"> </w:t>
      </w:r>
      <w:r>
        <w:t xml:space="preserve">account </w:t>
      </w:r>
      <w:r w:rsidR="00E066BA">
        <w:t>to</w:t>
      </w:r>
      <w:r>
        <w:t xml:space="preserve"> access it</w:t>
      </w:r>
      <w:r w:rsidR="006A64E3">
        <w:t>.</w:t>
      </w:r>
    </w:p>
    <w:p w14:paraId="6D21BE29" w14:textId="77777777" w:rsidR="00CF4C22" w:rsidRDefault="00CF4C22">
      <w:pPr>
        <w:spacing w:before="0" w:line="276" w:lineRule="auto"/>
        <w:rPr>
          <w:b/>
          <w:color w:val="B7B7B7"/>
        </w:rPr>
      </w:pPr>
    </w:p>
    <w:p w14:paraId="42892D1F" w14:textId="24F7ED9A" w:rsidR="00CF4C22" w:rsidRDefault="00B16D6D">
      <w:pPr>
        <w:numPr>
          <w:ilvl w:val="0"/>
          <w:numId w:val="4"/>
        </w:numPr>
        <w:spacing w:before="0"/>
        <w:jc w:val="both"/>
      </w:pPr>
      <w:r>
        <w:t xml:space="preserve">We need to segment </w:t>
      </w:r>
      <w:r w:rsidR="00F32635">
        <w:t>existing</w:t>
      </w:r>
      <w:r>
        <w:t xml:space="preserve"> customers based on their </w:t>
      </w:r>
      <w:r>
        <w:rPr>
          <w:i/>
        </w:rPr>
        <w:t>frequency</w:t>
      </w:r>
      <w:r>
        <w:t xml:space="preserve"> and </w:t>
      </w:r>
      <w:r>
        <w:rPr>
          <w:i/>
        </w:rPr>
        <w:t>order</w:t>
      </w:r>
      <w:r>
        <w:t xml:space="preserve"> value</w:t>
      </w:r>
      <w:r w:rsidR="00F32635">
        <w:t>.</w:t>
      </w:r>
      <w:r>
        <w:t xml:space="preserve"> </w:t>
      </w:r>
    </w:p>
    <w:p w14:paraId="2E635F7A" w14:textId="6CC762BE" w:rsidR="004968C9" w:rsidRDefault="004968C9" w:rsidP="004968C9">
      <w:pPr>
        <w:numPr>
          <w:ilvl w:val="0"/>
          <w:numId w:val="4"/>
        </w:numPr>
        <w:spacing w:before="0"/>
        <w:jc w:val="both"/>
      </w:pPr>
      <w:r>
        <w:t xml:space="preserve">Ordering Coffee via </w:t>
      </w:r>
      <w:proofErr w:type="spellStart"/>
      <w:r>
        <w:t>efood</w:t>
      </w:r>
      <w:proofErr w:type="spellEnd"/>
      <w:r>
        <w:t xml:space="preserve"> is a quite new habit that Marketing thinks could create more loyal customers. </w:t>
      </w:r>
      <w:r w:rsidR="00B16D6D">
        <w:t xml:space="preserve">Which segment could be a valuable target group for a Marketing campaign about Coffee (“Breakfast” </w:t>
      </w:r>
      <w:proofErr w:type="spellStart"/>
      <w:r w:rsidR="00B16D6D">
        <w:t>cuisine_parent</w:t>
      </w:r>
      <w:proofErr w:type="spellEnd"/>
      <w:r w:rsidR="00B16D6D">
        <w:t>)?</w:t>
      </w:r>
      <w:r>
        <w:t xml:space="preserve"> </w:t>
      </w:r>
    </w:p>
    <w:p w14:paraId="1E72C34B" w14:textId="0C962605" w:rsidR="00CF4C22" w:rsidRDefault="00293428" w:rsidP="00293428">
      <w:pPr>
        <w:spacing w:before="0"/>
        <w:ind w:left="360"/>
        <w:jc w:val="both"/>
      </w:pPr>
      <w:r>
        <w:t>Use the provided table, create user segments, answer to the business question, and p</w:t>
      </w:r>
      <w:r w:rsidR="00B16D6D">
        <w:t>repare your findings for sharing with the C-Level and Business Intelligence team members.</w:t>
      </w:r>
      <w:r>
        <w:t xml:space="preserve"> Your findings could be presented in a Visualization tool of your choice, or though Power Point or Excel</w:t>
      </w:r>
      <w:r w:rsidR="000217CE">
        <w:t xml:space="preserve"> etc</w:t>
      </w:r>
      <w:r w:rsidR="00E066BA">
        <w:t>.</w:t>
      </w:r>
    </w:p>
    <w:p w14:paraId="33BAE458" w14:textId="77777777" w:rsidR="00CF4C22" w:rsidRDefault="00B16D6D">
      <w:pPr>
        <w:pStyle w:val="Heading2"/>
      </w:pPr>
      <w:bookmarkStart w:id="5" w:name="_1mxq0vncfvrf" w:colFirst="0" w:colLast="0"/>
      <w:bookmarkEnd w:id="5"/>
      <w:r>
        <w:t>Submitting a solution</w:t>
      </w:r>
    </w:p>
    <w:p w14:paraId="51C6A33A" w14:textId="59DA0557" w:rsidR="00E066BA" w:rsidRDefault="00E066BA" w:rsidP="00E066BA">
      <w:pPr>
        <w:jc w:val="both"/>
      </w:pPr>
      <w:r>
        <w:t xml:space="preserve">Please, create a public </w:t>
      </w:r>
      <w:proofErr w:type="spellStart"/>
      <w:r>
        <w:t>Github</w:t>
      </w:r>
      <w:proofErr w:type="spellEnd"/>
      <w:r>
        <w:t xml:space="preserve"> </w:t>
      </w:r>
      <w:r w:rsidR="0062667B">
        <w:t xml:space="preserve">repo </w:t>
      </w:r>
      <w:r>
        <w:t>that will contain:</w:t>
      </w:r>
    </w:p>
    <w:p w14:paraId="4C70D7F0" w14:textId="236E91D7" w:rsidR="00E066BA" w:rsidRDefault="00E066BA" w:rsidP="00E066BA">
      <w:pPr>
        <w:numPr>
          <w:ilvl w:val="0"/>
          <w:numId w:val="5"/>
        </w:numPr>
      </w:pPr>
      <w:r>
        <w:rPr>
          <w:i/>
        </w:rPr>
        <w:t>all</w:t>
      </w:r>
      <w:r>
        <w:t xml:space="preserve"> the </w:t>
      </w:r>
      <w:r>
        <w:rPr>
          <w:i/>
        </w:rPr>
        <w:t>code</w:t>
      </w:r>
      <w:r w:rsidR="004D5BE2">
        <w:rPr>
          <w:i/>
        </w:rPr>
        <w:t xml:space="preserve"> </w:t>
      </w:r>
      <w:r w:rsidR="004D5BE2" w:rsidRPr="004D5BE2">
        <w:rPr>
          <w:iCs/>
        </w:rPr>
        <w:t>and</w:t>
      </w:r>
    </w:p>
    <w:p w14:paraId="2018F34C" w14:textId="30EF19F9" w:rsidR="00E066BA" w:rsidRDefault="00E066BA" w:rsidP="00E066BA">
      <w:pPr>
        <w:numPr>
          <w:ilvl w:val="0"/>
          <w:numId w:val="5"/>
        </w:numPr>
        <w:spacing w:before="0"/>
      </w:pPr>
      <w:r>
        <w:t xml:space="preserve">the </w:t>
      </w:r>
      <w:r>
        <w:rPr>
          <w:i/>
        </w:rPr>
        <w:t>instructions</w:t>
      </w:r>
      <w:r>
        <w:t xml:space="preserve"> to </w:t>
      </w:r>
      <w:r>
        <w:rPr>
          <w:i/>
        </w:rPr>
        <w:t>run</w:t>
      </w:r>
      <w:r>
        <w:t xml:space="preserve"> it</w:t>
      </w:r>
    </w:p>
    <w:p w14:paraId="2A8581B7" w14:textId="40ACD8EC" w:rsidR="00E066BA" w:rsidRDefault="00E066BA" w:rsidP="00E066BA">
      <w:pPr>
        <w:jc w:val="both"/>
      </w:pPr>
      <w:r>
        <w:lastRenderedPageBreak/>
        <w:t xml:space="preserve">Within </w:t>
      </w:r>
      <w:proofErr w:type="spellStart"/>
      <w:r>
        <w:t>efood</w:t>
      </w:r>
      <w:proofErr w:type="spellEnd"/>
      <w:r>
        <w:t xml:space="preserve"> (and Delivery Hero in general) we use </w:t>
      </w:r>
      <w:r w:rsidRPr="00E066BA">
        <w:rPr>
          <w:b/>
        </w:rPr>
        <w:t>Python</w:t>
      </w:r>
      <w:r>
        <w:t xml:space="preserve"> (3.x), </w:t>
      </w:r>
      <w:r w:rsidRPr="00E066BA">
        <w:rPr>
          <w:b/>
        </w:rPr>
        <w:t>R</w:t>
      </w:r>
      <w:r>
        <w:t xml:space="preserve"> and </w:t>
      </w:r>
      <w:r w:rsidRPr="00E066BA">
        <w:rPr>
          <w:b/>
        </w:rPr>
        <w:t xml:space="preserve">SQL </w:t>
      </w:r>
      <w:r>
        <w:t xml:space="preserve">so we suggest preferring them before using another programming stack; </w:t>
      </w:r>
      <w:r w:rsidR="002C1664">
        <w:t>still,</w:t>
      </w:r>
      <w:r>
        <w:t xml:space="preserve"> you can use </w:t>
      </w:r>
      <w:r w:rsidRPr="00E066BA">
        <w:rPr>
          <w:b/>
          <w:i/>
        </w:rPr>
        <w:t>whatever</w:t>
      </w:r>
      <w:r>
        <w:t xml:space="preserve"> suits you but due to our knowledge limitations we will only be able to verify if it works 100% or </w:t>
      </w:r>
      <w:proofErr w:type="gramStart"/>
      <w:r>
        <w:t>it fails</w:t>
      </w:r>
      <w:proofErr w:type="gramEnd"/>
      <w:r>
        <w:t>.</w:t>
      </w:r>
    </w:p>
    <w:p w14:paraId="343BF480" w14:textId="3D80887E" w:rsidR="00E066BA" w:rsidRDefault="00E066BA" w:rsidP="00E066BA">
      <w:pPr>
        <w:jc w:val="both"/>
      </w:pPr>
      <w:r>
        <w:t>Reply via email sharing your code and presentation/visuals/comments.</w:t>
      </w:r>
    </w:p>
    <w:p w14:paraId="536D742F" w14:textId="77777777" w:rsidR="00CF4C22" w:rsidRDefault="00B16D6D">
      <w:pPr>
        <w:pStyle w:val="Heading2"/>
      </w:pPr>
      <w:bookmarkStart w:id="6" w:name="_fjmhg6qfk2d6" w:colFirst="0" w:colLast="0"/>
      <w:bookmarkEnd w:id="6"/>
      <w:r>
        <w:t>How we will evaluate the answer</w:t>
      </w:r>
    </w:p>
    <w:p w14:paraId="290F1919" w14:textId="7D4F8ECC" w:rsidR="00CF4C22" w:rsidRDefault="00B16D6D">
      <w:r>
        <w:t xml:space="preserve">Do the exercise at your own pace, and </w:t>
      </w:r>
      <w:proofErr w:type="gramStart"/>
      <w:r>
        <w:t>take into account</w:t>
      </w:r>
      <w:proofErr w:type="gramEnd"/>
      <w:r>
        <w:t xml:space="preserve"> that we value:</w:t>
      </w:r>
    </w:p>
    <w:p w14:paraId="33BF6D13" w14:textId="51C84E83" w:rsidR="00D240C3" w:rsidRPr="00D240C3" w:rsidRDefault="00D240C3" w:rsidP="00D240C3">
      <w:pPr>
        <w:numPr>
          <w:ilvl w:val="0"/>
          <w:numId w:val="2"/>
        </w:numPr>
        <w:spacing w:before="0"/>
        <w:rPr>
          <w:i/>
        </w:rPr>
      </w:pPr>
      <w:r w:rsidRPr="00D240C3">
        <w:rPr>
          <w:i/>
        </w:rPr>
        <w:t>methodology</w:t>
      </w:r>
    </w:p>
    <w:p w14:paraId="4342AEBF" w14:textId="35A91CB7" w:rsidR="00CF4C22" w:rsidRPr="00D240C3" w:rsidRDefault="00B16D6D" w:rsidP="00D240C3">
      <w:pPr>
        <w:numPr>
          <w:ilvl w:val="0"/>
          <w:numId w:val="2"/>
        </w:numPr>
        <w:spacing w:before="0"/>
        <w:rPr>
          <w:i/>
        </w:rPr>
      </w:pPr>
      <w:r w:rsidRPr="00D240C3">
        <w:rPr>
          <w:i/>
        </w:rPr>
        <w:t>structure</w:t>
      </w:r>
    </w:p>
    <w:p w14:paraId="7036A6FB" w14:textId="77777777" w:rsidR="00CF4C22" w:rsidRDefault="00B16D6D" w:rsidP="00D240C3">
      <w:pPr>
        <w:numPr>
          <w:ilvl w:val="0"/>
          <w:numId w:val="2"/>
        </w:numPr>
        <w:spacing w:before="0"/>
      </w:pPr>
      <w:r>
        <w:rPr>
          <w:i/>
        </w:rPr>
        <w:t>simplicity</w:t>
      </w:r>
      <w:r>
        <w:t xml:space="preserve"> of the code (using well-known libraries to achieve this is allowed and encouraged)</w:t>
      </w:r>
    </w:p>
    <w:p w14:paraId="14F885B5" w14:textId="6DDF242A" w:rsidR="00D240C3" w:rsidRDefault="00B16D6D" w:rsidP="00D240C3">
      <w:pPr>
        <w:numPr>
          <w:ilvl w:val="0"/>
          <w:numId w:val="2"/>
        </w:numPr>
        <w:spacing w:before="0"/>
      </w:pPr>
      <w:r>
        <w:t>that the project looks as a real-world one</w:t>
      </w:r>
    </w:p>
    <w:p w14:paraId="0189D043" w14:textId="762A1DA1" w:rsidR="00D240C3" w:rsidRDefault="00B16D6D" w:rsidP="00D240C3">
      <w:pPr>
        <w:pStyle w:val="Heading1"/>
        <w:jc w:val="both"/>
      </w:pPr>
      <w:r>
        <w:t>Part II</w:t>
      </w:r>
      <w:bookmarkStart w:id="7" w:name="_7akvl9dbpizs" w:colFirst="0" w:colLast="0"/>
      <w:bookmarkEnd w:id="7"/>
    </w:p>
    <w:p w14:paraId="48BFAF59" w14:textId="63DDB906" w:rsidR="00D240C3" w:rsidRPr="00D240C3" w:rsidRDefault="00D240C3" w:rsidP="00D240C3">
      <w:r>
        <w:t xml:space="preserve">During the Mini Assessment you submitted one or several queries </w:t>
      </w:r>
      <w:r w:rsidR="008138EC">
        <w:t>i</w:t>
      </w:r>
      <w:r>
        <w:t xml:space="preserve">n your deliverable. Please add </w:t>
      </w:r>
      <w:r w:rsidR="006A64E3">
        <w:t>the</w:t>
      </w:r>
      <w:r>
        <w:t xml:space="preserve"> SQL snippet(s) in a folder in the repo </w:t>
      </w:r>
      <w:r w:rsidR="00DB3A94">
        <w:t xml:space="preserve">you created for </w:t>
      </w:r>
      <w:r>
        <w:t xml:space="preserve">the </w:t>
      </w:r>
      <w:hyperlink w:anchor="2md8yvylus6">
        <w:r>
          <w:rPr>
            <w:color w:val="1155CC"/>
            <w:u w:val="single"/>
          </w:rPr>
          <w:t>Part I</w:t>
        </w:r>
      </w:hyperlink>
      <w:r>
        <w:t xml:space="preserve"> and review it as a pull request in the </w:t>
      </w:r>
      <w:proofErr w:type="spellStart"/>
      <w:r>
        <w:t>Github</w:t>
      </w:r>
      <w:proofErr w:type="spellEnd"/>
      <w:r>
        <w:t xml:space="preserve"> repository or </w:t>
      </w:r>
      <w:r w:rsidR="006A64E3">
        <w:t>just</w:t>
      </w:r>
      <w:r>
        <w:t xml:space="preserve"> comment in the repo. </w:t>
      </w:r>
      <w:r w:rsidR="006A64E3" w:rsidRPr="006A64E3">
        <w:rPr>
          <w:iCs/>
        </w:rPr>
        <w:t>Please note</w:t>
      </w:r>
      <w:r w:rsidR="006A64E3">
        <w:rPr>
          <w:i/>
        </w:rPr>
        <w:t xml:space="preserve"> </w:t>
      </w:r>
      <w:r w:rsidR="006A64E3" w:rsidRPr="006A64E3">
        <w:rPr>
          <w:iCs/>
        </w:rPr>
        <w:t>that</w:t>
      </w:r>
      <w:r w:rsidR="006A64E3">
        <w:rPr>
          <w:i/>
        </w:rPr>
        <w:t xml:space="preserve"> </w:t>
      </w:r>
      <w:r w:rsidR="006A64E3">
        <w:t>in this context</w:t>
      </w:r>
      <w:r w:rsidR="004D5BE2">
        <w:t>,</w:t>
      </w:r>
      <w:r w:rsidR="006A64E3">
        <w:t xml:space="preserve"> </w:t>
      </w:r>
      <w:r w:rsidR="00DB3A94" w:rsidRPr="00DB3A94">
        <w:rPr>
          <w:i/>
          <w:iCs/>
        </w:rPr>
        <w:t>r</w:t>
      </w:r>
      <w:r w:rsidR="006A64E3" w:rsidRPr="00DB3A94">
        <w:rPr>
          <w:i/>
          <w:iCs/>
        </w:rPr>
        <w:t>eview</w:t>
      </w:r>
      <w:r w:rsidR="006A64E3">
        <w:t xml:space="preserve"> means that you spot your mistakes (if any), comment &amp; suggest changes.</w:t>
      </w:r>
    </w:p>
    <w:p w14:paraId="4E86C7A1" w14:textId="77BF50C0" w:rsidR="00CF4C22" w:rsidRDefault="00B16D6D">
      <w:pPr>
        <w:pStyle w:val="Heading1"/>
      </w:pPr>
      <w:r>
        <w:t>Contact</w:t>
      </w:r>
    </w:p>
    <w:p w14:paraId="23A55A3C" w14:textId="70001760" w:rsidR="00CF4C22" w:rsidRDefault="00B16D6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You can send an email to </w:t>
      </w:r>
      <w:hyperlink r:id="rId10">
        <w:r>
          <w:rPr>
            <w:color w:val="1155CC"/>
            <w:u w:val="single"/>
          </w:rPr>
          <w:t>d.kouvari@e-food.gr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m.parzakonis@e-food.gr</w:t>
        </w:r>
      </w:hyperlink>
      <w:r>
        <w:t xml:space="preserve">, </w:t>
      </w:r>
      <w:hyperlink r:id="rId12">
        <w:r>
          <w:rPr>
            <w:color w:val="1155CC"/>
            <w:u w:val="single"/>
          </w:rPr>
          <w:t>gmouratos@e-food.gr</w:t>
        </w:r>
      </w:hyperlink>
      <w:r>
        <w:t xml:space="preserve"> with any questions you have. It goes without saying that this assessment is handed over as a real case so you are expected to work as you would in your normal work life (</w:t>
      </w:r>
      <w:proofErr w:type="spellStart"/>
      <w:proofErr w:type="gramStart"/>
      <w:r>
        <w:t>eg</w:t>
      </w:r>
      <w:proofErr w:type="spellEnd"/>
      <w:proofErr w:type="gramEnd"/>
      <w:r>
        <w:t xml:space="preserve"> search the Nets, reference books </w:t>
      </w:r>
      <w:proofErr w:type="spellStart"/>
      <w:r>
        <w:t>etc</w:t>
      </w:r>
      <w:proofErr w:type="spellEnd"/>
      <w:r>
        <w:t xml:space="preserve">); as always keep in mind to </w:t>
      </w:r>
      <w:r>
        <w:rPr>
          <w:b/>
        </w:rPr>
        <w:t>cite</w:t>
      </w:r>
      <w:r>
        <w:t xml:space="preserve"> anything that is considered a “loan”.</w:t>
      </w:r>
    </w:p>
    <w:sectPr w:rsidR="00CF4C22">
      <w:headerReference w:type="default" r:id="rId13"/>
      <w:footerReference w:type="default" r:id="rId14"/>
      <w:head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4100F" w14:textId="77777777" w:rsidR="00C3570B" w:rsidRDefault="00C3570B">
      <w:pPr>
        <w:spacing w:before="0" w:line="240" w:lineRule="auto"/>
      </w:pPr>
      <w:r>
        <w:separator/>
      </w:r>
    </w:p>
  </w:endnote>
  <w:endnote w:type="continuationSeparator" w:id="0">
    <w:p w14:paraId="197341F9" w14:textId="77777777" w:rsidR="00C3570B" w:rsidRDefault="00C357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Code Pro">
    <w:altName w:val="Consola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48062" w14:textId="0E725D32" w:rsidR="00CF4C22" w:rsidRPr="00E075A4" w:rsidRDefault="00E075A4" w:rsidP="00E075A4">
    <w:pPr>
      <w:pBdr>
        <w:top w:val="nil"/>
        <w:left w:val="nil"/>
        <w:bottom w:val="nil"/>
        <w:right w:val="nil"/>
        <w:between w:val="nil"/>
      </w:pBd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>Senior</w:t>
    </w:r>
    <w:r w:rsidR="00B16D6D">
      <w:rPr>
        <w:color w:val="999999"/>
        <w:sz w:val="16"/>
        <w:szCs w:val="16"/>
      </w:rPr>
      <w:t>_BI_</w:t>
    </w:r>
    <w:r>
      <w:rPr>
        <w:color w:val="999999"/>
        <w:sz w:val="16"/>
        <w:szCs w:val="16"/>
      </w:rPr>
      <w:t>Main</w:t>
    </w:r>
    <w:r w:rsidR="00B16D6D">
      <w:rPr>
        <w:color w:val="999999"/>
        <w:sz w:val="16"/>
        <w:szCs w:val="16"/>
      </w:rPr>
      <w:t>_v2021</w:t>
    </w:r>
    <w:r w:rsidR="00B16D6D">
      <w:rPr>
        <w:sz w:val="16"/>
        <w:szCs w:val="16"/>
      </w:rPr>
      <w:t xml:space="preserve"> - </w:t>
    </w:r>
    <w:r w:rsidR="00B16D6D">
      <w:rPr>
        <w:sz w:val="16"/>
        <w:szCs w:val="16"/>
      </w:rPr>
      <w:fldChar w:fldCharType="begin"/>
    </w:r>
    <w:r w:rsidR="00B16D6D">
      <w:rPr>
        <w:sz w:val="16"/>
        <w:szCs w:val="16"/>
      </w:rPr>
      <w:instrText>PAGE</w:instrText>
    </w:r>
    <w:r w:rsidR="00B16D6D">
      <w:rPr>
        <w:sz w:val="16"/>
        <w:szCs w:val="16"/>
      </w:rPr>
      <w:fldChar w:fldCharType="separate"/>
    </w:r>
    <w:r w:rsidR="001820BF">
      <w:rPr>
        <w:noProof/>
        <w:sz w:val="16"/>
        <w:szCs w:val="16"/>
      </w:rPr>
      <w:t>2</w:t>
    </w:r>
    <w:r w:rsidR="00B16D6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E8063" w14:textId="77777777" w:rsidR="00C3570B" w:rsidRDefault="00C3570B">
      <w:pPr>
        <w:spacing w:before="0" w:line="240" w:lineRule="auto"/>
      </w:pPr>
      <w:r>
        <w:separator/>
      </w:r>
    </w:p>
  </w:footnote>
  <w:footnote w:type="continuationSeparator" w:id="0">
    <w:p w14:paraId="4FDE3473" w14:textId="77777777" w:rsidR="00C3570B" w:rsidRDefault="00C357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B759" w14:textId="77777777" w:rsidR="00CF4C22" w:rsidRDefault="00CF4C22">
    <w:pPr>
      <w:pStyle w:val="Title"/>
      <w:keepNext w:val="0"/>
      <w:keepLines w:val="0"/>
      <w:rPr>
        <w:sz w:val="28"/>
        <w:szCs w:val="28"/>
      </w:rPr>
    </w:pPr>
    <w:bookmarkStart w:id="8" w:name="_h1x7o0vuqqf5" w:colFirst="0" w:colLast="0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4006F" w14:textId="2A944DA1" w:rsidR="00CF4C22" w:rsidRDefault="00DE30BA">
    <w:pPr>
      <w:pStyle w:val="Title"/>
      <w:keepNext w:val="0"/>
      <w:keepLines w:val="0"/>
      <w:ind w:left="-270"/>
      <w:jc w:val="center"/>
    </w:pPr>
    <w:r>
      <w:t xml:space="preserve">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0FFF84C" wp14:editId="11EF47FB">
          <wp:simplePos x="0" y="0"/>
          <wp:positionH relativeFrom="column">
            <wp:posOffset>2686050</wp:posOffset>
          </wp:positionH>
          <wp:positionV relativeFrom="page">
            <wp:posOffset>28575</wp:posOffset>
          </wp:positionV>
          <wp:extent cx="495300" cy="495300"/>
          <wp:effectExtent l="0" t="0" r="0" b="0"/>
          <wp:wrapTight wrapText="bothSides">
            <wp:wrapPolygon edited="0">
              <wp:start x="4985" y="0"/>
              <wp:lineTo x="0" y="3323"/>
              <wp:lineTo x="0" y="17446"/>
              <wp:lineTo x="4985" y="20769"/>
              <wp:lineTo x="15785" y="20769"/>
              <wp:lineTo x="18277" y="20769"/>
              <wp:lineTo x="18277" y="17446"/>
              <wp:lineTo x="14954" y="13292"/>
              <wp:lineTo x="20769" y="12462"/>
              <wp:lineTo x="20769" y="3323"/>
              <wp:lineTo x="15785" y="0"/>
              <wp:lineTo x="4985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A08"/>
    <w:multiLevelType w:val="multilevel"/>
    <w:tmpl w:val="ABBE18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961C9"/>
    <w:multiLevelType w:val="multilevel"/>
    <w:tmpl w:val="34644C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BE004F"/>
    <w:multiLevelType w:val="multilevel"/>
    <w:tmpl w:val="EBD289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2B6585"/>
    <w:multiLevelType w:val="multilevel"/>
    <w:tmpl w:val="EAB23EC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BE5348"/>
    <w:multiLevelType w:val="multilevel"/>
    <w:tmpl w:val="8B8CEC2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22"/>
    <w:rsid w:val="000217CE"/>
    <w:rsid w:val="001820BF"/>
    <w:rsid w:val="001D77D4"/>
    <w:rsid w:val="00293428"/>
    <w:rsid w:val="002C1664"/>
    <w:rsid w:val="004968C9"/>
    <w:rsid w:val="004D1D77"/>
    <w:rsid w:val="004D5BE2"/>
    <w:rsid w:val="0062667B"/>
    <w:rsid w:val="006A64E3"/>
    <w:rsid w:val="008138EC"/>
    <w:rsid w:val="00A31C4A"/>
    <w:rsid w:val="00AC150A"/>
    <w:rsid w:val="00B16D6D"/>
    <w:rsid w:val="00C3570B"/>
    <w:rsid w:val="00CF4C22"/>
    <w:rsid w:val="00D240C3"/>
    <w:rsid w:val="00DB0940"/>
    <w:rsid w:val="00DB3A94"/>
    <w:rsid w:val="00DE30BA"/>
    <w:rsid w:val="00E066BA"/>
    <w:rsid w:val="00E075A4"/>
    <w:rsid w:val="00F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828C2"/>
  <w15:docId w15:val="{EA0C4472-E711-4257-B41D-0716A5E9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Ubuntu" w:eastAsia="Ubuntu" w:hAnsi="Ubuntu" w:cs="Ubuntu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Oswald" w:eastAsia="Oswald" w:hAnsi="Oswald" w:cs="Oswald"/>
      <w:b/>
      <w:color w:val="4A86E8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rFonts w:ascii="Source Code Pro" w:eastAsia="Source Code Pro" w:hAnsi="Source Code Pro" w:cs="Source Code Pro"/>
      <w:b/>
      <w:color w:val="E31C6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06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0B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BA"/>
  </w:style>
  <w:style w:type="paragraph" w:styleId="Footer">
    <w:name w:val="footer"/>
    <w:basedOn w:val="Normal"/>
    <w:link w:val="FooterChar"/>
    <w:uiPriority w:val="99"/>
    <w:unhideWhenUsed/>
    <w:rsid w:val="00DE30B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mouratos@e-food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.parzakonis@e-food.g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d.kouvari@e-food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project=bi-2019-test&amp;authuser=1&amp;p=bi-2019-test&amp;d=ad_hoc&amp;t=orders_jan2021&amp;page=table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Spanomanolis</cp:lastModifiedBy>
  <cp:revision>13</cp:revision>
  <dcterms:created xsi:type="dcterms:W3CDTF">2021-03-09T16:08:00Z</dcterms:created>
  <dcterms:modified xsi:type="dcterms:W3CDTF">2021-03-11T15:25:00Z</dcterms:modified>
</cp:coreProperties>
</file>