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f1f1f"/>
          <w:sz w:val="27"/>
          <w:szCs w:val="27"/>
          <w:highlight w:val="white"/>
        </w:rPr>
      </w:pPr>
      <w:r w:rsidDel="00000000" w:rsidR="00000000" w:rsidRPr="00000000">
        <w:rPr>
          <w:color w:val="1f1f1f"/>
          <w:sz w:val="27"/>
          <w:szCs w:val="27"/>
          <w:highlight w:val="white"/>
          <w:rtl w:val="0"/>
        </w:rPr>
        <w:t xml:space="preserve">A música hip hop, também conhecida como rap, é um gênero de música desenvolvido nos Estados Unidos por afro-americanos no bairro do Bronx em Nova York na década dos 1970.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Consiste em uma música rítmica estilizada que comumente acompanha o </w:t>
      </w: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rap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uma fala rítmica e rimada que é cantada. A cultura hip hop foi iniciada nas comunidades maicanas  e afro-americana da cidade Nova loque O DJ Afrika bambaataa estabeleceu os pilares essenciais da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cultura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5724525" cy="2081213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4321623</wp:posOffset>
            </wp:positionV>
            <wp:extent cx="5788350" cy="1583877"/>
            <wp:effectExtent b="0" l="0" r="0" t="0"/>
            <wp:wrapTopAndBottom distB="114300" distT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350" cy="15838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1533525</wp:posOffset>
            </wp:positionV>
            <wp:extent cx="2771775" cy="2495550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1528763</wp:posOffset>
            </wp:positionV>
            <wp:extent cx="2571750" cy="2547938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47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