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492D8C"/>
          <w:sz w:val="36"/>
        </w:rPr>
        <w:t>ДОГОВОР ПОДРЯДА</w:t>
      </w:r>
    </w:p>
    <w:p>
      <w:pPr>
        <w:spacing w:after="280"/>
        <w:jc w:val="center"/>
      </w:pPr>
      <w:r>
        <w:rPr>
          <w:rFonts w:ascii="Arial" w:hAnsi="Arial" w:eastAsia="Arial"/>
          <w:color w:val="5A5A5A"/>
          <w:sz w:val="20"/>
        </w:rPr>
        <w:t>№ ТЕСТ-701-ИЗЛК-СМР-2026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Номер договора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ТЕСТ-701-ИЗЛК-СМР-2026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Шифр объекта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КБ-701.26.10.01.01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Контрагент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ООО «ТестСтройПроект»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ИНН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7707012345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Адрес объекта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г. Москва, ул. Примерная, д. 7, стр. 1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Дата договора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05.08.2026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Сумма договора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15 780 000,00 руб.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Валюта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RUB</w:t>
            </w:r>
          </w:p>
        </w:tc>
      </w:tr>
    </w:tbl>
    <w:p/>
    <w:p>
      <w:r>
        <w:rPr>
          <w:b/>
          <w:color w:val="492D8C"/>
        </w:rPr>
        <w:t>Реквизиты для автоматического распознавания</w:t>
      </w:r>
    </w:p>
    <w:p>
      <w:pPr>
        <w:spacing w:after="20"/>
      </w:pPr>
      <w:r>
        <w:t>Договор № ТЕСТ-701-ИЗЛК-СМР-2026 от 05.08.2026</w:t>
      </w:r>
    </w:p>
    <w:p>
      <w:pPr>
        <w:spacing w:after="20"/>
      </w:pPr>
      <w:r>
        <w:t>Контрагент: ООО «ТестСтройПроект»</w:t>
      </w:r>
    </w:p>
    <w:p>
      <w:pPr>
        <w:spacing w:after="20"/>
      </w:pPr>
      <w:r>
        <w:t>ИНН: 7707012345</w:t>
      </w:r>
    </w:p>
    <w:p>
      <w:pPr>
        <w:spacing w:after="20"/>
      </w:pPr>
      <w:r>
        <w:t>Шифр объекта: КБ-701.26.10.01.01</w:t>
      </w:r>
    </w:p>
    <w:p>
      <w:pPr>
        <w:spacing w:after="20"/>
      </w:pPr>
      <w:r>
        <w:t>Адрес объекта: г. Москва, ул. Примерная, д. 7, стр. 1</w:t>
      </w:r>
    </w:p>
    <w:p>
      <w:pPr>
        <w:spacing w:after="20"/>
      </w:pPr>
      <w:r>
        <w:t>Сумма договора: 15 780 000,00 руб.</w:t>
      </w:r>
    </w:p>
    <w:p/>
    <w:p>
      <w:r>
        <w:rPr>
          <w:b/>
          <w:color w:val="492D8C"/>
        </w:rPr>
        <w:t>Назначение тестового файла</w:t>
      </w:r>
    </w:p>
    <w:p>
      <w:pPr>
        <w:spacing w:line="276" w:lineRule="auto"/>
      </w:pPr>
      <w:r>
        <w:t>Используйте этот файл в разделе «Договоры → Загрузить договор». Система должна найти номер, дату, сумму, контрагента, ИНН, шифр и адрес.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6"/>
      </w:rPr>
      <w:t>Тестовый комплект ИЗЛК — не является реальным коммерческим документом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