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Kyu-hee Jung</w:t>
      </w:r>
    </w:p>
    <w:p>
      <w:pPr>
        <w:pStyle w:val="Subtitle"/>
      </w:pPr>
      <w:r>
        <w:t>Ph.D. in Social Psychology  |  Curriculum Vitae</w:t>
      </w:r>
    </w:p>
    <w:p>
      <w:r>
        <w:t>National Forensic Service</w:t>
      </w:r>
    </w:p>
    <w:p>
      <w:pPr>
        <w:spacing w:after="220"/>
      </w:pPr>
      <w:r>
        <w:t>sweetkiwij@gmail.com  |  +82 33 902 5350  |  kyuheejung.github.io</w:t>
      </w:r>
    </w:p>
    <w:p>
      <w:pPr>
        <w:pStyle w:val="Heading2"/>
      </w:pPr>
      <w:r>
        <w:t>Research Specialization</w:t>
      </w:r>
    </w:p>
    <w:p>
      <w:r>
        <w:t>Social Psychology, Forensic Psychology, Child Abuse; AI and machine learning-based data analysis; statistical modeling</w:t>
      </w:r>
    </w:p>
    <w:p>
      <w:pPr>
        <w:pStyle w:val="Heading1"/>
      </w:pPr>
      <w:r>
        <w:t>Education</w:t>
      </w:r>
    </w:p>
    <w:p>
      <w:pPr>
        <w:pStyle w:val="ListBullet"/>
        <w:keepLines/>
      </w:pPr>
      <w:r>
        <w:t>2013.4.1 ~ 2023.4: Ph.D. in Social Psychology, The University of Tokyo, Japan</w:t>
      </w:r>
    </w:p>
    <w:p>
      <w:pPr>
        <w:pStyle w:val="ListBullet"/>
        <w:keepLines/>
      </w:pPr>
      <w:r>
        <w:t>2011.4.1 ~ 2013.3.25: M.A. in Social Psychology, The University of Tokyo, Japan</w:t>
      </w:r>
    </w:p>
    <w:p>
      <w:pPr>
        <w:pStyle w:val="ListBullet"/>
        <w:keepLines/>
      </w:pPr>
      <w:r>
        <w:t>2010.4.1 ~ 2011.3.25: Research Student in Social Psychology, The University of Tokyo, Japan</w:t>
      </w:r>
    </w:p>
    <w:p>
      <w:pPr>
        <w:pStyle w:val="ListBullet"/>
        <w:keepLines/>
      </w:pPr>
      <w:r>
        <w:t>2007.3.1 ~ 2009.2.20: M.A. in Clinical Psychology, Chung-Ang University, Korea</w:t>
      </w:r>
    </w:p>
    <w:p>
      <w:pPr>
        <w:pStyle w:val="ListBullet"/>
        <w:keepLines/>
      </w:pPr>
      <w:r>
        <w:t>2002.3.1 ~ 2007.2.15: B.A. in Psychology (Advanced Course), Chung-Ang University, Korea</w:t>
      </w:r>
    </w:p>
    <w:p>
      <w:pPr>
        <w:pStyle w:val="Heading1"/>
      </w:pPr>
      <w:r>
        <w:t>Professional Appointment</w:t>
      </w:r>
    </w:p>
    <w:p>
      <w:pPr>
        <w:keepLines/>
      </w:pPr>
      <w:r>
        <w:rPr>
          <w:i w:val="0"/>
        </w:rPr>
        <w:t>February 2017 ~ Present: Psychological Analysis Division, Forensic Medicine Department, National Forensic Service</w:t>
      </w:r>
    </w:p>
    <w:p>
      <w:pPr>
        <w:pStyle w:val="Heading1"/>
      </w:pPr>
      <w:r>
        <w:t>Book Chapters</w:t>
      </w:r>
    </w:p>
    <w:p>
      <w:pPr>
        <w:keepLines/>
        <w:spacing w:after="140"/>
        <w:ind w:left="259" w:hanging="259"/>
      </w:pPr>
      <w:r>
        <w:t>Jung, K., Yang, K.-m., &amp; Kim, H. (2023). Manifestation of violence: Child homicide in South Korea. In C. R. Martin, V. R. Preedy, &amp; V. B. Patel (Eds.), Handbook of Anger, Aggression, and Violence (pp. 2547–2567). Springer. https://doi.org/10.1007/978-3-031-31547-3_135</w:t>
      </w:r>
    </w:p>
    <w:p>
      <w:pPr>
        <w:keepLines/>
        <w:spacing w:after="140"/>
        <w:ind w:left="259" w:hanging="259"/>
      </w:pPr>
      <w:r>
        <w:rPr>
          <w:i w:val="0"/>
        </w:rPr>
        <w:t xml:space="preserve">Sink, C. A., McMahan, E. A., Karasawa, K., Hashimoto, T., &amp; </w:t>
      </w:r>
      <w:r>
        <w:rPr>
          <w:b/>
          <w:i w:val="0"/>
        </w:rPr>
        <w:t>Jung, K. H.</w:t>
      </w:r>
      <w:r>
        <w:rPr>
          <w:i w:val="0"/>
        </w:rPr>
        <w:t xml:space="preserve"> (2022). Positive psychology in South Korea and Japan: Current state of affairs and future potential. In </w:t>
      </w:r>
      <w:r>
        <w:rPr>
          <w:i/>
        </w:rPr>
        <w:t>The International Handbook of Positive Psychology: A Global Perspective on the Science of Positive Human Existence</w:t>
      </w:r>
      <w:r>
        <w:rPr>
          <w:i w:val="0"/>
        </w:rPr>
        <w:t xml:space="preserve"> (pp. 499-534). Springer. doi:10.1007/978-3-030-57354-6_17</w:t>
      </w:r>
    </w:p>
    <w:p>
      <w:pPr>
        <w:pStyle w:val="Heading1"/>
      </w:pPr>
      <w:r>
        <w:t>Peer Reviewed Publications</w:t>
      </w:r>
    </w:p>
    <w:p>
      <w:pPr>
        <w:keepLines/>
        <w:spacing w:after="140"/>
        <w:ind w:left="259" w:hanging="259"/>
      </w:pPr>
      <w:r>
        <w:rPr>
          <w:b/>
          <w:i w:val="0"/>
        </w:rPr>
        <w:t>Jung, K. H.</w:t>
      </w:r>
      <w:r>
        <w:rPr>
          <w:i w:val="0"/>
        </w:rPr>
        <w:t>, Yang, K. M., Kim, H. S., &amp; Choi, I. S. (2026). The role of forensic medicine in child death review systems: A comparative review of Japan and Korea. Korean Journal of Legal Medicine, 50(3), 83–95. https://doi.org/10.7580/kjlm.2026.50.3.83 (Korean)</w:t>
      </w:r>
    </w:p>
    <w:p>
      <w:pPr>
        <w:keepLines/>
        <w:spacing w:after="140"/>
        <w:ind w:left="259" w:hanging="259"/>
      </w:pPr>
      <w:r>
        <w:rPr>
          <w:b/>
          <w:i w:val="0"/>
        </w:rPr>
        <w:t>Jung, K. H.</w:t>
      </w:r>
      <w:r>
        <w:rPr>
          <w:i w:val="0"/>
        </w:rPr>
        <w:t>, Kim, H., Choi, I., &amp; Yang, K.-M. (2025). An exploratory study of suspicious perinatal deaths: Expanding the concept of neonaticide through forensic autopsy data (2018</w:t>
      </w:r>
      <w:r>
        <w:rPr>
          <w:i w:val="0"/>
        </w:rPr>
        <w:t>–</w:t>
      </w:r>
      <w:r>
        <w:rPr>
          <w:i w:val="0"/>
        </w:rPr>
        <w:t xml:space="preserve">2021). </w:t>
      </w:r>
      <w:r>
        <w:rPr>
          <w:i/>
        </w:rPr>
        <w:t>Korean Criminological Review, 36(3), 289–317. doi:10.36889/KCR.2025.9.30.3.289 (Korean)</w:t>
      </w:r>
      <w:r>
        <w:rPr>
          <w:i/>
        </w:rPr>
      </w:r>
      <w:r>
        <w:rPr>
          <w:i w:val="0"/>
        </w:rPr>
      </w:r>
      <w:r>
        <w:rPr>
          <w:i w:val="0"/>
        </w:rPr>
      </w:r>
      <w:r>
        <w:rPr>
          <w:i w:val="0"/>
        </w:rPr>
      </w:r>
    </w:p>
    <w:p>
      <w:pPr>
        <w:keepLines/>
        <w:spacing w:after="140"/>
        <w:ind w:left="259" w:hanging="259"/>
      </w:pPr>
      <w:r>
        <w:rPr>
          <w:b/>
          <w:i w:val="0"/>
        </w:rPr>
        <w:t>Jung, K. H.</w:t>
      </w:r>
      <w:r>
        <w:rPr>
          <w:i w:val="0"/>
        </w:rPr>
        <w:t xml:space="preserve">, Kim, H. S., Yang, K. M., Choi, I. S., Park, J. H., Park, S., &amp; Lee, S. (2025). Beyond Neonaticide: A Forensic Typology of Suspicious Perinatal Deaths in South Korea (2015-2021). </w:t>
      </w:r>
      <w:r>
        <w:rPr>
          <w:i/>
        </w:rPr>
        <w:t>Child Abuse &amp; Neglect. 169, 107654</w:t>
      </w:r>
      <w:r>
        <w:rPr>
          <w:i w:val="0"/>
        </w:rPr>
        <w:t xml:space="preserve">. </w:t>
      </w:r>
      <w:r>
        <w:rPr>
          <w:i w:val="0"/>
        </w:rPr>
        <w:t>doi</w:t>
      </w:r>
      <w:r>
        <w:rPr>
          <w:i w:val="0"/>
        </w:rPr>
        <w:t>: 10.1016/j.chiabu.2025.107654.</w:t>
      </w:r>
    </w:p>
    <w:p>
      <w:pPr>
        <w:keepLines/>
        <w:spacing w:after="140"/>
        <w:ind w:left="259" w:hanging="259"/>
      </w:pPr>
      <w:r>
        <w:rPr>
          <w:i w:val="0"/>
        </w:rPr>
        <w:t xml:space="preserve">Jung, K., Lee, J., Choi, I., Yang, K., Park, J., &amp; Kim, H. (2023). Exploring the relationship between psychosocial risk factors and sudden unexplained infant death: A study of autopsy cases from a perspective of child welfare. </w:t>
      </w:r>
      <w:r>
        <w:rPr>
          <w:i/>
        </w:rPr>
        <w:t>Korean Journal of Legal Medicine</w:t>
      </w:r>
      <w:r>
        <w:rPr>
          <w:i w:val="0"/>
        </w:rPr>
        <w:t>, 47(4), 122-135. doi:10.7580/kjlm.2023.47.4.122</w:t>
      </w:r>
      <w:r>
        <w:rPr>
          <w:i w:val="0"/>
        </w:rPr>
        <w:t xml:space="preserve"> (</w:t>
      </w:r>
      <w:r>
        <w:rPr>
          <w:i w:val="0"/>
        </w:rPr>
        <w:t>Korean</w:t>
      </w:r>
      <w:r>
        <w:rPr>
          <w:i w:val="0"/>
        </w:rPr>
        <w:t>)</w:t>
      </w:r>
    </w:p>
    <w:p>
      <w:pPr>
        <w:keepLines/>
        <w:spacing w:after="140"/>
        <w:ind w:left="259" w:hanging="259"/>
      </w:pPr>
      <w:r>
        <w:rPr>
          <w:b/>
          <w:i w:val="0"/>
        </w:rPr>
        <w:t>Jung, K. H.</w:t>
      </w:r>
      <w:r>
        <w:rPr>
          <w:i w:val="0"/>
        </w:rPr>
        <w:t xml:space="preserve">, Kim, H. S., Kim, J. H., Yang, K. M., Choi, I. S., &amp; Park, J. H. (2021). The line between abuse and discipline: Exploring our own definition of corporal punishment by text mining. </w:t>
      </w:r>
      <w:r>
        <w:rPr>
          <w:i/>
        </w:rPr>
        <w:t>Health and Social Welfare Review</w:t>
      </w:r>
      <w:r>
        <w:rPr>
          <w:i w:val="0"/>
        </w:rPr>
        <w:t>, 41(4), 225-242. doi:10.15709/hswr.2021.41.4.225</w:t>
      </w:r>
      <w:r>
        <w:rPr>
          <w:i w:val="0"/>
        </w:rPr>
        <w:t xml:space="preserve"> (</w:t>
      </w:r>
      <w:r>
        <w:rPr>
          <w:i w:val="0"/>
        </w:rPr>
        <w:t>Korean</w:t>
      </w:r>
      <w:r>
        <w:rPr>
          <w:i w:val="0"/>
        </w:rPr>
        <w:t>)</w:t>
      </w:r>
    </w:p>
    <w:p>
      <w:pPr>
        <w:keepLines/>
        <w:spacing w:after="140"/>
        <w:ind w:left="259" w:hanging="259"/>
      </w:pPr>
      <w:r>
        <w:rPr>
          <w:b/>
          <w:i w:val="0"/>
        </w:rPr>
        <w:t>Jung, K. H.</w:t>
      </w:r>
      <w:r>
        <w:rPr>
          <w:i w:val="0"/>
        </w:rPr>
        <w:t xml:space="preserve">, Kim, H. S., Lee, E. S., Choi, I. S., Lim, H. Y., Lee, B. W., Choi, B. H., Kim, J. M., Kim, H. J., &amp; Hong, H. G. (2020). Cluster analysis of child-homicide in South Korea. </w:t>
      </w:r>
      <w:r>
        <w:rPr>
          <w:i/>
        </w:rPr>
        <w:t>Child Abuse &amp; Neglect</w:t>
      </w:r>
      <w:r>
        <w:rPr>
          <w:i w:val="0"/>
        </w:rPr>
        <w:t xml:space="preserve">, 101, 104322. </w:t>
      </w:r>
      <w:r>
        <w:rPr>
          <w:i w:val="0"/>
        </w:rPr>
        <w:t>doi:10.1016/j.chiabu</w:t>
      </w:r>
      <w:r>
        <w:rPr>
          <w:i w:val="0"/>
        </w:rPr>
        <w:t>.2019.104322</w:t>
      </w:r>
    </w:p>
    <w:p>
      <w:pPr>
        <w:keepLines/>
        <w:spacing w:after="140"/>
        <w:ind w:left="259" w:hanging="259"/>
      </w:pPr>
      <w:r>
        <w:rPr>
          <w:i w:val="0"/>
        </w:rPr>
        <w:t xml:space="preserve">Kim, H. S., Lee, B. W., Choi, Y. S., &amp; </w:t>
      </w:r>
      <w:r>
        <w:rPr>
          <w:b/>
          <w:i w:val="0"/>
        </w:rPr>
        <w:t>Jung, K. H.</w:t>
      </w:r>
      <w:r>
        <w:rPr>
          <w:i w:val="0"/>
        </w:rPr>
        <w:t xml:space="preserve"> (2019). Issues in the statistics on child abuse and neglect fatalities based on the review of autopsy report from the National Forensic Service. </w:t>
      </w:r>
      <w:r>
        <w:rPr>
          <w:i/>
        </w:rPr>
        <w:t>Korean Criminological Review</w:t>
      </w:r>
      <w:r>
        <w:rPr>
          <w:i w:val="0"/>
        </w:rPr>
        <w:t>, 30(1), 229-263.</w:t>
      </w:r>
      <w:r>
        <w:rPr>
          <w:i w:val="0"/>
        </w:rPr>
        <w:t xml:space="preserve"> (</w:t>
      </w:r>
      <w:r>
        <w:rPr>
          <w:i w:val="0"/>
        </w:rPr>
        <w:t>Korean</w:t>
      </w:r>
      <w:r>
        <w:rPr>
          <w:i w:val="0"/>
        </w:rPr>
        <w:t>)</w:t>
      </w:r>
    </w:p>
    <w:p>
      <w:pPr>
        <w:keepLines/>
        <w:spacing w:after="140"/>
        <w:ind w:left="259" w:hanging="259"/>
      </w:pPr>
      <w:r>
        <w:rPr>
          <w:b/>
          <w:i w:val="0"/>
        </w:rPr>
        <w:t>Jung, K. H.</w:t>
      </w:r>
      <w:r>
        <w:rPr>
          <w:i w:val="0"/>
        </w:rPr>
        <w:t xml:space="preserve"> (2017). Happiness as an additional antecedent of schadenfreude. </w:t>
      </w:r>
      <w:r>
        <w:rPr>
          <w:i/>
        </w:rPr>
        <w:t>Journal of Positive Psychology, 12(2), 186–196.</w:t>
      </w:r>
      <w:r>
        <w:rPr>
          <w:i w:val="0"/>
        </w:rPr>
        <w:t xml:space="preserve"> doi:10.1080/17439760.2016.1173224</w:t>
      </w:r>
    </w:p>
    <w:p>
      <w:pPr>
        <w:keepLines/>
        <w:spacing w:after="140"/>
        <w:ind w:left="259" w:hanging="259"/>
      </w:pPr>
      <w:r>
        <w:rPr>
          <w:b/>
          <w:i w:val="0"/>
        </w:rPr>
        <w:t>Jung, K. H.</w:t>
      </w:r>
      <w:r>
        <w:rPr>
          <w:i w:val="0"/>
        </w:rPr>
        <w:t>, &amp; Karasawa, K. (2016). How we view people who feel joy in our misfortune: The influence of expressed schadenfreude in interpersonal situation</w:t>
      </w:r>
      <w:r>
        <w:rPr>
          <w:i/>
        </w:rPr>
        <w:t>. Korean Journal of Social and Personality Psychology</w:t>
      </w:r>
      <w:r>
        <w:rPr>
          <w:i w:val="0"/>
        </w:rPr>
        <w:t>, 30(1), 1-21.</w:t>
      </w:r>
    </w:p>
    <w:p>
      <w:pPr>
        <w:keepLines/>
        <w:spacing w:after="140"/>
        <w:ind w:left="259" w:hanging="259"/>
      </w:pPr>
      <w:r>
        <w:rPr>
          <w:b/>
          <w:i w:val="0"/>
        </w:rPr>
        <w:t>Jung, K. H.</w:t>
      </w:r>
      <w:r>
        <w:rPr>
          <w:i w:val="0"/>
        </w:rPr>
        <w:t xml:space="preserve">, &amp; Lee, J. H. (2012). Cognitive and emotional correlates of different types of deception. </w:t>
      </w:r>
      <w:r>
        <w:rPr>
          <w:i/>
        </w:rPr>
        <w:t>Social Behavior and Personality: An International Journal</w:t>
      </w:r>
      <w:r>
        <w:rPr>
          <w:i w:val="0"/>
        </w:rPr>
        <w:t>, 40(4), 575-584. doi:10.2224/sbp.2012.40.4.575</w:t>
      </w:r>
    </w:p>
    <w:p>
      <w:pPr>
        <w:keepLines/>
        <w:spacing w:after="140"/>
        <w:ind w:left="259" w:hanging="259"/>
      </w:pPr>
      <w:r>
        <w:rPr>
          <w:i w:val="0"/>
        </w:rPr>
        <w:t xml:space="preserve">Kim, S. J., </w:t>
      </w:r>
      <w:r>
        <w:rPr>
          <w:b/>
          <w:i w:val="0"/>
        </w:rPr>
        <w:t>Jung, K. H.</w:t>
      </w:r>
      <w:r>
        <w:rPr>
          <w:i w:val="0"/>
        </w:rPr>
        <w:t xml:space="preserve">, &amp; Lee, J. H. (2012). Characteristics of alpha power event-related desynchronization in the discrimination of spontaneous deceptive responses. </w:t>
      </w:r>
      <w:r>
        <w:rPr>
          <w:i/>
        </w:rPr>
        <w:t>International Journal of Psychophysiology</w:t>
      </w:r>
      <w:r>
        <w:rPr>
          <w:i w:val="0"/>
        </w:rPr>
        <w:t xml:space="preserve">, 85(2), 230-235. </w:t>
      </w:r>
      <w:r>
        <w:rPr>
          <w:i w:val="0"/>
        </w:rPr>
        <w:t>doi:10.1016/j.ijpsycho</w:t>
      </w:r>
      <w:r>
        <w:rPr>
          <w:i w:val="0"/>
        </w:rPr>
        <w:t>.2012.04.009</w:t>
      </w:r>
    </w:p>
    <w:p>
      <w:pPr>
        <w:keepLines/>
        <w:spacing w:after="140"/>
        <w:ind w:left="259" w:hanging="259"/>
      </w:pPr>
      <w:r>
        <w:rPr>
          <w:b/>
          <w:i w:val="0"/>
        </w:rPr>
        <w:t>Jung, K. H.</w:t>
      </w:r>
      <w:r>
        <w:rPr>
          <w:i w:val="0"/>
        </w:rPr>
        <w:t xml:space="preserve">, Ji, H. K., Jeong, J. Y., &amp; Lee, J. H. (2010). The enhanced motivation to deception in Machiavellianism and the validity of the P300-based Guilty Knowledge Test. </w:t>
      </w:r>
      <w:r>
        <w:rPr>
          <w:i/>
        </w:rPr>
        <w:t>The Korean Journal of Forensic Psychology</w:t>
      </w:r>
      <w:r>
        <w:rPr>
          <w:i w:val="0"/>
        </w:rPr>
        <w:t>, 1(1), 57-75.</w:t>
      </w:r>
    </w:p>
    <w:p>
      <w:pPr>
        <w:keepLines/>
        <w:spacing w:after="140"/>
        <w:ind w:left="259" w:hanging="259"/>
      </w:pPr>
      <w:r>
        <w:rPr>
          <w:b/>
          <w:i w:val="0"/>
        </w:rPr>
        <w:t>Jung, K. H.</w:t>
      </w:r>
      <w:r>
        <w:rPr>
          <w:i w:val="0"/>
        </w:rPr>
        <w:t xml:space="preserve">, &amp; Lee, J. H. (2009). Implicit and explicit attitude dissociation in spontaneous deceptive behavior. </w:t>
      </w:r>
      <w:r>
        <w:rPr>
          <w:i/>
        </w:rPr>
        <w:t xml:space="preserve">Acta </w:t>
      </w:r>
      <w:r>
        <w:rPr>
          <w:i/>
        </w:rPr>
        <w:t>Psychologica</w:t>
      </w:r>
      <w:r>
        <w:rPr>
          <w:i w:val="0"/>
        </w:rPr>
        <w:t xml:space="preserve">, 132, 62-67. </w:t>
      </w:r>
      <w:r>
        <w:rPr>
          <w:i w:val="0"/>
        </w:rPr>
        <w:t>doi:10.1016/j.actpsy</w:t>
      </w:r>
      <w:r>
        <w:rPr>
          <w:i w:val="0"/>
        </w:rPr>
        <w:t>.2009.06.004</w:t>
      </w:r>
    </w:p>
    <w:p>
      <w:pPr>
        <w:keepLines/>
        <w:spacing w:after="140"/>
        <w:ind w:left="259" w:hanging="259"/>
      </w:pPr>
      <w:r>
        <w:rPr>
          <w:b/>
          <w:i w:val="0"/>
        </w:rPr>
        <w:t>Jung, K. H.</w:t>
      </w:r>
      <w:r>
        <w:rPr>
          <w:i w:val="0"/>
        </w:rPr>
        <w:t xml:space="preserve">, Lee, J. S., &amp; Lee, J. H. (2008). Power spectral analysis EEG characteristics of major depressive disorder. </w:t>
      </w:r>
      <w:r>
        <w:rPr>
          <w:i/>
        </w:rPr>
        <w:t>The Korean Journal of Clinical Psychology</w:t>
      </w:r>
      <w:r>
        <w:rPr>
          <w:i w:val="0"/>
        </w:rPr>
        <w:t>, 27(3), 581-593.</w:t>
      </w:r>
      <w:r>
        <w:rPr>
          <w:i w:val="0"/>
        </w:rPr>
        <w:t xml:space="preserve"> (</w:t>
      </w:r>
      <w:r>
        <w:rPr>
          <w:i w:val="0"/>
        </w:rPr>
        <w:t>Korean</w:t>
      </w:r>
      <w:r>
        <w:rPr>
          <w:i w:val="0"/>
        </w:rPr>
        <w:t>)</w:t>
      </w:r>
    </w:p>
    <w:p>
      <w:pPr>
        <w:pStyle w:val="Heading1"/>
      </w:pPr>
      <w:r>
        <w:t>Conference Presentations</w:t>
      </w:r>
    </w:p>
    <w:p>
      <w:pPr>
        <w:keepLines/>
        <w:spacing w:after="140"/>
        <w:ind w:left="259" w:hanging="259"/>
      </w:pPr>
      <w:r>
        <w:rPr>
          <w:b/>
          <w:i w:val="0"/>
        </w:rPr>
        <w:t>Jung, K. H.</w:t>
      </w:r>
      <w:r>
        <w:rPr>
          <w:i w:val="0"/>
        </w:rPr>
        <w:t xml:space="preserve"> (2026). Caregiver configuration and relational pathways in fatal abusive head trauma: a Bayesian network analysis of nationwide forensic autopsies in South Korea (2015–2022). ISPCAN 2026 Congress, Melbourne, Australia (August 25, 2026). Oral presentation, presenter.</w:t>
      </w:r>
    </w:p>
    <w:p>
      <w:pPr>
        <w:keepLines/>
        <w:spacing w:after="140"/>
        <w:ind w:left="259" w:hanging="259"/>
      </w:pPr>
      <w:r>
        <w:rPr>
          <w:i w:val="0"/>
        </w:rPr>
        <w:t xml:space="preserve">Kim, H. S., &amp; </w:t>
      </w:r>
      <w:r>
        <w:rPr>
          <w:b/>
          <w:i w:val="0"/>
        </w:rPr>
        <w:t>Jung, K. H.</w:t>
      </w:r>
      <w:r>
        <w:rPr>
          <w:i w:val="0"/>
        </w:rPr>
        <w:t xml:space="preserve"> (2026). Machine Learning–Based Detection of Fatal Child Abuse in South Korea: A Nationwide Forensic Autopsy Study. ISPCAN 2026 Congress, Melbourne, Australia (August 24–26, 2026). Poster presentation; Jung: co-investigator and corresponding author.</w:t>
      </w:r>
    </w:p>
    <w:p>
      <w:pPr>
        <w:keepLines/>
        <w:spacing w:after="140"/>
        <w:ind w:left="259" w:hanging="259"/>
      </w:pPr>
      <w:r>
        <w:rPr>
          <w:b/>
          <w:i w:val="0"/>
        </w:rPr>
        <w:t>Jung, K. H.</w:t>
      </w:r>
      <w:r>
        <w:rPr>
          <w:i w:val="0"/>
        </w:rPr>
        <w:t>, Kim, H. S., Yang, K. M., &amp; Choi, I. S. (2025). Interdisciplinary Collaboration between Forensic Medicine and Psychosocial Science: Integrated Analysis and Practical Application of Child Abuse Fatality Data. The 29th Spring Conference of the Korean Society for Legal Medicine (in conjunction with the 32nd Conference of the Korean Society of Basic Medical Sciences), Daegu, South Korea (July, 2025). Oral presentation, presenter.</w:t>
      </w:r>
    </w:p>
    <w:p>
      <w:pPr>
        <w:keepLines/>
        <w:spacing w:after="140"/>
        <w:ind w:left="259" w:hanging="259"/>
      </w:pPr>
      <w:r>
        <w:rPr>
          <w:b/>
          <w:i w:val="0"/>
        </w:rPr>
        <w:t>Jung, K. H.</w:t>
      </w:r>
      <w:r>
        <w:rPr>
          <w:i w:val="0"/>
        </w:rPr>
        <w:t xml:space="preserve"> (2024). Human Error and Cognitive Biases in Traffic Accidents: A Psychological Approach. AAAM, Seoul (November, 2024). Oral presentation, presenter.</w:t>
      </w:r>
    </w:p>
    <w:p>
      <w:pPr>
        <w:keepLines/>
        <w:spacing w:after="140"/>
        <w:ind w:left="259" w:hanging="259"/>
      </w:pPr>
      <w:r>
        <w:rPr>
          <w:b/>
          <w:i w:val="0"/>
        </w:rPr>
        <w:t>Jung, K. H.</w:t>
      </w:r>
      <w:r>
        <w:rPr>
          <w:i w:val="0"/>
        </w:rPr>
        <w:t>, &amp; Kim, H. S. (2024). AI-based Detection of Terrorist Intent through Time-series Analysis of Micro-facial Expressions. CSI 2024, Incheon (October, 2024). Oral presentation, presenter.</w:t>
      </w:r>
    </w:p>
    <w:p>
      <w:pPr>
        <w:keepLines/>
        <w:spacing w:after="140"/>
        <w:ind w:left="259" w:hanging="259"/>
      </w:pPr>
      <w:r>
        <w:rPr>
          <w:b/>
          <w:i w:val="0"/>
        </w:rPr>
        <w:t>Jung, K. H.</w:t>
      </w:r>
      <w:r>
        <w:rPr>
          <w:i w:val="0"/>
        </w:rPr>
        <w:t>, &amp; Park, S. H. (2023). Fatal Child Maltreatment in South Korea. Asia Pacific Medico Legal Agencies (APMLA), Hanoi, Vietnam (June, 2023). Oral presentation, presenter.</w:t>
      </w:r>
    </w:p>
    <w:p>
      <w:pPr>
        <w:keepLines/>
        <w:spacing w:after="140"/>
        <w:ind w:left="259" w:hanging="259"/>
      </w:pPr>
      <w:r>
        <w:rPr>
          <w:b/>
          <w:i w:val="0"/>
        </w:rPr>
        <w:t>Jung, K. H.</w:t>
      </w:r>
      <w:r>
        <w:rPr>
          <w:i w:val="0"/>
        </w:rPr>
        <w:t>, Kim, H. S., Yang, K. M., Choi, I. S., Kim, S. M., Choi, S. W., &amp; Lee, S. K. (2023). The Typologies of Neonaticide and the Related Socio-psychological Factors. The Korean Society for Legal Medicine (June, 2023). Poster presentation.</w:t>
      </w:r>
    </w:p>
    <w:p>
      <w:pPr>
        <w:keepLines/>
        <w:spacing w:after="140"/>
        <w:ind w:left="259" w:hanging="259"/>
      </w:pPr>
      <w:r>
        <w:rPr>
          <w:b/>
          <w:i w:val="0"/>
        </w:rPr>
        <w:t>Jung, K. H.</w:t>
      </w:r>
      <w:r>
        <w:rPr>
          <w:i w:val="0"/>
        </w:rPr>
        <w:t>, Kim, H. S., &amp; Yang, K. M. (2021). Socio-psychological Factors Related to Abusive Head Trauma Related Fatal Death. (June, 2021). Oral presentation, presenter.</w:t>
      </w:r>
    </w:p>
    <w:p>
      <w:pPr>
        <w:keepLines/>
        <w:spacing w:after="140"/>
        <w:ind w:left="259" w:hanging="259"/>
      </w:pPr>
      <w:r>
        <w:rPr>
          <w:b/>
          <w:i w:val="0"/>
        </w:rPr>
        <w:t>Jung, K. H.</w:t>
      </w:r>
      <w:r>
        <w:rPr>
          <w:i w:val="0"/>
        </w:rPr>
        <w:t>, Kim, H. S., &amp; Yang, K. M. (2022). Socio-psychological Factors Related to Abusive Head Trauma Related Fatal Death. Virtual format (June, 2022). Oral presentation, presenter.</w:t>
      </w:r>
    </w:p>
    <w:p>
      <w:pPr>
        <w:keepLines/>
        <w:spacing w:after="140"/>
        <w:ind w:left="259" w:hanging="259"/>
      </w:pPr>
      <w:r>
        <w:rPr>
          <w:b/>
          <w:i w:val="0"/>
        </w:rPr>
        <w:t>Jung, K. H.</w:t>
      </w:r>
      <w:r>
        <w:rPr>
          <w:i w:val="0"/>
        </w:rPr>
        <w:t>, Yang, K. M., Choi, I. S., Park, J. H., &amp; Kim, H. S. (2021). Typologies of Child Abuse: An Analysis of Autopsy Cases. 13th Asian Forensic Sciences Network Annual Meeting and Symposium, Virtual format (October, 2021). Oral presentation, presenter.</w:t>
      </w:r>
    </w:p>
    <w:p>
      <w:pPr>
        <w:keepLines/>
        <w:spacing w:after="140"/>
        <w:ind w:left="259" w:hanging="259"/>
      </w:pPr>
      <w:r>
        <w:rPr>
          <w:b/>
          <w:i w:val="0"/>
        </w:rPr>
        <w:t>Jung, K. H.</w:t>
      </w:r>
      <w:r>
        <w:rPr>
          <w:i w:val="0"/>
        </w:rPr>
        <w:t>, Kim, H. S., Lee, B. W., Choi, Y. S., Ha, H. I., Lee, Y. J., Choi, I. S., &amp; Lim, H. Y. (2019). A Typology of Fatal Assault of Children: An Analysis of Autopsy Cases from 2015 to 2017 in South Korea. American Society of Criminology, San Francisco, California, USA (November, 2019). Oral presentation, presenter.</w:t>
      </w:r>
    </w:p>
    <w:p>
      <w:pPr>
        <w:keepLines/>
        <w:spacing w:after="140"/>
        <w:ind w:left="259" w:hanging="259"/>
      </w:pPr>
      <w:r>
        <w:rPr>
          <w:b/>
          <w:i w:val="0"/>
        </w:rPr>
        <w:t>Jung, K. H.</w:t>
      </w:r>
      <w:r>
        <w:rPr>
          <w:i w:val="0"/>
        </w:rPr>
        <w:t>, Kim, H. S., Lee, B. W., Choi, Y. S., Choi, B. H., Lee, E. S., Kim, J. M., &amp; Lim, H. Y. (2018). Risk Factors for Child and Youth Homicide in NFS's Data. American Society of Criminology, Atlanta, Georgia, USA (November, 2018). Oral presentation, presenter.</w:t>
      </w:r>
    </w:p>
    <w:p>
      <w:pPr>
        <w:keepLines/>
        <w:spacing w:after="140"/>
        <w:ind w:left="259" w:hanging="259"/>
      </w:pPr>
      <w:r>
        <w:rPr>
          <w:b/>
          <w:i w:val="0"/>
        </w:rPr>
        <w:t>Jung, K. H.</w:t>
      </w:r>
      <w:r>
        <w:rPr>
          <w:i w:val="0"/>
        </w:rPr>
        <w:t>, Kim, H. S., Lee, B. W., Choi, Y. S., Choi, B. H., Lee, E. S., Kim, J. M., &amp; Lim, H. Y. (2018). Issues in the Statistics on Child Abuse and Neglect Fatalities Based on the Review of Autopsy Report from the National Forensic Service. American Society of Criminology, Atlanta, Georgia, USA (November, 2018). Oral presentation, presenter.</w:t>
      </w:r>
    </w:p>
    <w:p>
      <w:pPr>
        <w:keepLines/>
        <w:spacing w:after="140"/>
        <w:ind w:left="259" w:hanging="259"/>
      </w:pPr>
      <w:r>
        <w:rPr>
          <w:b/>
          <w:i w:val="0"/>
        </w:rPr>
        <w:t>Jung, K. H.</w:t>
      </w:r>
      <w:r>
        <w:rPr>
          <w:i w:val="0"/>
        </w:rPr>
        <w:t xml:space="preserve">, Masuda, T., &amp; Karasawa, K. (2016). The Functions of Schadenfreude and </w:t>
      </w:r>
      <w:r>
        <w:rPr>
          <w:i w:val="0"/>
        </w:rPr>
        <w:t>Gluckschmerz</w:t>
      </w:r>
      <w:r>
        <w:rPr>
          <w:i w:val="0"/>
        </w:rPr>
        <w:t xml:space="preserve"> in Gossip Situation. The 31st International Congress of Psychology, Yokohama, Japan (July, 2016).</w:t>
      </w:r>
    </w:p>
    <w:p>
      <w:pPr>
        <w:keepLines/>
        <w:spacing w:after="140"/>
        <w:ind w:left="259" w:hanging="259"/>
      </w:pPr>
      <w:r>
        <w:rPr>
          <w:b/>
          <w:i w:val="0"/>
        </w:rPr>
        <w:t>Jung, K. H.</w:t>
      </w:r>
      <w:r>
        <w:rPr>
          <w:i w:val="0"/>
        </w:rPr>
        <w:t>, &amp; Karasawa, K. (2014). Happy People Do Not Enjoy Another's Unhappiness: Happiness Decreases Schadenfreude. The 15th Annual Meeting of the Society of Personality and Social Psychology, Texas, USA (February, 2014).</w:t>
      </w:r>
    </w:p>
    <w:p>
      <w:pPr>
        <w:keepLines/>
        <w:spacing w:after="140"/>
        <w:ind w:left="259" w:hanging="259"/>
      </w:pPr>
      <w:r>
        <w:rPr>
          <w:b/>
          <w:i w:val="0"/>
        </w:rPr>
        <w:t>Jung, K. H.</w:t>
      </w:r>
      <w:r>
        <w:rPr>
          <w:i w:val="0"/>
        </w:rPr>
        <w:t>, &amp; Karasawa, K. (2013). The Relationship between Happiness and Schadenfreude. The 54th Conference for the Japanese Society of Social Psychology, Okinawa, Japan (November, 2013).</w:t>
      </w:r>
    </w:p>
    <w:p>
      <w:pPr>
        <w:keepLines/>
        <w:spacing w:after="140"/>
        <w:ind w:left="259" w:hanging="259"/>
      </w:pPr>
      <w:r>
        <w:rPr>
          <w:b/>
          <w:i w:val="0"/>
        </w:rPr>
        <w:t>Jung, K. H.</w:t>
      </w:r>
      <w:r>
        <w:rPr>
          <w:i w:val="0"/>
        </w:rPr>
        <w:t>, &amp; Karasawa, K. (2013). The Influence of Recognizing Empathic Concern and Schadenfreude on Person Perception. The 60th Annual Meeting of the Japanese Group Dynamics Association, Sapporo, Japan (July, 2013).</w:t>
      </w:r>
    </w:p>
    <w:p>
      <w:pPr>
        <w:keepLines/>
        <w:spacing w:after="140"/>
        <w:ind w:left="259" w:hanging="259"/>
      </w:pPr>
      <w:r>
        <w:rPr>
          <w:b/>
          <w:i w:val="0"/>
        </w:rPr>
        <w:t>Jung, K. H.</w:t>
      </w:r>
      <w:r>
        <w:rPr>
          <w:i w:val="0"/>
        </w:rPr>
        <w:t>, &amp; Karasawa, K. (2013). Subjective Happiness Decreases Schadenfreude Toward Both High and Average Achievers. Cross-Cultural Perspectives on Moral Psychology, Seoul, Korea (March, 2013).</w:t>
      </w:r>
    </w:p>
    <w:p>
      <w:pPr>
        <w:keepLines/>
        <w:spacing w:after="140"/>
        <w:ind w:left="259" w:hanging="259"/>
      </w:pPr>
      <w:r>
        <w:rPr>
          <w:b/>
          <w:i w:val="0"/>
        </w:rPr>
        <w:t>Jung, K. H.</w:t>
      </w:r>
      <w:r>
        <w:rPr>
          <w:i w:val="0"/>
        </w:rPr>
        <w:t>, &amp; Karasawa, K. (2012). The Impact of Perceived Schadenfreude and Empathy on Interpersonal Perception. The 53rd Conference for the Japanese Society of Social Psychology, Tsukuba, Japan (November, 2012).</w:t>
      </w:r>
    </w:p>
    <w:p>
      <w:pPr>
        <w:keepLines/>
        <w:spacing w:after="140"/>
        <w:ind w:left="259" w:hanging="259"/>
      </w:pPr>
      <w:r>
        <w:rPr>
          <w:b/>
          <w:i w:val="0"/>
        </w:rPr>
        <w:t>Jung, K. H.</w:t>
      </w:r>
      <w:r>
        <w:rPr>
          <w:i w:val="0"/>
        </w:rPr>
        <w:t>, &amp; Karasawa, K. (2012). Being the Target of Schadenfreude and Empathic Concern: The Impact of Perceived Hostile and Prosocial Emotion on Person Perception. The 14th Annual Meeting of the Society of Personality and Social Psychology, New Orleans, USA (January, 2012).</w:t>
      </w:r>
    </w:p>
    <w:p>
      <w:pPr>
        <w:keepLines/>
        <w:spacing w:after="140"/>
        <w:ind w:left="259" w:hanging="259"/>
      </w:pPr>
      <w:r>
        <w:rPr>
          <w:i w:val="0"/>
        </w:rPr>
        <w:t xml:space="preserve">Kim, S. J., </w:t>
      </w:r>
      <w:r>
        <w:rPr>
          <w:b/>
          <w:i w:val="0"/>
        </w:rPr>
        <w:t>Jung, K. H.</w:t>
      </w:r>
      <w:r>
        <w:rPr>
          <w:i w:val="0"/>
        </w:rPr>
        <w:t>, &amp; Lee, J. H. (2011). Alpha Power Event-related Desynchronization for Discrimination of Deceptive Responses. The International Society for Social Neuroscience Symposium, Shanghai, China (January, 2011).</w:t>
      </w:r>
    </w:p>
    <w:p>
      <w:pPr>
        <w:keepLines/>
        <w:spacing w:after="140"/>
        <w:ind w:left="259" w:hanging="259"/>
      </w:pPr>
      <w:r>
        <w:rPr>
          <w:b/>
          <w:i w:val="0"/>
        </w:rPr>
        <w:t>Jung, K. H.</w:t>
      </w:r>
      <w:r>
        <w:rPr>
          <w:i w:val="0"/>
        </w:rPr>
        <w:t xml:space="preserve">, Hahm, J. S., Jeong, J. Y., &amp; Lee, J. H. (2009). The Psychophysiological Study about Differences of Cognitive and Emotional Process in Types of Deception. The Cyber Therapy Conference, Lago Maggiore, </w:t>
      </w:r>
      <w:r>
        <w:rPr>
          <w:i w:val="0"/>
        </w:rPr>
        <w:t>Verbania</w:t>
      </w:r>
      <w:r>
        <w:rPr>
          <w:i w:val="0"/>
        </w:rPr>
        <w:t>-Intra, Italy (June, 2009).</w:t>
      </w:r>
    </w:p>
    <w:p>
      <w:pPr>
        <w:keepLines/>
        <w:spacing w:after="140"/>
        <w:ind w:left="259" w:hanging="259"/>
      </w:pPr>
      <w:r>
        <w:rPr>
          <w:b/>
          <w:i w:val="0"/>
        </w:rPr>
        <w:t>Jung, K. H.</w:t>
      </w:r>
      <w:r>
        <w:rPr>
          <w:i w:val="0"/>
        </w:rPr>
        <w:t xml:space="preserve">, &amp; Lee, J. H. (2009). Lie Detection via Combined Behavioral and Physiological Measures in a </w:t>
      </w:r>
      <w:r>
        <w:rPr>
          <w:i w:val="0"/>
        </w:rPr>
        <w:t>High Stake</w:t>
      </w:r>
      <w:r>
        <w:rPr>
          <w:i w:val="0"/>
        </w:rPr>
        <w:t xml:space="preserve"> Situation. The Annual Convention of the Japanese Psychological Association, Sapporo, Japan (September, 2009).</w:t>
      </w:r>
    </w:p>
    <w:p>
      <w:pPr>
        <w:keepLines/>
        <w:spacing w:after="140"/>
        <w:ind w:left="259" w:hanging="259"/>
      </w:pPr>
      <w:r>
        <w:rPr>
          <w:b/>
          <w:i w:val="0"/>
        </w:rPr>
        <w:t>Jung, K. H.</w:t>
      </w:r>
      <w:r>
        <w:rPr>
          <w:i w:val="0"/>
        </w:rPr>
        <w:t>, &amp; Lee, J. H. (2009). Unveiling Implicit Attitude toward Deception: Searching for New Cues to Deception. The International Conference on Asia Pacific Psychology, Seoul, Korea (August, 2009).</w:t>
      </w:r>
    </w:p>
    <w:p>
      <w:pPr>
        <w:keepLines/>
        <w:spacing w:after="140"/>
        <w:ind w:left="259" w:hanging="259"/>
      </w:pPr>
      <w:r>
        <w:rPr>
          <w:b/>
          <w:i w:val="0"/>
        </w:rPr>
        <w:t>Jung, K. H.</w:t>
      </w:r>
      <w:r>
        <w:rPr>
          <w:i w:val="0"/>
        </w:rPr>
        <w:t xml:space="preserve">, &amp; Lee, J. H. (2008). The Relationship between P300 Based GKT and Machiavellianism in a </w:t>
      </w:r>
      <w:r>
        <w:rPr>
          <w:i w:val="0"/>
        </w:rPr>
        <w:t>High Stake</w:t>
      </w:r>
      <w:r>
        <w:rPr>
          <w:i w:val="0"/>
        </w:rPr>
        <w:t xml:space="preserve"> Situation. The International Conference on Cognitive Neuroscience, Bodrum, Turkey (September, 2008).</w:t>
      </w:r>
    </w:p>
    <w:p>
      <w:pPr>
        <w:keepLines/>
        <w:spacing w:after="140"/>
        <w:ind w:left="259" w:hanging="259"/>
      </w:pPr>
      <w:r>
        <w:rPr>
          <w:b/>
          <w:i w:val="0"/>
        </w:rPr>
        <w:t>Jung, K. H.</w:t>
      </w:r>
      <w:r>
        <w:rPr>
          <w:i w:val="0"/>
        </w:rPr>
        <w:t>, &amp; Lee, J. H. (2007). Implicit Affective Association to Lie in Manipulative People. The Cyber Therapy Conference, Washington D.C., USA (June, 2007).</w:t>
      </w:r>
    </w:p>
    <w:p>
      <w:pPr>
        <w:pStyle w:val="Heading1"/>
      </w:pPr>
      <w:r>
        <w:t>Awards and Grants</w:t>
      </w:r>
    </w:p>
    <w:p>
      <w:pPr>
        <w:pStyle w:val="ListBullet"/>
        <w:keepLines/>
      </w:pPr>
      <w:r>
        <w:t>Japanese Government (MEXT) Research Scholarship for Master's and Doctoral Studies in Social Psychology (2010-2016): Full tuition coverage and monthly living allowance of 145,000 yen (approximately 1,400,000 KRW)</w:t>
      </w:r>
    </w:p>
    <w:p>
      <w:pPr>
        <w:pStyle w:val="ListBullet"/>
        <w:keepLines/>
      </w:pPr>
      <w:r>
        <w:t>Research Assistantship Scholarship during Master's and Doctoral Studies in Social Psychology: 300,000 yen (approximately 3,000,000 KRW)</w:t>
      </w:r>
    </w:p>
    <w:p>
      <w:pPr>
        <w:pStyle w:val="ListBullet"/>
        <w:keepLines/>
      </w:pPr>
      <w:r>
        <w:t>Graduate Student International Conference Presentation Support Program (2014) during Master's and Doctoral Studies in Social Psychology: Selected by the Japanese Society of Social Psychology, 100,000 yen (approximately 1,000,000 KRW)</w:t>
      </w:r>
    </w:p>
    <w:p>
      <w:pPr>
        <w:pStyle w:val="ListBullet"/>
        <w:keepLines/>
      </w:pPr>
      <w:r>
        <w:t>Fushi Academic Fund during Master's and Doctoral Studies in Social Psychology: 50,000 yen (approximately 500,000 KRW)</w:t>
      </w:r>
    </w:p>
    <w:p>
      <w:pPr>
        <w:pStyle w:val="ListBullet"/>
        <w:keepLines/>
      </w:pPr>
      <w:r>
        <w:t>Research Assistantship Scholarship during Master's Studies in Clinical Psychology: 4,000,000 KRW</w:t>
      </w:r>
    </w:p>
    <w:p>
      <w:pPr>
        <w:pStyle w:val="ListBullet"/>
        <w:keepLines/>
      </w:pPr>
      <w:r>
        <w:t>Academic Excellence Scholarship during Bachelor's Studies in Psychology: 5 awards (1 full tuition, 4 partial scholarships covering 2/3 of tuition)</w:t>
      </w:r>
    </w:p>
    <w:p>
      <w:pPr>
        <w:pStyle w:val="Heading1"/>
      </w:pPr>
      <w:r>
        <w:t>Teaching Experience</w:t>
      </w:r>
    </w:p>
    <w:p>
      <w:pPr>
        <w:pStyle w:val="ListBullet"/>
        <w:keepLines/>
      </w:pPr>
      <w:r>
        <w:rPr>
          <w:i w:val="0"/>
        </w:rPr>
        <w:t>September 8, 2026: Human Error and Traffic Psychology, lecture.</w:t>
      </w:r>
    </w:p>
    <w:p>
      <w:pPr>
        <w:pStyle w:val="ListBullet"/>
        <w:keepLines/>
      </w:pPr>
      <w:r>
        <w:rPr>
          <w:i w:val="0"/>
        </w:rPr>
        <w:t>May 21, 2026: Understanding Child Deaths, lecture, Gyeongbuk Human Resources Development Institute.</w:t>
      </w:r>
    </w:p>
    <w:p>
      <w:pPr>
        <w:pStyle w:val="ListBullet"/>
        <w:keepLines/>
      </w:pPr>
      <w:r>
        <w:rPr>
          <w:i w:val="0"/>
        </w:rPr>
        <w:t>May 19, 2026: Human Error and Traffic Psychology, lecture.</w:t>
      </w:r>
    </w:p>
    <w:p>
      <w:pPr>
        <w:pStyle w:val="ListBullet"/>
        <w:keepLines/>
      </w:pPr>
      <w:r>
        <w:rPr>
          <w:i w:val="0"/>
        </w:rPr>
        <w:t>November 11, 2025: Lecturer, 9th Joint Training for Child Abuse Response Personnel, Korea Human Resource Development Institute for Health &amp; Welfare (2 hours, Mayfield Hotel, Seoul).</w:t>
      </w:r>
    </w:p>
    <w:p>
      <w:pPr>
        <w:pStyle w:val="ListBullet"/>
        <w:keepLines/>
      </w:pPr>
      <w:r>
        <w:t>October 13, 2025: Understanding Child Death, lecture, Gangwon Regional Child Protection Agencies Joint Education.</w:t>
      </w:r>
    </w:p>
    <w:p>
      <w:pPr>
        <w:pStyle w:val="ListBullet"/>
        <w:keepLines/>
      </w:pPr>
      <w:r>
        <w:t>September 23, 2025: Human Error and Traffic Psychology, lecture, National Forensic Service forensic science training.</w:t>
      </w:r>
    </w:p>
    <w:p>
      <w:pPr>
        <w:pStyle w:val="ListBullet"/>
        <w:keepLines/>
      </w:pPr>
      <w:r>
        <w:t>September 22, 2025: Understanding Child Abuse Death, lecture, Incheon Child Protection Agency.</w:t>
      </w:r>
    </w:p>
    <w:p>
      <w:pPr>
        <w:pStyle w:val="ListBullet"/>
        <w:keepLines/>
      </w:pPr>
      <w:r>
        <w:t>September 12, 2025: Human Error and Traffic Psychology, lecture, KAMA (Korea Automobile &amp; Mobility Association) CS Workshop.</w:t>
      </w:r>
    </w:p>
    <w:p>
      <w:pPr>
        <w:pStyle w:val="ListBullet"/>
        <w:keepLines/>
      </w:pPr>
      <w:r>
        <w:t>August 22, 2025: Understanding Child Abuse Death, lecture, staff capacity-building training, Daejeon-Seobu Child Protection Agency.</w:t>
      </w:r>
    </w:p>
    <w:p>
      <w:pPr>
        <w:pStyle w:val="ListBullet"/>
        <w:keepLines/>
      </w:pPr>
      <w:r>
        <w:t>June 2025 onward: Instructor, joint child abuse training, National Center for the Rights of the Child.</w:t>
      </w:r>
    </w:p>
    <w:p>
      <w:pPr>
        <w:pStyle w:val="ListBullet"/>
        <w:keepLines/>
      </w:pPr>
      <w:r>
        <w:t>June 20, 2025: Understanding Child Abuse Death, lecture, staff capacity-building training, Ulsan Child Protection Agency.</w:t>
      </w:r>
    </w:p>
    <w:p>
      <w:pPr>
        <w:pStyle w:val="ListBullet"/>
        <w:keepLines/>
      </w:pPr>
      <w:r>
        <w:t>May 19, 2025: Child Abuse from the Perspective of Parenting Ability and Willingness, lecture, staff capacity-building training, Chungbuk Child Protection Agency.</w:t>
      </w:r>
    </w:p>
    <w:p>
      <w:pPr>
        <w:pStyle w:val="ListBullet"/>
        <w:keepLines/>
      </w:pPr>
      <w:r>
        <w:t>March 28, 2025 onward: Psychology instructor, psychophysiological examiner training, Defense Counterintelligence Command.</w:t>
      </w:r>
    </w:p>
    <w:p>
      <w:pPr>
        <w:pStyle w:val="ListBullet"/>
        <w:keepLines/>
      </w:pPr>
      <w:r>
        <w:t>2021, 2022, October 17, 2023, April 9, 2024, and April 16, 2025: Understanding Child Death course, National Forensic Service.</w:t>
      </w:r>
    </w:p>
    <w:p>
      <w:pPr>
        <w:pStyle w:val="ListBullet"/>
        <w:keepLines/>
      </w:pPr>
      <w:r>
        <w:t>2015: Research Assistant</w:t>
      </w:r>
    </w:p>
    <w:p>
      <w:pPr>
        <w:pStyle w:val="ListBullet"/>
        <w:keepLines/>
      </w:pPr>
      <w:r>
        <w:t>2014: Cognitive Social Psychology</w:t>
      </w:r>
    </w:p>
    <w:p>
      <w:pPr>
        <w:pStyle w:val="ListBullet"/>
        <w:keepLines/>
      </w:pPr>
      <w:r>
        <w:t>2013: Cognitive Social Psychology</w:t>
      </w:r>
    </w:p>
    <w:p>
      <w:pPr>
        <w:pStyle w:val="ListBullet"/>
        <w:keepLines/>
      </w:pPr>
      <w:r>
        <w:t>2012: Experimental Psychology Laboratory</w:t>
      </w:r>
    </w:p>
    <w:p>
      <w:pPr>
        <w:pStyle w:val="ListBullet"/>
        <w:keepLines/>
      </w:pPr>
      <w:r>
        <w:t>2011: Experimental Psychology Laboratory</w:t>
      </w:r>
    </w:p>
    <w:p>
      <w:pPr>
        <w:pStyle w:val="ListBullet"/>
        <w:keepLines/>
      </w:pPr>
      <w:r>
        <w:t>2010: Experimental Psychology Laboratory</w:t>
      </w:r>
    </w:p>
    <w:p>
      <w:pPr>
        <w:pStyle w:val="Heading1"/>
      </w:pPr>
      <w:r>
        <w:t>Qualifications</w:t>
      </w:r>
    </w:p>
    <w:p>
      <w:pPr>
        <w:pStyle w:val="ListBullet"/>
        <w:keepLines/>
      </w:pPr>
      <w:r>
        <w:t>빅데이터분석기사 — Big Data Analysis Qualification</w:t>
      </w:r>
    </w:p>
    <w:p>
      <w:pPr>
        <w:pStyle w:val="ListBullet"/>
        <w:keepLines/>
      </w:pPr>
      <w:r>
        <w:t>ADsP — Data Analysis Qualification</w:t>
      </w:r>
    </w:p>
    <w:p>
      <w:pPr>
        <w:pStyle w:val="ListBullet"/>
        <w:keepLines/>
      </w:pPr>
      <w:r>
        <w:t>데이터거래사 — Data Trading Qualification</w:t>
      </w:r>
    </w:p>
    <w:p>
      <w:pPr>
        <w:pStyle w:val="Heading1"/>
      </w:pPr>
      <w:r>
        <w:t>Professional Service</w:t>
      </w:r>
    </w:p>
    <w:p>
      <w:pPr>
        <w:pStyle w:val="ListBullet"/>
        <w:keepLines/>
      </w:pPr>
      <w:r>
        <w:rPr>
          <w:i w:val="0"/>
        </w:rPr>
        <w:t>Expert Evaluator for Technology Level Assessment in Disaster Safety Field (13. Crime and Terrorism Integrated Intelligent Prediction/Response System Technology), commissioned by the Ministry of Science and ICT (July 1, 2018 - June 30, 2023)</w:t>
      </w:r>
    </w:p>
    <w:p>
      <w:pPr>
        <w:pStyle w:val="Heading1"/>
      </w:pPr>
      <w:r>
        <w:t>Ad hoc Reviewer</w:t>
      </w:r>
    </w:p>
    <w:p>
      <w:pPr>
        <w:pStyle w:val="ListBullet"/>
        <w:keepLines/>
      </w:pPr>
      <w:r>
        <w:rPr>
          <w:i w:val="0"/>
        </w:rPr>
        <w:t>Child Maltreatment</w:t>
      </w:r>
    </w:p>
    <w:p>
      <w:pPr>
        <w:pStyle w:val="ListBullet"/>
        <w:keepLines/>
      </w:pPr>
      <w:r>
        <w:rPr>
          <w:i w:val="0"/>
        </w:rPr>
        <w:t>Korean Journal of Forensic Psychology</w:t>
      </w:r>
    </w:p>
    <w:p>
      <w:pPr>
        <w:pStyle w:val="ListBullet"/>
        <w:keepLines/>
      </w:pPr>
      <w:r>
        <w:t>Asian Journal of Social Psychology</w:t>
      </w:r>
    </w:p>
    <w:p>
      <w:pPr>
        <w:pStyle w:val="ListBullet"/>
        <w:keepLines/>
      </w:pPr>
      <w:r>
        <w:t>Journal of Happiness Studies</w:t>
      </w:r>
    </w:p>
    <w:p>
      <w:pPr>
        <w:pStyle w:val="ListBullet"/>
        <w:keepLines/>
      </w:pPr>
      <w:r>
        <w:t>Current Psychology</w:t>
      </w:r>
    </w:p>
    <w:p>
      <w:pPr>
        <w:pStyle w:val="Heading1"/>
      </w:pPr>
      <w:r>
        <w:t>Discussions and Policy Activities</w:t>
      </w:r>
    </w:p>
    <w:p>
      <w:pPr>
        <w:keepLines/>
      </w:pPr>
      <w:r>
        <w:rPr>
          <w:i w:val="0"/>
        </w:rPr>
        <w:t>April 13, 2026: Discussant, Legislative Forum on Introducing Child Death Review to Prevent Child Deaths, National Assembly Members’ Office Building, Seoul (co-organized by Save the Children). https://www.sc.or.kr/news/noticeView.do?NO=73491</w:t>
      </w:r>
    </w:p>
    <w:p>
      <w:pPr>
        <w:pStyle w:val="Heading1"/>
      </w:pPr>
      <w:r>
        <w:t>Media Coverage</w:t>
      </w:r>
    </w:p>
    <w:p>
      <w:pPr>
        <w:keepLines/>
      </w:pPr>
      <w:r>
        <w:t>October 22, 2026: SisaIN Issue 998 cover story, 'The Infant Deaths We Do Not Know About' (published online). https://www.sisain.co.kr/news/articleView.html?idxno=58697</w:t>
      </w:r>
    </w:p>
    <w:p>
      <w:pPr>
        <w:keepLines/>
      </w:pPr>
      <w:r>
        <w:t>October 16, 2026: Appeared on KBS1's Tracking 60 Minutes, Episode 1476: 'A Home Turned into Hell - Why Couldn't We Prevent Children's Deaths?' https://youtu.be/nH0QiTUhc2o</w:t>
      </w:r>
    </w:p>
    <w:p>
      <w:pPr>
        <w:keepLines/>
      </w:pPr>
      <w:r>
        <w:rPr>
          <w:i w:val="0"/>
        </w:rPr>
        <w:t>October 1, 2026: Interview in News Tomato on preventing child abuse deaths and pathways of crisis pregnancy identified through analysis of 110 forensic autopsy cases. https://www.newstomato.com/readnews.aspx?no=1315429</w:t>
      </w:r>
    </w:p>
    <w:p>
      <w:pPr>
        <w:pStyle w:val="Heading1"/>
      </w:pPr>
      <w:r>
        <w:t>Professional Associations</w:t>
      </w:r>
    </w:p>
    <w:p>
      <w:pPr>
        <w:pStyle w:val="ListBullet"/>
        <w:keepLines/>
      </w:pPr>
      <w:r>
        <w:rPr>
          <w:i w:val="0"/>
        </w:rPr>
        <w:t>International Society for the Prevention of Child Abuse &amp; Neglect (ISPCAN)</w:t>
      </w:r>
    </w:p>
    <w:p>
      <w:pPr>
        <w:pStyle w:val="ListBullet"/>
        <w:keepLines/>
      </w:pPr>
      <w:r>
        <w:rPr>
          <w:i w:val="0"/>
        </w:rPr>
        <w:t>Korean Society of Artificial Intelligence in Medicine (KoSAIM)</w:t>
      </w:r>
    </w:p>
    <w:p>
      <w:pPr>
        <w:pStyle w:val="ListBullet"/>
        <w:keepLines/>
      </w:pPr>
      <w:r>
        <w:t>Korean Society for Social and Personality Psychology</w:t>
      </w:r>
    </w:p>
    <w:p>
      <w:pPr>
        <w:pStyle w:val="ListBullet"/>
        <w:keepLines/>
      </w:pPr>
      <w:r>
        <w:t>Korean Psychological Association</w:t>
      </w:r>
    </w:p>
    <w:p>
      <w:pPr>
        <w:pStyle w:val="ListBullet"/>
        <w:keepLines/>
      </w:pPr>
      <w:r>
        <w:t>Korean Society for Legal Psychology</w:t>
      </w:r>
    </w:p>
    <w:p>
      <w:pPr>
        <w:pStyle w:val="ListBullet"/>
        <w:keepLines/>
      </w:pPr>
      <w:r>
        <w:t>Society for Personality and Social Psychology</w:t>
      </w:r>
    </w:p>
    <w:p>
      <w:pPr>
        <w:pStyle w:val="ListBullet"/>
        <w:keepLines/>
      </w:pPr>
      <w:r>
        <w:t>International Society for Research on Emotion</w:t>
      </w:r>
    </w:p>
    <w:sectPr w:rsidR="00FC693F" w:rsidRPr="0006063C" w:rsidSect="00034616">
      <w:footerReference w:type="default" r:id="rId9"/>
      <w:pgSz w:w="11909" w:h="16834"/>
      <w:pgMar w:top="1037" w:right="1195" w:bottom="1037" w:left="1195"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Kyu-hee Jung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00"/>
      <w:snapToGrid w:val="0"/>
    </w:pPr>
    <w:rPr>
      <w:rFonts w:ascii="Aptos" w:hAnsi="Aptos" w:eastAsia="Aptos" w:cs="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eastAsia="Aptos" w:cs="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cs="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w:hAnsi="Aptos" w:eastAsia="Aptos" w:cs="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eastAsia="Aptos" w:cs="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16" w:hanging="216"/>
      <w:contextualSpacing/>
    </w:pPr>
    <w:rPr>
      <w:rFonts w:ascii="Aptos" w:hAnsi="Aptos" w:eastAsia="Aptos" w:cs="Aptos"/>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Kyu-hee Jung Curriculum Vitae</dc:title>
  <dc:subject/>
  <dc:creator>Kyu-hee Jung</dc:creator>
  <cp:keywords/>
  <dc:description>generated by python-docx</dc:description>
  <cp:lastModifiedBy/>
  <cp:revision>1</cp:revision>
  <dcterms:created xsi:type="dcterms:W3CDTF">2013-12-23T23:15:00Z</dcterms:created>
  <dcterms:modified xsi:type="dcterms:W3CDTF">2026-10-24T00:57:00Z</dcterms:modified>
  <cp:category/>
</cp:coreProperties>
</file>