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83" w:rsidRPr="00875183" w:rsidRDefault="00875183" w:rsidP="00875183">
      <w:pPr>
        <w:tabs>
          <w:tab w:val="left" w:pos="264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183" w:rsidTr="00875183">
        <w:tc>
          <w:tcPr>
            <w:tcW w:w="4508" w:type="dxa"/>
          </w:tcPr>
          <w:p w:rsidR="00875183" w:rsidRDefault="00875183" w:rsidP="00875183">
            <w:pPr>
              <w:tabs>
                <w:tab w:val="left" w:pos="2640"/>
              </w:tabs>
              <w:jc w:val="center"/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ms_rt_bld_61850_add_brcb</w:t>
            </w:r>
          </w:p>
        </w:tc>
        <w:tc>
          <w:tcPr>
            <w:tcW w:w="4508" w:type="dxa"/>
          </w:tcPr>
          <w:p w:rsidR="00875183" w:rsidRDefault="00875183" w:rsidP="00875183">
            <w:pPr>
              <w:tabs>
                <w:tab w:val="left" w:pos="2640"/>
              </w:tabs>
              <w:jc w:val="center"/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ms_rt_bld_61850_add_brcb_ed2</w:t>
            </w:r>
          </w:p>
        </w:tc>
      </w:tr>
      <w:tr w:rsidR="00875183" w:rsidTr="00875183">
        <w:tc>
          <w:tcPr>
            <w:tcW w:w="4508" w:type="dxa"/>
          </w:tcPr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RptID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vstring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(65)</w:t>
            </w:r>
          </w:p>
          <w:p w:rsidR="00EE4ACE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RptEna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EE4ACE" w:rsidRPr="005E1EAE">
              <w:rPr>
                <w:rFonts w:ascii="돋움체" w:eastAsia="돋움체" w:cs="돋움체" w:hint="eastAsia"/>
                <w:color w:val="000000" w:themeColor="text1"/>
                <w:kern w:val="0"/>
                <w:sz w:val="16"/>
                <w:szCs w:val="19"/>
              </w:rPr>
              <w:t>Boolean</w:t>
            </w:r>
          </w:p>
          <w:p w:rsidR="00EE4ACE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DatSet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vstring(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65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EE4A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ConfRev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uint(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4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OptFlds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bstring(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10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BufTm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uint(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4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SqNum,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uint(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2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TrgOps,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bstring(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6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IntgPd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uint(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4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GI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, boolean</w:t>
            </w:r>
          </w:p>
          <w:p w:rsidR="00875183" w:rsidRPr="005E1EAE" w:rsidRDefault="00EE4ACE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PurgeBuf,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EntryID"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 xml:space="preserve">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ocstring(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8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)</w:t>
            </w:r>
          </w:p>
          <w:p w:rsidR="00875183" w:rsidRPr="00875183" w:rsidRDefault="00EE4ACE" w:rsidP="00875183">
            <w:pPr>
              <w:tabs>
                <w:tab w:val="left" w:pos="2640"/>
              </w:tabs>
              <w:rPr>
                <w:sz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9"/>
              </w:rPr>
              <w:t>TimeofEntry, btime6</w:t>
            </w:r>
          </w:p>
        </w:tc>
        <w:tc>
          <w:tcPr>
            <w:tcW w:w="4508" w:type="dxa"/>
          </w:tcPr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RptID,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vstring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(65)</w:t>
            </w:r>
          </w:p>
          <w:p w:rsidR="00875183" w:rsidRPr="005E1EAE" w:rsidRDefault="00EE4ACE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RptEna,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DatSet, </w:t>
            </w:r>
            <w:r w:rsidR="005E1EA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vstring(65)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ConfRev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uint(4)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OptFlds,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vbstring(10)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BufTm,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uint(4)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SqNum,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uint(2)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TrgOps,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bstring(6)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IntgPd,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uint(4)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GI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PurgeBuf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EntryID, 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octstring(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8);</w:t>
            </w:r>
          </w:p>
          <w:p w:rsidR="00875183" w:rsidRPr="005E1EAE" w:rsidRDefault="009D17E1" w:rsidP="00EE4ACE">
            <w:pPr>
              <w:tabs>
                <w:tab w:val="left" w:pos="2640"/>
              </w:tabs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TimeofEntry</w:t>
            </w:r>
            <w:r w:rsidR="00EE4ACE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btime6</w:t>
            </w:r>
          </w:p>
          <w:p w:rsidR="00875183" w:rsidRPr="005E1EAE" w:rsidRDefault="00875183" w:rsidP="00EE4ACE">
            <w:pPr>
              <w:tabs>
                <w:tab w:val="left" w:pos="2640"/>
              </w:tabs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 xml:space="preserve">ResvTms, </w:t>
            </w:r>
            <w:r w:rsidR="00EE4ACE"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>int(</w:t>
            </w: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 xml:space="preserve">2); </w:t>
            </w:r>
          </w:p>
          <w:p w:rsidR="00875183" w:rsidRPr="005E1EAE" w:rsidRDefault="00875183" w:rsidP="009D17E1">
            <w:pPr>
              <w:tabs>
                <w:tab w:val="left" w:pos="2640"/>
              </w:tabs>
              <w:rPr>
                <w:color w:val="000000" w:themeColor="text1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 xml:space="preserve">Owner, </w:t>
            </w:r>
            <w:r w:rsidR="009D17E1"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>ovstring(</w:t>
            </w: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>64);</w:t>
            </w:r>
          </w:p>
        </w:tc>
      </w:tr>
      <w:tr w:rsidR="00875183" w:rsidTr="00875183">
        <w:tc>
          <w:tcPr>
            <w:tcW w:w="4508" w:type="dxa"/>
          </w:tcPr>
          <w:p w:rsidR="00875183" w:rsidRDefault="00875183" w:rsidP="00875183">
            <w:pPr>
              <w:tabs>
                <w:tab w:val="left" w:pos="2640"/>
              </w:tabs>
              <w:jc w:val="center"/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ms_rt_bld_61850_add_urcb</w:t>
            </w:r>
          </w:p>
        </w:tc>
        <w:tc>
          <w:tcPr>
            <w:tcW w:w="4508" w:type="dxa"/>
          </w:tcPr>
          <w:p w:rsidR="00875183" w:rsidRDefault="00875183" w:rsidP="00875183">
            <w:pPr>
              <w:tabs>
                <w:tab w:val="left" w:pos="2640"/>
              </w:tabs>
              <w:jc w:val="center"/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ms_rt_bld_61850_add_urcb_ed2</w:t>
            </w:r>
          </w:p>
        </w:tc>
      </w:tr>
      <w:tr w:rsidR="00875183" w:rsidTr="00875183">
        <w:tc>
          <w:tcPr>
            <w:tcW w:w="4508" w:type="dxa"/>
          </w:tcPr>
          <w:p w:rsidR="00875183" w:rsidRPr="005E1EAE" w:rsidRDefault="009D17E1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RptID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vstring(65)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RptEna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875183" w:rsidRPr="005E1EAE" w:rsidRDefault="009D17E1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Resv, boolean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DatSet,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vstring(65)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onfRev,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4);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OptFlds,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bstring(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10);</w:t>
            </w:r>
          </w:p>
          <w:p w:rsidR="00875183" w:rsidRPr="005E1EAE" w:rsidRDefault="009D17E1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BufTm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, 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4);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SqNum,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1);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TrgOps,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bstring(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6);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IntgPd, 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4);</w:t>
            </w:r>
          </w:p>
          <w:p w:rsidR="00875183" w:rsidRPr="00875183" w:rsidRDefault="00875183" w:rsidP="009D17E1">
            <w:pPr>
              <w:tabs>
                <w:tab w:val="left" w:pos="2640"/>
              </w:tabs>
              <w:rPr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GI</w:t>
            </w:r>
            <w:r w:rsidR="009D17E1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;</w:t>
            </w:r>
          </w:p>
        </w:tc>
        <w:tc>
          <w:tcPr>
            <w:tcW w:w="4508" w:type="dxa"/>
          </w:tcPr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RptID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vstring(65)</w:t>
            </w:r>
          </w:p>
          <w:p w:rsidR="00875183" w:rsidRPr="005E1EAE" w:rsidRDefault="00EF3948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RptEna,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Resv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DatSet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vstring(65)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ConfRev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uint(4)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OptFlds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bstring(10)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BufTm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uint(4)</w:t>
            </w:r>
          </w:p>
          <w:p w:rsidR="00875183" w:rsidRPr="005E1EAE" w:rsidRDefault="00EF3948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SqNum, uint(1)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TrgOps, 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bstring(6)</w:t>
            </w:r>
          </w:p>
          <w:p w:rsidR="00875183" w:rsidRPr="005E1EAE" w:rsidRDefault="00875183" w:rsidP="008751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 xml:space="preserve">IntgPd, </w:t>
            </w:r>
            <w:r w:rsidR="00EF3948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uint(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4);</w:t>
            </w:r>
          </w:p>
          <w:p w:rsidR="00875183" w:rsidRPr="005E1EAE" w:rsidRDefault="00EF3948" w:rsidP="00EF3948">
            <w:pPr>
              <w:tabs>
                <w:tab w:val="left" w:pos="2640"/>
              </w:tabs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G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I</w:t>
            </w:r>
            <w:r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, boolean</w:t>
            </w:r>
            <w:r w:rsidR="00875183" w:rsidRPr="005E1EAE">
              <w:rPr>
                <w:rFonts w:ascii="돋움체" w:eastAsia="돋움체" w:cs="돋움체"/>
                <w:color w:val="000000" w:themeColor="text1"/>
                <w:kern w:val="0"/>
                <w:sz w:val="16"/>
                <w:szCs w:val="16"/>
              </w:rPr>
              <w:t>;</w:t>
            </w:r>
          </w:p>
          <w:p w:rsidR="00875183" w:rsidRPr="005E1EAE" w:rsidRDefault="00875183" w:rsidP="00EF3948">
            <w:pPr>
              <w:tabs>
                <w:tab w:val="left" w:pos="2640"/>
              </w:tabs>
              <w:rPr>
                <w:b/>
                <w:sz w:val="16"/>
                <w:szCs w:val="16"/>
              </w:rPr>
            </w:pP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 xml:space="preserve">Owner, </w:t>
            </w:r>
            <w:r w:rsidR="00EF3948"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>vstring(</w:t>
            </w:r>
            <w:r w:rsidRPr="005E1EAE">
              <w:rPr>
                <w:rFonts w:ascii="돋움체" w:eastAsia="돋움체" w:cs="돋움체"/>
                <w:b/>
                <w:color w:val="2E74B5" w:themeColor="accent1" w:themeShade="BF"/>
                <w:kern w:val="0"/>
                <w:sz w:val="16"/>
                <w:szCs w:val="16"/>
              </w:rPr>
              <w:t>64);</w:t>
            </w:r>
          </w:p>
        </w:tc>
      </w:tr>
    </w:tbl>
    <w:p w:rsidR="007C2400" w:rsidRDefault="007C2400" w:rsidP="00875183">
      <w:pPr>
        <w:tabs>
          <w:tab w:val="left" w:pos="26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5ABA" w:rsidTr="004F5ABA">
        <w:tc>
          <w:tcPr>
            <w:tcW w:w="4508" w:type="dxa"/>
          </w:tcPr>
          <w:p w:rsidR="004F5ABA" w:rsidRDefault="00183970" w:rsidP="00875183">
            <w:pPr>
              <w:tabs>
                <w:tab w:val="left" w:pos="2640"/>
              </w:tabs>
              <w:rPr>
                <w:rFonts w:hint="eastAsia"/>
              </w:rPr>
            </w:pPr>
            <w:r w:rsidRPr="00183970">
              <w:t>FC</w:t>
            </w:r>
            <w:r>
              <w:t xml:space="preserve"> </w:t>
            </w:r>
            <w:r w:rsidR="004F5ABA">
              <w:rPr>
                <w:rFonts w:hint="eastAsia"/>
              </w:rPr>
              <w:t>ED1</w:t>
            </w:r>
          </w:p>
        </w:tc>
        <w:tc>
          <w:tcPr>
            <w:tcW w:w="4508" w:type="dxa"/>
          </w:tcPr>
          <w:p w:rsidR="004F5ABA" w:rsidRDefault="00183970" w:rsidP="00875183">
            <w:pPr>
              <w:tabs>
                <w:tab w:val="left" w:pos="2640"/>
              </w:tabs>
              <w:rPr>
                <w:rFonts w:hint="eastAsia"/>
              </w:rPr>
            </w:pPr>
            <w:r>
              <w:t xml:space="preserve">FC </w:t>
            </w:r>
            <w:bookmarkStart w:id="0" w:name="_GoBack"/>
            <w:bookmarkEnd w:id="0"/>
            <w:r w:rsidR="004F5ABA">
              <w:rPr>
                <w:rFonts w:hint="eastAsia"/>
              </w:rPr>
              <w:t>ED2</w:t>
            </w:r>
          </w:p>
        </w:tc>
      </w:tr>
      <w:tr w:rsidR="004F5ABA" w:rsidTr="004F5ABA">
        <w:tc>
          <w:tcPr>
            <w:tcW w:w="4508" w:type="dxa"/>
          </w:tcPr>
          <w:p w:rsidR="004F5ABA" w:rsidRDefault="004F5ABA" w:rsidP="004F5ABA">
            <w:pPr>
              <w:tabs>
                <w:tab w:val="left" w:pos="2640"/>
              </w:tabs>
              <w:rPr>
                <w:rFonts w:hint="eastAsia"/>
              </w:rPr>
            </w:pPr>
            <w:r w:rsidRPr="004F5ABA">
              <w:t>ST</w:t>
            </w:r>
            <w:r>
              <w:t xml:space="preserve">, </w:t>
            </w:r>
            <w:r w:rsidRPr="004F5ABA">
              <w:t>MX</w:t>
            </w:r>
            <w:r>
              <w:t xml:space="preserve">. </w:t>
            </w:r>
            <w:r w:rsidRPr="004F5ABA">
              <w:t>CO</w:t>
            </w:r>
            <w:r>
              <w:t xml:space="preserve">, </w:t>
            </w:r>
            <w:r w:rsidRPr="004F5ABA">
              <w:t>SP</w:t>
            </w:r>
            <w:r>
              <w:t xml:space="preserve">, </w:t>
            </w:r>
            <w:r w:rsidRPr="004F5ABA">
              <w:t>SG</w:t>
            </w:r>
            <w:r>
              <w:t xml:space="preserve">, </w:t>
            </w:r>
            <w:r w:rsidRPr="004F5ABA">
              <w:t>SE</w:t>
            </w:r>
            <w:r>
              <w:t xml:space="preserve">, </w:t>
            </w:r>
            <w:r w:rsidRPr="004F5ABA">
              <w:t>SV</w:t>
            </w:r>
            <w:r>
              <w:t xml:space="preserve">, </w:t>
            </w:r>
            <w:r w:rsidRPr="004F5ABA">
              <w:t>CF</w:t>
            </w:r>
            <w:r>
              <w:t xml:space="preserve">, </w:t>
            </w:r>
            <w:r w:rsidRPr="004F5ABA">
              <w:t>DC</w:t>
            </w:r>
            <w:r>
              <w:t>, EX</w:t>
            </w:r>
          </w:p>
        </w:tc>
        <w:tc>
          <w:tcPr>
            <w:tcW w:w="4508" w:type="dxa"/>
          </w:tcPr>
          <w:p w:rsidR="004F5ABA" w:rsidRDefault="004F5ABA" w:rsidP="004F5ABA">
            <w:pPr>
              <w:tabs>
                <w:tab w:val="left" w:pos="2640"/>
              </w:tabs>
            </w:pPr>
            <w:r w:rsidRPr="004F5ABA">
              <w:t>ST</w:t>
            </w:r>
            <w:r>
              <w:t xml:space="preserve">, </w:t>
            </w:r>
            <w:r w:rsidRPr="004F5ABA">
              <w:t>MX</w:t>
            </w:r>
            <w:r>
              <w:t xml:space="preserve">. </w:t>
            </w:r>
            <w:r w:rsidRPr="004F5ABA">
              <w:t>CO</w:t>
            </w:r>
            <w:r>
              <w:t xml:space="preserve">, </w:t>
            </w:r>
            <w:r w:rsidRPr="004F5ABA">
              <w:t>SP</w:t>
            </w:r>
            <w:r>
              <w:t xml:space="preserve">, </w:t>
            </w:r>
            <w:r w:rsidRPr="004F5ABA">
              <w:t>SG</w:t>
            </w:r>
            <w:r>
              <w:t xml:space="preserve">, </w:t>
            </w:r>
            <w:r w:rsidRPr="004F5ABA">
              <w:t>SE</w:t>
            </w:r>
            <w:r>
              <w:t xml:space="preserve">, </w:t>
            </w:r>
            <w:r w:rsidRPr="004F5ABA">
              <w:t>SV</w:t>
            </w:r>
            <w:r>
              <w:t xml:space="preserve">, </w:t>
            </w:r>
            <w:r w:rsidRPr="004F5ABA">
              <w:t>CF</w:t>
            </w:r>
            <w:r>
              <w:t xml:space="preserve">, </w:t>
            </w:r>
            <w:r w:rsidRPr="004F5ABA">
              <w:t>DC</w:t>
            </w:r>
            <w:r>
              <w:t>, EX,</w:t>
            </w:r>
          </w:p>
          <w:p w:rsidR="004F5ABA" w:rsidRPr="004F5ABA" w:rsidRDefault="004F5ABA" w:rsidP="004F5ABA">
            <w:pPr>
              <w:tabs>
                <w:tab w:val="left" w:pos="2640"/>
              </w:tabs>
              <w:rPr>
                <w:rFonts w:hint="eastAsia"/>
                <w:b/>
              </w:rPr>
            </w:pPr>
            <w:r w:rsidRPr="004F5ABA">
              <w:rPr>
                <w:b/>
                <w:color w:val="1F4E79" w:themeColor="accent1" w:themeShade="80"/>
              </w:rPr>
              <w:t>SR, OR, BL</w:t>
            </w:r>
          </w:p>
        </w:tc>
      </w:tr>
    </w:tbl>
    <w:p w:rsidR="004F5ABA" w:rsidRPr="004F5ABA" w:rsidRDefault="004F5ABA" w:rsidP="00875183">
      <w:pPr>
        <w:tabs>
          <w:tab w:val="left" w:pos="2640"/>
        </w:tabs>
        <w:rPr>
          <w:rFonts w:hint="eastAsia"/>
        </w:rPr>
      </w:pPr>
    </w:p>
    <w:sectPr w:rsidR="004F5ABA" w:rsidRPr="004F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83"/>
    <w:rsid w:val="00183970"/>
    <w:rsid w:val="003B66BE"/>
    <w:rsid w:val="004B73C7"/>
    <w:rsid w:val="004F5ABA"/>
    <w:rsid w:val="00576468"/>
    <w:rsid w:val="005E1EAE"/>
    <w:rsid w:val="007C2400"/>
    <w:rsid w:val="00875183"/>
    <w:rsid w:val="009D17E1"/>
    <w:rsid w:val="00EE4ACE"/>
    <w:rsid w:val="00E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6686-0D4B-4F18-88F3-86350C6F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Zenithtek</dc:creator>
  <cp:keywords/>
  <dc:description/>
  <cp:lastModifiedBy>Zenithtek</cp:lastModifiedBy>
  <cp:revision>7</cp:revision>
  <dcterms:created xsi:type="dcterms:W3CDTF">2021-03-19T02:21:00Z</dcterms:created>
  <dcterms:modified xsi:type="dcterms:W3CDTF">2021-03-30T08:54:00Z</dcterms:modified>
</cp:coreProperties>
</file>