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B7" w:rsidRDefault="00394A01" w:rsidP="00394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Практическая работа №3</w:t>
      </w: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Тема: «</w:t>
      </w:r>
      <w:r w:rsidRPr="00394A01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Использование методов безопасности для информационной системы</w:t>
      </w: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»</w:t>
      </w: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 xml:space="preserve">Задание: составить правила безопасности для следующих категорий компаний: </w:t>
      </w:r>
    </w:p>
    <w:p w:rsidR="00394A01" w:rsidRPr="00394A01" w:rsidRDefault="00394A01" w:rsidP="00394A01">
      <w:pPr>
        <w:numPr>
          <w:ilvl w:val="0"/>
          <w:numId w:val="1"/>
        </w:numPr>
        <w:shd w:val="clear" w:color="auto" w:fill="FFFFFF"/>
        <w:spacing w:after="0" w:line="360" w:lineRule="auto"/>
        <w:ind w:left="426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IT-компания, </w:t>
      </w:r>
      <w:r w:rsidRPr="00394A01">
        <w:rPr>
          <w:rFonts w:ascii="Times New Roman" w:eastAsia="Times New Roman" w:hAnsi="Times New Roman" w:cs="Times New Roman"/>
          <w:sz w:val="28"/>
          <w:lang w:eastAsia="ru-RU"/>
        </w:rPr>
        <w:t>занимающаяся разработкой системного ПО;</w:t>
      </w:r>
    </w:p>
    <w:p w:rsidR="00394A01" w:rsidRPr="00394A01" w:rsidRDefault="00394A01" w:rsidP="00394A01">
      <w:pPr>
        <w:numPr>
          <w:ilvl w:val="0"/>
          <w:numId w:val="1"/>
        </w:numPr>
        <w:shd w:val="clear" w:color="auto" w:fill="FFFFFF"/>
        <w:spacing w:after="0" w:line="360" w:lineRule="auto"/>
        <w:ind w:left="426"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г</w:t>
      </w:r>
      <w:r w:rsidRPr="00394A01">
        <w:rPr>
          <w:rFonts w:ascii="Times New Roman" w:eastAsia="Times New Roman" w:hAnsi="Times New Roman" w:cs="Times New Roman"/>
          <w:sz w:val="28"/>
          <w:lang w:eastAsia="ru-RU"/>
        </w:rPr>
        <w:t>осударственной компании</w:t>
      </w:r>
      <w:r>
        <w:rPr>
          <w:rFonts w:ascii="Times New Roman" w:eastAsia="Times New Roman" w:hAnsi="Times New Roman" w:cs="Times New Roman"/>
          <w:sz w:val="28"/>
          <w:lang w:eastAsia="ru-RU"/>
        </w:rPr>
        <w:t>,</w:t>
      </w:r>
      <w:r w:rsidRPr="00394A01">
        <w:rPr>
          <w:rFonts w:ascii="Times New Roman" w:eastAsia="Times New Roman" w:hAnsi="Times New Roman" w:cs="Times New Roman"/>
          <w:sz w:val="28"/>
          <w:lang w:eastAsia="ru-RU"/>
        </w:rPr>
        <w:t xml:space="preserve"> связанной с военно-промышленным комплексом;</w:t>
      </w:r>
    </w:p>
    <w:p w:rsidR="00394A01" w:rsidRPr="00394A01" w:rsidRDefault="00394A01" w:rsidP="00394A0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частная компания,</w:t>
      </w:r>
      <w:r w:rsidRPr="00394A01">
        <w:rPr>
          <w:rFonts w:ascii="Times New Roman" w:eastAsia="Times New Roman" w:hAnsi="Times New Roman" w:cs="Times New Roman"/>
          <w:sz w:val="28"/>
          <w:lang w:eastAsia="ru-RU"/>
        </w:rPr>
        <w:t xml:space="preserve"> занимающаяся Аналитик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ой рынка товаров </w:t>
      </w:r>
      <w:r w:rsidRPr="00394A01">
        <w:rPr>
          <w:rFonts w:ascii="Times New Roman" w:eastAsia="Times New Roman" w:hAnsi="Times New Roman" w:cs="Times New Roman"/>
          <w:sz w:val="28"/>
          <w:lang w:eastAsia="ru-RU"/>
        </w:rPr>
        <w:t>(Консалтинговая компания)</w:t>
      </w:r>
      <w:r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394A01" w:rsidRDefault="00394A01">
      <w:pP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br w:type="page"/>
      </w:r>
    </w:p>
    <w:p w:rsidR="00394A01" w:rsidRDefault="00CA70BB" w:rsidP="00394A0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3"/>
          <w:shd w:val="clear" w:color="auto" w:fill="FFFFFF"/>
        </w:rPr>
      </w:pPr>
      <w:r w:rsidRPr="00CA70BB">
        <w:rPr>
          <w:rFonts w:ascii="Times New Roman" w:hAnsi="Times New Roman" w:cs="Times New Roman"/>
          <w:b/>
          <w:sz w:val="28"/>
          <w:szCs w:val="33"/>
        </w:rPr>
        <w:lastRenderedPageBreak/>
        <w:t>Политика безопасности</w:t>
      </w:r>
      <w:r w:rsidRPr="00CA70BB">
        <w:rPr>
          <w:rFonts w:ascii="Times New Roman" w:hAnsi="Times New Roman" w:cs="Times New Roman"/>
          <w:b/>
          <w:sz w:val="28"/>
          <w:szCs w:val="33"/>
          <w:shd w:val="clear" w:color="auto" w:fill="FFFFFF"/>
        </w:rPr>
        <w:t xml:space="preserve"> организации</w:t>
      </w:r>
      <w:r>
        <w:rPr>
          <w:rFonts w:ascii="Times New Roman" w:hAnsi="Times New Roman" w:cs="Times New Roman"/>
          <w:sz w:val="28"/>
          <w:szCs w:val="33"/>
          <w:shd w:val="clear" w:color="auto" w:fill="FFFFFF"/>
        </w:rPr>
        <w:t xml:space="preserve"> — совокупность </w:t>
      </w:r>
      <w:r w:rsidRPr="00CA70BB">
        <w:rPr>
          <w:rFonts w:ascii="Times New Roman" w:hAnsi="Times New Roman" w:cs="Times New Roman"/>
          <w:sz w:val="28"/>
          <w:szCs w:val="33"/>
          <w:shd w:val="clear" w:color="auto" w:fill="FFFFFF"/>
        </w:rPr>
        <w:t>документированных руководящих принципов, правил, процедур и практических приёмов в области </w:t>
      </w:r>
      <w:r w:rsidRPr="00CA70BB">
        <w:rPr>
          <w:rFonts w:ascii="Times New Roman" w:hAnsi="Times New Roman" w:cs="Times New Roman"/>
          <w:sz w:val="28"/>
          <w:szCs w:val="33"/>
        </w:rPr>
        <w:t>безопасности</w:t>
      </w:r>
      <w:r w:rsidRPr="00CA70BB">
        <w:rPr>
          <w:rFonts w:ascii="Times New Roman" w:hAnsi="Times New Roman" w:cs="Times New Roman"/>
          <w:sz w:val="28"/>
          <w:szCs w:val="33"/>
          <w:shd w:val="clear" w:color="auto" w:fill="FFFFFF"/>
        </w:rPr>
        <w:t>, которые регулируют управление, защиту и распределение ценной информации.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A70BB">
        <w:rPr>
          <w:sz w:val="28"/>
          <w:szCs w:val="28"/>
        </w:rPr>
        <w:t xml:space="preserve">Согласно отечественному стандарту </w:t>
      </w:r>
      <w:r w:rsidRPr="00CA70BB">
        <w:rPr>
          <w:b/>
          <w:sz w:val="28"/>
          <w:szCs w:val="28"/>
        </w:rPr>
        <w:t>ГОСТ Р ИСО/МЭК 17799-2005</w:t>
      </w:r>
      <w:r w:rsidRPr="00CA70BB">
        <w:rPr>
          <w:sz w:val="28"/>
          <w:szCs w:val="28"/>
        </w:rPr>
        <w:t>, </w:t>
      </w:r>
      <w:r w:rsidRPr="00CA70BB">
        <w:rPr>
          <w:bCs/>
          <w:sz w:val="28"/>
          <w:szCs w:val="28"/>
        </w:rPr>
        <w:t>политика информационной безопасности</w:t>
      </w:r>
      <w:r w:rsidRPr="00CA70BB">
        <w:rPr>
          <w:sz w:val="28"/>
          <w:szCs w:val="28"/>
        </w:rPr>
        <w:t> должна устанавливать ответственность руководства, а также излагать подход организации к управлению информационной безопасностью. В соответствии с указанным стандартом, необходимо, чтобы политика </w:t>
      </w:r>
      <w:hyperlink r:id="rId6" w:tooltip="Правовые проблемы информационной безопасности" w:history="1">
        <w:r w:rsidRPr="00CA70BB">
          <w:rPr>
            <w:rStyle w:val="a4"/>
            <w:color w:val="auto"/>
            <w:sz w:val="28"/>
            <w:szCs w:val="28"/>
            <w:u w:val="none"/>
          </w:rPr>
          <w:t>информационной</w:t>
        </w:r>
      </w:hyperlink>
      <w:r w:rsidRPr="00CA70BB">
        <w:rPr>
          <w:sz w:val="28"/>
          <w:szCs w:val="28"/>
        </w:rPr>
        <w:t> безопасности предприятия как минимум включала: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A70BB">
        <w:rPr>
          <w:sz w:val="28"/>
          <w:szCs w:val="28"/>
        </w:rPr>
        <w:t>определение информационной безопасности, её общих целей и сферы действия, а также раскрытие значимости безопасности как инструмента, обеспечивающего возможность совместного использования информации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sz w:val="28"/>
          <w:szCs w:val="28"/>
        </w:rPr>
      </w:pPr>
      <w:r w:rsidRPr="00CA70BB">
        <w:rPr>
          <w:sz w:val="28"/>
          <w:szCs w:val="28"/>
        </w:rPr>
        <w:t>-изложение целей и принципов информационной безопасности, сформулированных руководством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CA70BB">
        <w:rPr>
          <w:sz w:val="28"/>
          <w:szCs w:val="28"/>
        </w:rPr>
        <w:t>краткое изложение наиболее существенных для организации политик безопасности, принципов, правил и требований, например, таких как: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8"/>
        </w:rPr>
      </w:pPr>
      <w:r w:rsidRPr="00CA70BB">
        <w:rPr>
          <w:sz w:val="22"/>
          <w:szCs w:val="28"/>
        </w:rPr>
        <w:t>* соответствие законодательным требованиям и договорным обязательствам;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8"/>
        </w:rPr>
      </w:pPr>
      <w:r w:rsidRPr="00CA70BB">
        <w:rPr>
          <w:sz w:val="22"/>
          <w:szCs w:val="28"/>
        </w:rPr>
        <w:t>* требования в отношении обучения вопросам безопасности;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8"/>
        </w:rPr>
      </w:pPr>
      <w:r w:rsidRPr="00CA70BB">
        <w:rPr>
          <w:sz w:val="22"/>
          <w:szCs w:val="28"/>
        </w:rPr>
        <w:t>* предотвращение появления и обнаружение вирусов и другого вредоносного программного обеспечения;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8"/>
        </w:rPr>
      </w:pPr>
      <w:r w:rsidRPr="00CA70BB">
        <w:rPr>
          <w:sz w:val="22"/>
          <w:szCs w:val="28"/>
        </w:rPr>
        <w:t>* управление непрерывностью бизнеса;</w:t>
      </w:r>
    </w:p>
    <w:p w:rsidR="00CA70BB" w:rsidRDefault="00CA70BB" w:rsidP="00CA70B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8"/>
        </w:rPr>
      </w:pPr>
      <w:r w:rsidRPr="00CA70BB">
        <w:rPr>
          <w:sz w:val="22"/>
          <w:szCs w:val="28"/>
        </w:rPr>
        <w:t>* ответственность за нарушения политики безопасности.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8"/>
        </w:rPr>
      </w:pPr>
    </w:p>
    <w:p w:rsidR="00394A01" w:rsidRPr="00394A01" w:rsidRDefault="00394A01" w:rsidP="00CA70B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lang w:eastAsia="ru-RU"/>
        </w:rPr>
      </w:pPr>
      <w:r w:rsidRPr="00394A01">
        <w:rPr>
          <w:rFonts w:ascii="Times New Roman" w:eastAsia="Times New Roman" w:hAnsi="Times New Roman" w:cs="Times New Roman"/>
          <w:sz w:val="32"/>
          <w:lang w:eastAsia="ru-RU"/>
        </w:rPr>
        <w:t>IT-компания, занимающаяся разработкой системного ПО</w:t>
      </w:r>
    </w:p>
    <w:p w:rsidR="00CA70BB" w:rsidRPr="00CA70BB" w:rsidRDefault="00CA70BB" w:rsidP="00CA70BB">
      <w:pPr>
        <w:pStyle w:val="3"/>
        <w:shd w:val="clear" w:color="auto" w:fill="FFFFFF"/>
        <w:spacing w:before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CA70BB">
        <w:rPr>
          <w:rFonts w:ascii="Times New Roman" w:hAnsi="Times New Roman" w:cs="Times New Roman"/>
          <w:color w:val="auto"/>
          <w:sz w:val="28"/>
          <w:szCs w:val="28"/>
        </w:rPr>
        <w:t>Принципы обеспечения информационной безопасности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 xml:space="preserve">В </w:t>
      </w:r>
      <w:proofErr w:type="spellStart"/>
      <w:r w:rsidRPr="00CA70BB">
        <w:rPr>
          <w:sz w:val="28"/>
          <w:szCs w:val="28"/>
        </w:rPr>
        <w:t>Софтлайн</w:t>
      </w:r>
      <w:proofErr w:type="spellEnd"/>
      <w:r w:rsidRPr="00CA70BB">
        <w:rPr>
          <w:sz w:val="28"/>
          <w:szCs w:val="28"/>
        </w:rPr>
        <w:t xml:space="preserve"> определены следующие принципы обеспечения информационной безопасности: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>Принцип системности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Активы рассматриваются как взаимозависимые компоненты единой системы. Взаимовлияние компонентов учитывается при анализе рисков и угроз информационной безопасности.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>Принцип полноты (комплексности)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В целях обеспечения информационной безопасности используется широкий спектр мер, методов и средств защиты, комплексное использование которых обеспечивает нейтрализацию актуальных угроз и отсутствие и уязвимостей в точках интеграции.</w:t>
      </w:r>
    </w:p>
    <w:p w:rsid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a5"/>
          <w:sz w:val="28"/>
          <w:szCs w:val="28"/>
          <w:bdr w:val="none" w:sz="0" w:space="0" w:color="auto" w:frame="1"/>
        </w:rPr>
      </w:pP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lastRenderedPageBreak/>
        <w:t xml:space="preserve">Принцип </w:t>
      </w:r>
      <w:proofErr w:type="spellStart"/>
      <w:r w:rsidRPr="00CA70BB">
        <w:rPr>
          <w:rStyle w:val="a5"/>
          <w:sz w:val="28"/>
          <w:szCs w:val="28"/>
          <w:bdr w:val="none" w:sz="0" w:space="0" w:color="auto" w:frame="1"/>
        </w:rPr>
        <w:t>эшелонированности</w:t>
      </w:r>
      <w:proofErr w:type="spellEnd"/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Недопустимо полагаться на один защитный рубеж. Система обеспечения информационной безопасности строится так, чтобы наиболее защищаемая зона безопасности находилась внутри других защищаемых зон.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 xml:space="preserve">Принцип </w:t>
      </w:r>
      <w:proofErr w:type="spellStart"/>
      <w:r w:rsidRPr="00CA70BB">
        <w:rPr>
          <w:rStyle w:val="a5"/>
          <w:sz w:val="28"/>
          <w:szCs w:val="28"/>
          <w:bdr w:val="none" w:sz="0" w:space="0" w:color="auto" w:frame="1"/>
        </w:rPr>
        <w:t>равнопрочности</w:t>
      </w:r>
      <w:proofErr w:type="spellEnd"/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Эффективность защитных механизмов не должна быть сведена на нет слабым звеном, возникшим в результате недооценки угроз либо применения неадекватных мер защиты.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>Принцип непрерывности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Обеспечение информационной безопасности является непрерывным целенаправленным процессом, предполагающим принятие мер защиты на всех этапах жизненного цикла активов.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>Принцип разумной достаточности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«Абсолютная» защита активов невозможна. Выбор средств защиты, адекватных актуальным угрозам, осуществляется на основе анализа рисков.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>Принцип законности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 xml:space="preserve">При выборе и реализации мер обеспечения информационной безопасности </w:t>
      </w:r>
      <w:proofErr w:type="spellStart"/>
      <w:r w:rsidRPr="00CA70BB">
        <w:rPr>
          <w:sz w:val="28"/>
          <w:szCs w:val="28"/>
        </w:rPr>
        <w:t>Софтлайн</w:t>
      </w:r>
      <w:proofErr w:type="spellEnd"/>
      <w:r w:rsidRPr="00CA70BB">
        <w:rPr>
          <w:sz w:val="28"/>
          <w:szCs w:val="28"/>
        </w:rPr>
        <w:t xml:space="preserve"> строго соблюдает применимое законодательство, требования нормативных правовых и технических документов в области информационной безопасности.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>Принцип управляемости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Процессы обеспечения и совершенствования информационной безопасности должны быть управляемыми, т.е. необходимо осуществлять мониторинг, измерение параметров и своевременно корректировать процессы.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rStyle w:val="a5"/>
          <w:sz w:val="28"/>
          <w:szCs w:val="28"/>
          <w:bdr w:val="none" w:sz="0" w:space="0" w:color="auto" w:frame="1"/>
        </w:rPr>
        <w:t>Принцип персональной ответственности</w:t>
      </w:r>
    </w:p>
    <w:p w:rsidR="00CA70BB" w:rsidRPr="00CA70BB" w:rsidRDefault="00CA70BB" w:rsidP="00CA70B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A70BB">
        <w:rPr>
          <w:sz w:val="28"/>
          <w:szCs w:val="28"/>
        </w:rPr>
        <w:t>Ответственность за обеспечение информационной безопасности возлагается на каждого сотрудника в пределах его полномочий.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Задачи в области информационной безопасности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Для достижения целей в </w:t>
      </w:r>
      <w:proofErr w:type="spellStart"/>
      <w:r w:rsidRPr="001D1266">
        <w:rPr>
          <w:rFonts w:ascii="Times New Roman" w:hAnsi="Times New Roman" w:cs="Times New Roman"/>
          <w:sz w:val="28"/>
        </w:rPr>
        <w:t>Софтлайн</w:t>
      </w:r>
      <w:proofErr w:type="spellEnd"/>
      <w:r w:rsidRPr="001D1266">
        <w:rPr>
          <w:rFonts w:ascii="Times New Roman" w:hAnsi="Times New Roman" w:cs="Times New Roman"/>
          <w:sz w:val="28"/>
        </w:rPr>
        <w:t xml:space="preserve"> приняты следующие задачи в области информационной безопасности: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Проектирование, внедрение и непрерывное совершенствование системы управления информационной безопасностью (далее — СУИБ).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lastRenderedPageBreak/>
        <w:t xml:space="preserve">• Вовлечение высшего руководства </w:t>
      </w:r>
      <w:proofErr w:type="spellStart"/>
      <w:r w:rsidRPr="001D1266">
        <w:rPr>
          <w:rFonts w:ascii="Times New Roman" w:hAnsi="Times New Roman" w:cs="Times New Roman"/>
          <w:sz w:val="28"/>
        </w:rPr>
        <w:t>Софтлайн</w:t>
      </w:r>
      <w:proofErr w:type="spellEnd"/>
      <w:r w:rsidRPr="001D1266">
        <w:rPr>
          <w:rFonts w:ascii="Times New Roman" w:hAnsi="Times New Roman" w:cs="Times New Roman"/>
          <w:sz w:val="28"/>
        </w:rPr>
        <w:t xml:space="preserve"> в процесс функционирования СУИБ. Вопросы информационной безопасности регулярно рассматриваются уполномоченными комитетами и/или рабочими группами. </w:t>
      </w:r>
    </w:p>
    <w:p w:rsidR="001D1266" w:rsidRDefault="0082638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bookmarkStart w:id="0" w:name="_GoBack"/>
      <w:bookmarkEnd w:id="0"/>
      <w:r w:rsidR="001D1266" w:rsidRPr="001D1266">
        <w:rPr>
          <w:rFonts w:ascii="Times New Roman" w:hAnsi="Times New Roman" w:cs="Times New Roman"/>
          <w:sz w:val="28"/>
        </w:rPr>
        <w:t xml:space="preserve">Эффективное использование ресурсов, выделенных в целях обеспечения информационной безопасности. Оценка эффективности расходов.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Обеспечение безопасности информационных активов </w:t>
      </w:r>
      <w:proofErr w:type="spellStart"/>
      <w:r w:rsidRPr="001D1266">
        <w:rPr>
          <w:rFonts w:ascii="Times New Roman" w:hAnsi="Times New Roman" w:cs="Times New Roman"/>
          <w:sz w:val="28"/>
        </w:rPr>
        <w:t>Софтлайн</w:t>
      </w:r>
      <w:proofErr w:type="spellEnd"/>
      <w:r w:rsidRPr="001D1266">
        <w:rPr>
          <w:rFonts w:ascii="Times New Roman" w:hAnsi="Times New Roman" w:cs="Times New Roman"/>
          <w:sz w:val="28"/>
        </w:rPr>
        <w:t xml:space="preserve">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Соблюдение законодательства, требований регулирующих организаций в области информационной безопасности и защиты персональных данных.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Совершенствование технических, организационных и правовых мер защиты.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Формирование, накопление и развитие компетенций в области информационной безопасности и защиты персональных данных.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• </w:t>
      </w:r>
      <w:r w:rsidRPr="001D1266">
        <w:rPr>
          <w:rFonts w:ascii="Times New Roman" w:hAnsi="Times New Roman" w:cs="Times New Roman"/>
          <w:sz w:val="28"/>
        </w:rPr>
        <w:t>Использование риск</w:t>
      </w:r>
      <w:r>
        <w:rPr>
          <w:rFonts w:ascii="Times New Roman" w:hAnsi="Times New Roman" w:cs="Times New Roman"/>
          <w:sz w:val="28"/>
        </w:rPr>
        <w:t>-</w:t>
      </w:r>
      <w:r w:rsidRPr="001D1266">
        <w:rPr>
          <w:rFonts w:ascii="Times New Roman" w:hAnsi="Times New Roman" w:cs="Times New Roman"/>
          <w:sz w:val="28"/>
        </w:rPr>
        <w:t xml:space="preserve">ориентированного подхода. В </w:t>
      </w:r>
      <w:proofErr w:type="spellStart"/>
      <w:r w:rsidRPr="001D1266">
        <w:rPr>
          <w:rFonts w:ascii="Times New Roman" w:hAnsi="Times New Roman" w:cs="Times New Roman"/>
          <w:sz w:val="28"/>
        </w:rPr>
        <w:t>Софтлайн</w:t>
      </w:r>
      <w:proofErr w:type="spellEnd"/>
      <w:r w:rsidRPr="001D1266">
        <w:rPr>
          <w:rFonts w:ascii="Times New Roman" w:hAnsi="Times New Roman" w:cs="Times New Roman"/>
          <w:sz w:val="28"/>
        </w:rPr>
        <w:t xml:space="preserve"> регулярно проводится оценка рисков информационной безопасности и мероприятия по повышению уровня защищенности информационных активов.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Управление инцидентами информационной безопасности. </w:t>
      </w:r>
      <w:proofErr w:type="spellStart"/>
      <w:r w:rsidRPr="001D1266">
        <w:rPr>
          <w:rFonts w:ascii="Times New Roman" w:hAnsi="Times New Roman" w:cs="Times New Roman"/>
          <w:sz w:val="28"/>
        </w:rPr>
        <w:t>Софтлайн</w:t>
      </w:r>
      <w:proofErr w:type="spellEnd"/>
      <w:r w:rsidRPr="001D1266">
        <w:rPr>
          <w:rFonts w:ascii="Times New Roman" w:hAnsi="Times New Roman" w:cs="Times New Roman"/>
          <w:sz w:val="28"/>
        </w:rPr>
        <w:t xml:space="preserve"> непрерывно совершенствует механизмы реагирования на инциденты.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Повышение осведомленности сотрудников. Сотрудники </w:t>
      </w:r>
      <w:proofErr w:type="spellStart"/>
      <w:r w:rsidRPr="001D1266">
        <w:rPr>
          <w:rFonts w:ascii="Times New Roman" w:hAnsi="Times New Roman" w:cs="Times New Roman"/>
          <w:sz w:val="28"/>
        </w:rPr>
        <w:t>Софтлайн</w:t>
      </w:r>
      <w:proofErr w:type="spellEnd"/>
      <w:r w:rsidRPr="001D1266">
        <w:rPr>
          <w:rFonts w:ascii="Times New Roman" w:hAnsi="Times New Roman" w:cs="Times New Roman"/>
          <w:sz w:val="28"/>
        </w:rPr>
        <w:t xml:space="preserve"> регулярно проходят обязательное обучение по информационной безопасности.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Формализация требований информационной безопасности. Требования фиксируются в локальных нормативных актах и доводятся до сотрудников.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Учет требований информационной безопасности в проектной деятельности. Разработка и документирование требований к обеспечению информационной безопасности осуществляется на начальных этапах реализации проектов. </w:t>
      </w:r>
    </w:p>
    <w:p w:rsid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1266">
        <w:rPr>
          <w:rFonts w:ascii="Times New Roman" w:hAnsi="Times New Roman" w:cs="Times New Roman"/>
          <w:sz w:val="28"/>
        </w:rPr>
        <w:t xml:space="preserve">• Проверка благонадежности сотрудников. Все кандидаты на вакантные должности проходят проверку в соответствии с установленными процедурами. </w:t>
      </w:r>
    </w:p>
    <w:p w:rsidR="00394A01" w:rsidRPr="001D1266" w:rsidRDefault="001D1266" w:rsidP="001D126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1D1266">
        <w:rPr>
          <w:rFonts w:ascii="Times New Roman" w:hAnsi="Times New Roman" w:cs="Times New Roman"/>
          <w:sz w:val="28"/>
        </w:rPr>
        <w:t>• Мониторинг и непрерывное совершенствование СУИБ по результатам периодических аудитов (проверок)</w:t>
      </w: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p w:rsidR="00394A01" w:rsidRPr="00394A01" w:rsidRDefault="00394A01" w:rsidP="00394A0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</w:pPr>
    </w:p>
    <w:sectPr w:rsidR="00394A01" w:rsidRPr="00394A01" w:rsidSect="00394A0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21A1D"/>
    <w:multiLevelType w:val="multilevel"/>
    <w:tmpl w:val="F6D6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2A"/>
    <w:rsid w:val="001D1266"/>
    <w:rsid w:val="00263BDB"/>
    <w:rsid w:val="00394A01"/>
    <w:rsid w:val="00826386"/>
    <w:rsid w:val="009B712E"/>
    <w:rsid w:val="00CA70BB"/>
    <w:rsid w:val="00CF6306"/>
    <w:rsid w:val="00F6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84BD2-0D08-4C1A-8F6F-F651C909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4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4A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A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A70B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A7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CA7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integ.ru/articles/pravovye-problemy-informatsionnoy-bezopasnosti-27627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6E293-6539-454B-832A-B917A1F2B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Мисник Елена Андреевна</dc:creator>
  <cp:keywords/>
  <dc:description/>
  <cp:lastModifiedBy>Мисник Елена Андреевна</cp:lastModifiedBy>
  <cp:revision>2</cp:revision>
  <dcterms:created xsi:type="dcterms:W3CDTF">2023-03-06T07:28:00Z</dcterms:created>
  <dcterms:modified xsi:type="dcterms:W3CDTF">2023-03-06T07:28:00Z</dcterms:modified>
</cp:coreProperties>
</file>