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B831" w14:textId="14D67EAC" w:rsidR="00270521" w:rsidRPr="00270521" w:rsidRDefault="00270521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521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</w:p>
    <w:p w14:paraId="2D8879DB" w14:textId="475D048F" w:rsidR="00CE4B76" w:rsidRDefault="00270521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CE4B76">
        <w:rPr>
          <w:rFonts w:ascii="Times New Roman" w:eastAsia="Times New Roman" w:hAnsi="Times New Roman" w:cs="Times New Roman"/>
          <w:sz w:val="24"/>
          <w:szCs w:val="24"/>
        </w:rPr>
        <w:t xml:space="preserve">worked with three sets of targeted re-sequencing data. Each comprises two FASTQ files containing </w:t>
      </w:r>
      <w:r w:rsidR="00CE4B76" w:rsidRPr="00CE4B76">
        <w:rPr>
          <w:rFonts w:ascii="Times New Roman" w:eastAsia="Times New Roman" w:hAnsi="Times New Roman" w:cs="Times New Roman"/>
          <w:sz w:val="24"/>
          <w:szCs w:val="24"/>
        </w:rPr>
        <w:t>paired-end</w:t>
      </w:r>
      <w:r w:rsidR="00CE4B76">
        <w:rPr>
          <w:rFonts w:ascii="Times New Roman" w:eastAsia="Times New Roman" w:hAnsi="Times New Roman" w:cs="Times New Roman"/>
          <w:sz w:val="24"/>
          <w:szCs w:val="24"/>
        </w:rPr>
        <w:t xml:space="preserve"> raw reads from </w:t>
      </w:r>
      <w:r w:rsidR="00CE4B76" w:rsidRPr="00CE4B76">
        <w:rPr>
          <w:rFonts w:ascii="Times New Roman" w:eastAsia="Times New Roman" w:hAnsi="Times New Roman" w:cs="Times New Roman"/>
          <w:sz w:val="24"/>
          <w:szCs w:val="24"/>
        </w:rPr>
        <w:t>an Illumina MiSeq sequencer</w:t>
      </w:r>
      <w:r w:rsidR="00CE4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E616C" w14:textId="20831FCC" w:rsidR="00270521" w:rsidRPr="00270521" w:rsidRDefault="00270521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521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</w:p>
    <w:p w14:paraId="5429FBAE" w14:textId="245673BC" w:rsidR="00270521" w:rsidRDefault="00270521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CE4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checking the quality</w:t>
      </w:r>
      <w:r w:rsidR="00CE4B7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E4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485">
        <w:rPr>
          <w:rFonts w:ascii="Times New Roman" w:eastAsia="Times New Roman" w:hAnsi="Times New Roman" w:cs="Times New Roman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A5485">
        <w:rPr>
          <w:rFonts w:ascii="Times New Roman" w:eastAsia="Times New Roman" w:hAnsi="Times New Roman" w:cs="Times New Roman"/>
          <w:sz w:val="24"/>
          <w:szCs w:val="24"/>
        </w:rPr>
        <w:t xml:space="preserve"> (FastQC), I mapped the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EA5485">
        <w:rPr>
          <w:rFonts w:ascii="Times New Roman" w:eastAsia="Times New Roman" w:hAnsi="Times New Roman" w:cs="Times New Roman"/>
          <w:sz w:val="24"/>
          <w:szCs w:val="24"/>
        </w:rPr>
        <w:t xml:space="preserve"> to a reference genome called </w:t>
      </w:r>
      <w:r w:rsidR="00EA5485" w:rsidRPr="00EA5485">
        <w:rPr>
          <w:rFonts w:ascii="Times New Roman" w:eastAsia="Times New Roman" w:hAnsi="Times New Roman" w:cs="Times New Roman"/>
          <w:sz w:val="24"/>
          <w:szCs w:val="24"/>
        </w:rPr>
        <w:t>hg19</w:t>
      </w:r>
      <w:r w:rsidR="00EA54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A5485" w:rsidRPr="00EA5485">
        <w:rPr>
          <w:rFonts w:ascii="Times New Roman" w:eastAsia="Times New Roman" w:hAnsi="Times New Roman" w:cs="Times New Roman"/>
          <w:sz w:val="24"/>
          <w:szCs w:val="24"/>
        </w:rPr>
        <w:t>Map with BWA-MEM</w:t>
      </w:r>
      <w:r w:rsidR="00EA5485">
        <w:rPr>
          <w:rFonts w:ascii="Times New Roman" w:eastAsia="Times New Roman" w:hAnsi="Times New Roman" w:cs="Times New Roman"/>
          <w:sz w:val="24"/>
          <w:szCs w:val="24"/>
        </w:rPr>
        <w:t>), turning the FASTQ files into BAM files.</w:t>
      </w:r>
      <w:r w:rsidR="00CF1EB9">
        <w:rPr>
          <w:rFonts w:ascii="Times New Roman" w:eastAsia="Times New Roman" w:hAnsi="Times New Roman" w:cs="Times New Roman"/>
          <w:sz w:val="24"/>
          <w:szCs w:val="24"/>
        </w:rPr>
        <w:t xml:space="preserve"> After labelling each set of aligned 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sequences</w:t>
      </w:r>
      <w:r w:rsidR="00CF1EB9">
        <w:rPr>
          <w:rFonts w:ascii="Times New Roman" w:eastAsia="Times New Roman" w:hAnsi="Times New Roman" w:cs="Times New Roman"/>
          <w:sz w:val="24"/>
          <w:szCs w:val="24"/>
        </w:rPr>
        <w:t xml:space="preserve"> by the source (</w:t>
      </w:r>
      <w:r w:rsidR="00CF1EB9" w:rsidRPr="00CF1EB9">
        <w:rPr>
          <w:rFonts w:ascii="Times New Roman" w:eastAsia="Times New Roman" w:hAnsi="Times New Roman" w:cs="Times New Roman"/>
          <w:sz w:val="24"/>
          <w:szCs w:val="24"/>
        </w:rPr>
        <w:t>AddOrReplaceReadGroups</w:t>
      </w:r>
      <w:r w:rsidR="00CF1EB9">
        <w:rPr>
          <w:rFonts w:ascii="Times New Roman" w:eastAsia="Times New Roman" w:hAnsi="Times New Roman" w:cs="Times New Roman"/>
          <w:sz w:val="24"/>
          <w:szCs w:val="24"/>
        </w:rPr>
        <w:t>), I merged the three BAM files into one (</w:t>
      </w:r>
      <w:r w:rsidR="00CF1EB9" w:rsidRPr="00CF1EB9">
        <w:rPr>
          <w:rFonts w:ascii="Times New Roman" w:eastAsia="Times New Roman" w:hAnsi="Times New Roman" w:cs="Times New Roman"/>
          <w:sz w:val="24"/>
          <w:szCs w:val="24"/>
        </w:rPr>
        <w:t>MergeSamFiles</w:t>
      </w:r>
      <w:r w:rsidR="00CF1EB9">
        <w:rPr>
          <w:rFonts w:ascii="Times New Roman" w:eastAsia="Times New Roman" w:hAnsi="Times New Roman" w:cs="Times New Roman"/>
          <w:sz w:val="24"/>
          <w:szCs w:val="24"/>
        </w:rPr>
        <w:t>).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Then, I </w:t>
      </w:r>
      <w:r>
        <w:rPr>
          <w:rFonts w:ascii="Times New Roman" w:eastAsia="Times New Roman" w:hAnsi="Times New Roman" w:cs="Times New Roman"/>
          <w:sz w:val="24"/>
          <w:szCs w:val="24"/>
        </w:rPr>
        <w:t>removed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low-quality (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Filter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mapQuality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&gt;=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>)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duplicated maps (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MarkDuplicates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>)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soft-clipp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>ed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maps that go beyond their reference sequences, setting 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 xml:space="preserve">MAPQ to 0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unmapped 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>(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CleanSam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>)</w:t>
      </w:r>
      <w:r w:rsidR="004E0FDC" w:rsidRPr="004E0F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0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BE60D" w14:textId="3250230A" w:rsidR="00270521" w:rsidRPr="00270521" w:rsidRDefault="00270521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521">
        <w:rPr>
          <w:rFonts w:ascii="Times New Roman" w:eastAsia="Times New Roman" w:hAnsi="Times New Roman" w:cs="Times New Roman"/>
          <w:b/>
          <w:bCs/>
          <w:sz w:val="24"/>
          <w:szCs w:val="24"/>
        </w:rPr>
        <w:t>Variant calling</w:t>
      </w:r>
    </w:p>
    <w:p w14:paraId="6E38F0E9" w14:textId="375A6321" w:rsidR="00CE4B76" w:rsidRDefault="004E0FDC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C55703">
        <w:rPr>
          <w:rFonts w:ascii="Times New Roman" w:eastAsia="Times New Roman" w:hAnsi="Times New Roman" w:cs="Times New Roman"/>
          <w:sz w:val="24"/>
          <w:szCs w:val="24"/>
        </w:rPr>
        <w:t>identif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ied</w:t>
      </w:r>
      <w:r w:rsidR="00C5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>every</w:t>
      </w:r>
      <w:r w:rsidR="00C5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826">
        <w:rPr>
          <w:rFonts w:ascii="Times New Roman" w:eastAsia="Times New Roman" w:hAnsi="Times New Roman" w:cs="Times New Roman"/>
          <w:sz w:val="24"/>
          <w:szCs w:val="24"/>
        </w:rPr>
        <w:t>polymorphic site, generating a VCF file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63026" w:rsidRPr="00C55703">
        <w:rPr>
          <w:rFonts w:ascii="Times New Roman" w:eastAsia="Times New Roman" w:hAnsi="Times New Roman" w:cs="Times New Roman"/>
          <w:sz w:val="24"/>
          <w:szCs w:val="24"/>
        </w:rPr>
        <w:t>FreeBayes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)</w:t>
      </w:r>
      <w:r w:rsidR="00C557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123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23826">
        <w:rPr>
          <w:rFonts w:ascii="Times New Roman" w:eastAsia="Times New Roman" w:hAnsi="Times New Roman" w:cs="Times New Roman"/>
          <w:sz w:val="24"/>
          <w:szCs w:val="24"/>
        </w:rPr>
        <w:t xml:space="preserve"> select the polymorphic sites that appear to have strong support for polymorphism, I only retained the sites whose chances of being a false positive are 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below</w:t>
      </w:r>
      <w:r w:rsidR="00123826">
        <w:rPr>
          <w:rFonts w:ascii="Times New Roman" w:eastAsia="Times New Roman" w:hAnsi="Times New Roman" w:cs="Times New Roman"/>
          <w:sz w:val="24"/>
          <w:szCs w:val="24"/>
        </w:rPr>
        <w:t xml:space="preserve"> 1 in 10,000 (VCFfilter, </w:t>
      </w:r>
      <w:r w:rsidR="00123826" w:rsidRPr="00123826">
        <w:rPr>
          <w:rFonts w:ascii="Times New Roman" w:eastAsia="Times New Roman" w:hAnsi="Times New Roman" w:cs="Times New Roman"/>
          <w:sz w:val="24"/>
          <w:szCs w:val="24"/>
        </w:rPr>
        <w:t>QUAL &gt; 40</w:t>
      </w:r>
      <w:r w:rsidR="00123826">
        <w:rPr>
          <w:rFonts w:ascii="Times New Roman" w:eastAsia="Times New Roman" w:hAnsi="Times New Roman" w:cs="Times New Roman"/>
          <w:sz w:val="24"/>
          <w:szCs w:val="24"/>
        </w:rPr>
        <w:t>)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>, leading to a smaller VCF file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 the default henceforth.</w:t>
      </w:r>
    </w:p>
    <w:p w14:paraId="222C286F" w14:textId="02CFEF76" w:rsidR="00240A99" w:rsidRDefault="00123826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VCFfilter again, I 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found out the genotypes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retained sites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: single nucleotide variants </w:t>
      </w:r>
      <w:r w:rsidRPr="00240A99">
        <w:rPr>
          <w:rFonts w:ascii="Times New Roman" w:eastAsia="Times New Roman" w:hAnsi="Times New Roman" w:cs="Times New Roman"/>
          <w:sz w:val="24"/>
          <w:szCs w:val="24"/>
        </w:rPr>
        <w:t>(TYPE = snp)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, deletion variants </w:t>
      </w:r>
      <w:r w:rsidRPr="00240A99">
        <w:rPr>
          <w:rFonts w:ascii="Times New Roman" w:eastAsia="Times New Roman" w:hAnsi="Times New Roman" w:cs="Times New Roman"/>
          <w:sz w:val="24"/>
          <w:szCs w:val="24"/>
        </w:rPr>
        <w:t>(TYPE = del)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, insertion variants </w:t>
      </w:r>
      <w:r w:rsidRPr="00240A99">
        <w:rPr>
          <w:rFonts w:ascii="Times New Roman" w:eastAsia="Times New Roman" w:hAnsi="Times New Roman" w:cs="Times New Roman"/>
          <w:sz w:val="24"/>
          <w:szCs w:val="24"/>
        </w:rPr>
        <w:t>(TYPE = ins)</w:t>
      </w:r>
      <w:r w:rsidR="00240A99" w:rsidRPr="00240A99">
        <w:rPr>
          <w:rFonts w:ascii="Times New Roman" w:eastAsia="Times New Roman" w:hAnsi="Times New Roman" w:cs="Times New Roman"/>
          <w:sz w:val="24"/>
          <w:szCs w:val="24"/>
        </w:rPr>
        <w:t>, multi-n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ucleotide variants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23826">
        <w:rPr>
          <w:rFonts w:ascii="Times New Roman" w:eastAsia="Times New Roman" w:hAnsi="Times New Roman" w:cs="Times New Roman"/>
          <w:sz w:val="24"/>
          <w:szCs w:val="24"/>
        </w:rPr>
        <w:t>TYPE = mnp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, and complex variants like </w:t>
      </w:r>
      <w:r w:rsidR="00240A99" w:rsidRPr="00240A99">
        <w:rPr>
          <w:rFonts w:ascii="Times New Roman" w:eastAsia="Times New Roman" w:hAnsi="Times New Roman" w:cs="Times New Roman"/>
          <w:sz w:val="24"/>
          <w:szCs w:val="24"/>
        </w:rPr>
        <w:t>composite insertion and substitution events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23826">
        <w:rPr>
          <w:rFonts w:ascii="Times New Roman" w:eastAsia="Times New Roman" w:hAnsi="Times New Roman" w:cs="Times New Roman"/>
          <w:sz w:val="24"/>
          <w:szCs w:val="24"/>
        </w:rPr>
        <w:t>TYPE = complex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>.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>I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 xml:space="preserve"> identified the sites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 with multiple alternative alleles in the default VCF file (Filter, </w:t>
      </w:r>
      <w:proofErr w:type="spellStart"/>
      <w:r w:rsidR="00240A99" w:rsidRPr="00240A9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="00240A99" w:rsidRPr="00240A99">
        <w:rPr>
          <w:rFonts w:ascii="Times New Roman" w:eastAsia="Times New Roman" w:hAnsi="Times New Roman" w:cs="Times New Roman"/>
          <w:sz w:val="24"/>
          <w:szCs w:val="24"/>
        </w:rPr>
        <w:t>(c5.split(','))&gt;1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3A65F0" w14:textId="56075219" w:rsidR="00270521" w:rsidRPr="00270521" w:rsidRDefault="00270521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521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</w:t>
      </w:r>
    </w:p>
    <w:p w14:paraId="5D58B27C" w14:textId="6F15DF5D" w:rsidR="00240A99" w:rsidRDefault="005D2F1E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 annotated the default VCF file (</w:t>
      </w:r>
      <w:r w:rsidR="00240A99" w:rsidRPr="00240A99">
        <w:rPr>
          <w:rFonts w:ascii="Times New Roman" w:eastAsia="Times New Roman" w:hAnsi="Times New Roman" w:cs="Times New Roman"/>
          <w:sz w:val="24"/>
          <w:szCs w:val="24"/>
        </w:rPr>
        <w:t>ANNOVAR Annotate VCF</w:t>
      </w:r>
      <w:r w:rsidR="00240A9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 xml:space="preserve">counted the number of </w:t>
      </w:r>
      <w:r>
        <w:rPr>
          <w:rFonts w:ascii="Times New Roman" w:eastAsia="Times New Roman" w:hAnsi="Times New Roman" w:cs="Times New Roman"/>
          <w:sz w:val="24"/>
          <w:szCs w:val="24"/>
        </w:rPr>
        <w:t>polymorphic sites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 xml:space="preserve"> in each gene (</w:t>
      </w:r>
      <w:r w:rsidR="00270521" w:rsidRPr="00270521">
        <w:rPr>
          <w:rFonts w:ascii="Times New Roman" w:eastAsia="Times New Roman" w:hAnsi="Times New Roman" w:cs="Times New Roman"/>
          <w:sz w:val="24"/>
          <w:szCs w:val="24"/>
        </w:rPr>
        <w:t>Group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270521" w:rsidRPr="00270521">
        <w:rPr>
          <w:rFonts w:ascii="Times New Roman" w:eastAsia="Times New Roman" w:hAnsi="Times New Roman" w:cs="Times New Roman"/>
          <w:sz w:val="24"/>
          <w:szCs w:val="24"/>
        </w:rPr>
        <w:t xml:space="preserve"> c7: count[c7]</w:t>
      </w:r>
      <w:r w:rsidR="00270521">
        <w:rPr>
          <w:rFonts w:ascii="Times New Roman" w:eastAsia="Times New Roman" w:hAnsi="Times New Roman" w:cs="Times New Roman"/>
          <w:sz w:val="24"/>
          <w:szCs w:val="24"/>
        </w:rPr>
        <w:t>), and sorted the genes in a descending order of counts (Sort).</w:t>
      </w:r>
    </w:p>
    <w:p w14:paraId="683E040F" w14:textId="781578B0" w:rsidR="00270521" w:rsidRPr="005D2F1E" w:rsidRDefault="005D2F1E" w:rsidP="00C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F1E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4FB143A3" w14:textId="577AC1DF" w:rsidR="000408CA" w:rsidRDefault="005D2F1E" w:rsidP="00C5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found </w:t>
      </w:r>
      <w:r w:rsidRPr="005D2F1E">
        <w:rPr>
          <w:rFonts w:ascii="Times New Roman" w:eastAsia="Times New Roman" w:hAnsi="Times New Roman" w:cs="Times New Roman"/>
          <w:sz w:val="24"/>
          <w:szCs w:val="24"/>
        </w:rPr>
        <w:t>2,295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 nucleotide variants, 131 deletions, 125 insertions, and 156 multi-nucleotide variants. I found 23 variants with multiple alternative alleles. The five genes with the 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polymorphic sites are </w:t>
      </w:r>
      <w:r w:rsidRPr="005D2F1E">
        <w:rPr>
          <w:rFonts w:ascii="Times New Roman" w:eastAsia="Times New Roman" w:hAnsi="Times New Roman" w:cs="Times New Roman"/>
          <w:sz w:val="24"/>
          <w:szCs w:val="24"/>
        </w:rPr>
        <w:t>RBFOX1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63026" w:rsidRPr="00F63026">
        <w:rPr>
          <w:rFonts w:ascii="Times New Roman" w:eastAsia="Times New Roman" w:hAnsi="Times New Roman" w:cs="Times New Roman"/>
          <w:sz w:val="24"/>
          <w:szCs w:val="24"/>
        </w:rPr>
        <w:t>167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1E">
        <w:rPr>
          <w:rFonts w:ascii="Times New Roman" w:eastAsia="Times New Roman" w:hAnsi="Times New Roman" w:cs="Times New Roman"/>
          <w:sz w:val="24"/>
          <w:szCs w:val="24"/>
        </w:rPr>
        <w:t>CACNA1H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63026" w:rsidRPr="00F63026">
        <w:rPr>
          <w:rFonts w:ascii="Times New Roman" w:eastAsia="Times New Roman" w:hAnsi="Times New Roman" w:cs="Times New Roman"/>
          <w:sz w:val="24"/>
          <w:szCs w:val="24"/>
        </w:rPr>
        <w:t>67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1E">
        <w:rPr>
          <w:rFonts w:ascii="Times New Roman" w:eastAsia="Times New Roman" w:hAnsi="Times New Roman" w:cs="Times New Roman"/>
          <w:sz w:val="24"/>
          <w:szCs w:val="24"/>
        </w:rPr>
        <w:t>ABAT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63026" w:rsidRPr="00F63026">
        <w:rPr>
          <w:rFonts w:ascii="Times New Roman" w:eastAsia="Times New Roman" w:hAnsi="Times New Roman" w:cs="Times New Roman"/>
          <w:sz w:val="24"/>
          <w:szCs w:val="24"/>
        </w:rPr>
        <w:t>47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1E">
        <w:rPr>
          <w:rFonts w:ascii="Times New Roman" w:eastAsia="Times New Roman" w:hAnsi="Times New Roman" w:cs="Times New Roman"/>
          <w:sz w:val="24"/>
          <w:szCs w:val="24"/>
        </w:rPr>
        <w:t>PKD1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63026" w:rsidRPr="00F63026">
        <w:rPr>
          <w:rFonts w:ascii="Times New Roman" w:eastAsia="Times New Roman" w:hAnsi="Times New Roman" w:cs="Times New Roman"/>
          <w:sz w:val="24"/>
          <w:szCs w:val="24"/>
        </w:rPr>
        <w:t>41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2F1E">
        <w:rPr>
          <w:rFonts w:ascii="Times New Roman" w:eastAsia="Times New Roman" w:hAnsi="Times New Roman" w:cs="Times New Roman"/>
          <w:sz w:val="24"/>
          <w:szCs w:val="24"/>
        </w:rPr>
        <w:t>LMF1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63026" w:rsidRPr="00F63026">
        <w:rPr>
          <w:rFonts w:ascii="Times New Roman" w:eastAsia="Times New Roman" w:hAnsi="Times New Roman" w:cs="Times New Roman"/>
          <w:sz w:val="24"/>
          <w:szCs w:val="24"/>
        </w:rPr>
        <w:t>36</w:t>
      </w:r>
      <w:r w:rsidR="00F6302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C7DA7" w14:textId="1AE24FB4" w:rsidR="00602BCF" w:rsidRPr="00C55703" w:rsidRDefault="00602BCF" w:rsidP="00C5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Galaxy workflow: </w:t>
      </w:r>
      <w:r w:rsidRPr="00602BCF">
        <w:rPr>
          <w:rFonts w:ascii="Times New Roman" w:eastAsia="Times New Roman" w:hAnsi="Times New Roman" w:cs="Times New Roman"/>
          <w:sz w:val="24"/>
          <w:szCs w:val="24"/>
        </w:rPr>
        <w:t>https://usegalaxy.org/u/kywertheim/w/genomic-data-science-with-galaxy</w:t>
      </w:r>
    </w:p>
    <w:sectPr w:rsidR="00602BCF" w:rsidRPr="00C5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6650"/>
    <w:multiLevelType w:val="multilevel"/>
    <w:tmpl w:val="993A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6"/>
    <w:rsid w:val="000408CA"/>
    <w:rsid w:val="00123826"/>
    <w:rsid w:val="00240A99"/>
    <w:rsid w:val="00270521"/>
    <w:rsid w:val="004E0FDC"/>
    <w:rsid w:val="005D2F1E"/>
    <w:rsid w:val="00602BCF"/>
    <w:rsid w:val="00C55703"/>
    <w:rsid w:val="00CE4B76"/>
    <w:rsid w:val="00CF1EB9"/>
    <w:rsid w:val="00EA5485"/>
    <w:rsid w:val="00F6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D4D"/>
  <w15:chartTrackingRefBased/>
  <w15:docId w15:val="{26D6E836-9A77-436B-B217-16CB8C97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Wertheim</dc:creator>
  <cp:keywords/>
  <dc:description/>
  <cp:lastModifiedBy>Kenneth Wertheim</cp:lastModifiedBy>
  <cp:revision>3</cp:revision>
  <dcterms:created xsi:type="dcterms:W3CDTF">2020-06-13T18:00:00Z</dcterms:created>
  <dcterms:modified xsi:type="dcterms:W3CDTF">2020-06-13T21:12:00Z</dcterms:modified>
</cp:coreProperties>
</file>