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AEACE"/>
  <w:body>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The MBR (master boot record) and the Partition Tables.</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0"/>
          <w:szCs w:val="20"/>
          <w:lang w:val="en-US"/>
        </w:rPr>
        <w:t>Summary:</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sz w:val="20"/>
          <w:szCs w:val="20"/>
          <w:lang w:val="en-US"/>
        </w:rPr>
        <w:t>This article describes the layout of the MBR. Partition tables are explained, and a byte-by-byte description is given of the partition table layout. Examples are used to explain a disk's partition layout. Several </w:t>
      </w:r>
      <w:hyperlink r:id="rId5" w:anchor="damage1" w:history="1">
        <w:r w:rsidRPr="009A7CA3">
          <w:rPr>
            <w:rFonts w:ascii="Times New Roman" w:eastAsia="Times New Roman" w:hAnsi="Times New Roman" w:cs="Times New Roman"/>
            <w:color w:val="000000"/>
            <w:sz w:val="20"/>
            <w:szCs w:val="20"/>
            <w:u w:val="single"/>
            <w:lang w:val="en-US"/>
          </w:rPr>
          <w:t>damage types</w:t>
        </w:r>
      </w:hyperlink>
      <w:r w:rsidRPr="009A7CA3">
        <w:rPr>
          <w:rFonts w:ascii="Times New Roman" w:eastAsia="Times New Roman" w:hAnsi="Times New Roman" w:cs="Times New Roman"/>
          <w:sz w:val="20"/>
          <w:szCs w:val="20"/>
          <w:lang w:val="en-US"/>
        </w:rPr>
        <w:t> and how they are repaired using </w:t>
      </w:r>
      <w:hyperlink r:id="rId6" w:history="1">
        <w:r w:rsidRPr="009A7CA3">
          <w:rPr>
            <w:rFonts w:ascii="Times New Roman" w:eastAsia="Times New Roman" w:hAnsi="Times New Roman" w:cs="Times New Roman"/>
            <w:b/>
            <w:bCs/>
            <w:color w:val="000000"/>
            <w:sz w:val="20"/>
            <w:szCs w:val="20"/>
            <w:u w:val="single"/>
            <w:lang w:val="en-US"/>
          </w:rPr>
          <w:t>DiskPatch</w:t>
        </w:r>
      </w:hyperlink>
      <w:r w:rsidRPr="009A7CA3">
        <w:rPr>
          <w:rFonts w:ascii="Times New Roman" w:eastAsia="Times New Roman" w:hAnsi="Times New Roman" w:cs="Times New Roman"/>
          <w:sz w:val="20"/>
          <w:szCs w:val="20"/>
          <w:lang w:val="en-US"/>
        </w:rPr>
        <w:t> are also explained.</w:t>
      </w:r>
      <w:r w:rsidRPr="009A7CA3">
        <w:rPr>
          <w:rFonts w:ascii="Times New Roman" w:eastAsia="Times New Roman" w:hAnsi="Times New Roman" w:cs="Times New Roman"/>
          <w:sz w:val="24"/>
          <w:szCs w:val="24"/>
          <w:lang w:val="en-US"/>
        </w:rPr>
        <w:t> </w:t>
      </w:r>
    </w:p>
    <w:tbl>
      <w:tblPr>
        <w:tblW w:w="5000" w:type="pct"/>
        <w:tblCellSpacing w:w="0" w:type="dxa"/>
        <w:tblCellMar>
          <w:left w:w="0" w:type="dxa"/>
          <w:right w:w="0" w:type="dxa"/>
        </w:tblCellMar>
        <w:tblLook w:val="04A0" w:firstRow="1" w:lastRow="0" w:firstColumn="1" w:lastColumn="0" w:noHBand="0" w:noVBand="1"/>
      </w:tblPr>
      <w:tblGrid>
        <w:gridCol w:w="120"/>
        <w:gridCol w:w="8186"/>
      </w:tblGrid>
      <w:tr w:rsidR="009A7CA3" w:rsidRPr="009A7CA3" w:rsidTr="009A7CA3">
        <w:trPr>
          <w:tblCellSpacing w:w="0" w:type="dxa"/>
        </w:trPr>
        <w:tc>
          <w:tcPr>
            <w:tcW w:w="630" w:type="dxa"/>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noProof/>
                <w:sz w:val="16"/>
                <w:szCs w:val="16"/>
                <w:lang w:val="en-US"/>
              </w:rPr>
              <w:drawing>
                <wp:inline distT="0" distB="0" distL="0" distR="0">
                  <wp:extent cx="74295" cy="63500"/>
                  <wp:effectExtent l="0" t="0" r="1905" b="0"/>
                  <wp:docPr id="2" name="Picture 2" descr="http://www.diydatarecovery.nl/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ydatarecovery.nl/images/bulle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63500"/>
                          </a:xfrm>
                          <a:prstGeom prst="rect">
                            <a:avLst/>
                          </a:prstGeom>
                          <a:noFill/>
                          <a:ln>
                            <a:noFill/>
                          </a:ln>
                        </pic:spPr>
                      </pic:pic>
                    </a:graphicData>
                  </a:graphic>
                </wp:inline>
              </w:drawing>
            </w:r>
          </w:p>
        </w:tc>
        <w:tc>
          <w:tcPr>
            <w:tcW w:w="5000" w:type="pct"/>
            <w:hideMark/>
          </w:tcPr>
          <w:p w:rsidR="009A7CA3" w:rsidRPr="009A7CA3" w:rsidRDefault="009A7CA3" w:rsidP="009A7CA3">
            <w:p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u w:val="single"/>
                <w:lang w:val="en-US"/>
              </w:rPr>
              <w:t>The Master Boot Record </w:t>
            </w:r>
            <w:r w:rsidRPr="009A7CA3">
              <w:rPr>
                <w:rFonts w:ascii="Verdana" w:eastAsia="Times New Roman" w:hAnsi="Verdana" w:cs="Times New Roman"/>
                <w:b/>
                <w:bCs/>
                <w:i/>
                <w:iCs/>
                <w:sz w:val="20"/>
                <w:szCs w:val="20"/>
                <w:u w:val="single"/>
                <w:lang w:val="en-US"/>
              </w:rPr>
              <w:t>(MBR)</w:t>
            </w:r>
            <w:r w:rsidRPr="009A7CA3">
              <w:rPr>
                <w:rFonts w:ascii="Verdana" w:eastAsia="Times New Roman" w:hAnsi="Verdana" w:cs="Times New Roman"/>
                <w:sz w:val="20"/>
                <w:szCs w:val="20"/>
                <w:u w:val="single"/>
                <w:lang w:val="en-US"/>
              </w:rPr>
              <w:t>:</w:t>
            </w:r>
            <w:r w:rsidRPr="009A7CA3">
              <w:rPr>
                <w:rFonts w:ascii="Verdana" w:eastAsia="Times New Roman" w:hAnsi="Verdana" w:cs="Times New Roman"/>
                <w:sz w:val="20"/>
                <w:szCs w:val="20"/>
                <w:lang w:val="en-US"/>
              </w:rPr>
              <w:t> </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In the IBM PC architecture the Master Boot Record (MBR), or partition sector, is the 512-byte (½ kilobyte) boot sector, i.e. the sector on the physical beginning of a hard disk that contains the sequence of commands necessary for booting the operating system(s) (OSes).</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The bootstrapping firmware contained within the ROM BIOS loads and executes the master boot record. The MBR of a drive usually includes the drive's partition table, which the PC uses to load and run the boot record of the partition that is marked with the active flag. This design allows the BIOS to load any OS without knowing exactly where to start inside its partition. Because the MBR is read almost immediately when the computer is starts, many computer viruses made in the era before virus scanner software became widespread by changing the code within the MBR.</w:t>
            </w:r>
          </w:p>
        </w:tc>
      </w:tr>
      <w:tr w:rsidR="009A7CA3" w:rsidRPr="009A7CA3" w:rsidTr="009A7CA3">
        <w:trPr>
          <w:tblCellSpacing w:w="0" w:type="dxa"/>
        </w:trPr>
        <w:tc>
          <w:tcPr>
            <w:tcW w:w="630" w:type="dxa"/>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noProof/>
                <w:sz w:val="16"/>
                <w:szCs w:val="16"/>
                <w:lang w:val="en-US"/>
              </w:rPr>
              <w:drawing>
                <wp:inline distT="0" distB="0" distL="0" distR="0">
                  <wp:extent cx="74295" cy="63500"/>
                  <wp:effectExtent l="0" t="0" r="1905" b="0"/>
                  <wp:docPr id="1" name="Picture 1" descr="http://www.diydatarecovery.nl/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ydatarecovery.nl/images/bulle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63500"/>
                          </a:xfrm>
                          <a:prstGeom prst="rect">
                            <a:avLst/>
                          </a:prstGeom>
                          <a:noFill/>
                          <a:ln>
                            <a:noFill/>
                          </a:ln>
                        </pic:spPr>
                      </pic:pic>
                    </a:graphicData>
                  </a:graphic>
                </wp:inline>
              </w:drawing>
            </w:r>
          </w:p>
        </w:tc>
        <w:tc>
          <w:tcPr>
            <w:tcW w:w="5000" w:type="pct"/>
            <w:hideMark/>
          </w:tcPr>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u w:val="single"/>
                <w:lang w:val="en-US"/>
              </w:rPr>
              <w:t>The Partition Table</w:t>
            </w:r>
            <w:r w:rsidRPr="009A7CA3">
              <w:rPr>
                <w:rFonts w:ascii="Verdana" w:eastAsia="Times New Roman" w:hAnsi="Verdana" w:cs="Times New Roman"/>
                <w:sz w:val="20"/>
                <w:szCs w:val="20"/>
                <w:u w:val="single"/>
                <w:lang w:val="en-US"/>
              </w:rPr>
              <w:t>:</w:t>
            </w:r>
            <w:r w:rsidRPr="009A7CA3">
              <w:rPr>
                <w:rFonts w:ascii="Verdana" w:eastAsia="Times New Roman" w:hAnsi="Verdana" w:cs="Times New Roman"/>
                <w:sz w:val="20"/>
                <w:szCs w:val="20"/>
                <w:lang w:val="en-US"/>
              </w:rPr>
              <w:t> </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In computer engineering, hard disk drive partitioning is the creation of logical divisions on a hard disk that allows one to apply operating system-specific logical formatting.</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The partition table is located in the master boot record on the disk. The master boot record is the first sector on a disk. The partition table consists of 64 bytes. There are 4 partition table entries. Each is 16 bytes in length.</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The partition table starts at offset (Hexadecimal) 0x1BE. Each partition table entry is 16 bytes in length so:</w:t>
            </w:r>
            <w:r w:rsidRPr="009A7CA3">
              <w:rPr>
                <w:rFonts w:ascii="Verdana" w:eastAsia="Times New Roman" w:hAnsi="Verdana" w:cs="Times New Roman"/>
                <w:sz w:val="16"/>
                <w:szCs w:val="16"/>
                <w:lang w:val="en-US"/>
              </w:rPr>
              <w:br/>
            </w:r>
            <w:r w:rsidRPr="009A7CA3">
              <w:rPr>
                <w:rFonts w:ascii="Verdana" w:eastAsia="Times New Roman" w:hAnsi="Verdana" w:cs="Times New Roman"/>
                <w:sz w:val="16"/>
                <w:szCs w:val="16"/>
                <w:lang w:val="en-US"/>
              </w:rPr>
              <w:br/>
            </w:r>
            <w:r w:rsidRPr="009A7CA3">
              <w:rPr>
                <w:rFonts w:ascii="Courier New" w:eastAsia="Times New Roman" w:hAnsi="Courier New" w:cs="Courier New"/>
                <w:b/>
                <w:bCs/>
                <w:color w:val="00295A"/>
                <w:sz w:val="16"/>
                <w:szCs w:val="16"/>
                <w:lang w:val="en-US"/>
              </w:rPr>
              <w:t>Master Boot Record / Extended Partition Boot Record</w:t>
            </w:r>
            <w:r w:rsidRPr="009A7CA3">
              <w:rPr>
                <w:rFonts w:ascii="Courier New" w:eastAsia="Times New Roman" w:hAnsi="Courier New" w:cs="Courier New"/>
                <w:b/>
                <w:bCs/>
                <w:color w:val="00295A"/>
                <w:sz w:val="16"/>
                <w:szCs w:val="16"/>
                <w:lang w:val="en-US"/>
              </w:rPr>
              <w:br/>
              <w:t>(offset)</w:t>
            </w:r>
            <w:r w:rsidRPr="009A7CA3">
              <w:rPr>
                <w:rFonts w:ascii="Courier New" w:eastAsia="Times New Roman" w:hAnsi="Courier New" w:cs="Courier New"/>
                <w:b/>
                <w:bCs/>
                <w:color w:val="00295A"/>
                <w:sz w:val="16"/>
                <w:szCs w:val="16"/>
                <w:lang w:val="en-US"/>
              </w:rPr>
              <w:br/>
              <w:t>0x0000 to 0x01BD - First 446 bytes (boot loader code)</w:t>
            </w:r>
            <w:r w:rsidRPr="009A7CA3">
              <w:rPr>
                <w:rFonts w:ascii="Courier New" w:eastAsia="Times New Roman" w:hAnsi="Courier New" w:cs="Courier New"/>
                <w:b/>
                <w:bCs/>
                <w:color w:val="00295A"/>
                <w:sz w:val="16"/>
                <w:szCs w:val="16"/>
                <w:lang w:val="en-US"/>
              </w:rPr>
              <w:br/>
              <w:t>0x01BE to 0x01CD - Partition entry 1</w:t>
            </w:r>
            <w:r w:rsidRPr="009A7CA3">
              <w:rPr>
                <w:rFonts w:ascii="Courier New" w:eastAsia="Times New Roman" w:hAnsi="Courier New" w:cs="Courier New"/>
                <w:b/>
                <w:bCs/>
                <w:color w:val="00295A"/>
                <w:sz w:val="16"/>
                <w:szCs w:val="16"/>
                <w:lang w:val="en-US"/>
              </w:rPr>
              <w:br/>
              <w:t>0x01CE to 0x01DD - Partition entry 2</w:t>
            </w:r>
            <w:r w:rsidRPr="009A7CA3">
              <w:rPr>
                <w:rFonts w:ascii="Courier New" w:eastAsia="Times New Roman" w:hAnsi="Courier New" w:cs="Courier New"/>
                <w:b/>
                <w:bCs/>
                <w:color w:val="00295A"/>
                <w:sz w:val="16"/>
                <w:szCs w:val="16"/>
                <w:lang w:val="en-US"/>
              </w:rPr>
              <w:br/>
              <w:t>0x01DE to 0x01ED - Partition entry 3</w:t>
            </w:r>
            <w:r w:rsidRPr="009A7CA3">
              <w:rPr>
                <w:rFonts w:ascii="Courier New" w:eastAsia="Times New Roman" w:hAnsi="Courier New" w:cs="Courier New"/>
                <w:b/>
                <w:bCs/>
                <w:color w:val="00295A"/>
                <w:sz w:val="16"/>
                <w:szCs w:val="16"/>
                <w:lang w:val="en-US"/>
              </w:rPr>
              <w:br/>
              <w:t>0x01EE to 0x01FD - Partition entry 4</w:t>
            </w:r>
            <w:r w:rsidRPr="009A7CA3">
              <w:rPr>
                <w:rFonts w:ascii="Courier New" w:eastAsia="Times New Roman" w:hAnsi="Courier New" w:cs="Courier New"/>
                <w:b/>
                <w:bCs/>
                <w:color w:val="00295A"/>
                <w:sz w:val="16"/>
                <w:szCs w:val="16"/>
                <w:lang w:val="en-US"/>
              </w:rPr>
              <w:br/>
              <w:t>0x01FE to 0x01FF - Boot signature (55 AA)</w:t>
            </w:r>
            <w:r w:rsidRPr="009A7CA3">
              <w:rPr>
                <w:rFonts w:ascii="Verdana" w:eastAsia="Times New Roman" w:hAnsi="Verdana" w:cs="Times New Roman"/>
                <w:sz w:val="16"/>
                <w:szCs w:val="16"/>
                <w:lang w:val="en-US"/>
              </w:rPr>
              <w:br/>
            </w:r>
            <w:r w:rsidRPr="009A7CA3">
              <w:rPr>
                <w:rFonts w:ascii="Verdana" w:eastAsia="Times New Roman" w:hAnsi="Verdana" w:cs="Times New Roman"/>
                <w:sz w:val="16"/>
                <w:szCs w:val="16"/>
                <w:lang w:val="en-US"/>
              </w:rPr>
              <w:br/>
              <w:t>Each partition table entry has the following arrangement:</w:t>
            </w:r>
            <w:r w:rsidRPr="009A7CA3">
              <w:rPr>
                <w:rFonts w:ascii="Verdana" w:eastAsia="Times New Roman" w:hAnsi="Verdana" w:cs="Times New Roman"/>
                <w:sz w:val="16"/>
                <w:szCs w:val="16"/>
                <w:lang w:val="en-US"/>
              </w:rPr>
              <w:br/>
            </w:r>
            <w:r w:rsidRPr="009A7CA3">
              <w:rPr>
                <w:rFonts w:ascii="Verdana" w:eastAsia="Times New Roman" w:hAnsi="Verdana" w:cs="Times New Roman"/>
                <w:sz w:val="16"/>
                <w:szCs w:val="16"/>
                <w:lang w:val="en-US"/>
              </w:rPr>
              <w:br/>
            </w:r>
            <w:r w:rsidRPr="009A7CA3">
              <w:rPr>
                <w:rFonts w:ascii="Courier New" w:eastAsia="Times New Roman" w:hAnsi="Courier New" w:cs="Courier New"/>
                <w:b/>
                <w:bCs/>
                <w:sz w:val="16"/>
                <w:szCs w:val="16"/>
                <w:lang w:val="en-US"/>
              </w:rPr>
              <w:t>|====================================================|</w:t>
            </w:r>
            <w:r w:rsidRPr="009A7CA3">
              <w:rPr>
                <w:rFonts w:ascii="Courier New" w:eastAsia="Times New Roman" w:hAnsi="Courier New" w:cs="Courier New"/>
                <w:b/>
                <w:bCs/>
                <w:sz w:val="16"/>
                <w:szCs w:val="16"/>
                <w:lang w:val="en-US"/>
              </w:rPr>
              <w:br/>
              <w:t>| Byte Count | Description of contents               |</w:t>
            </w:r>
            <w:r w:rsidRPr="009A7CA3">
              <w:rPr>
                <w:rFonts w:ascii="Courier New" w:eastAsia="Times New Roman" w:hAnsi="Courier New" w:cs="Courier New"/>
                <w:b/>
                <w:bCs/>
                <w:sz w:val="16"/>
                <w:szCs w:val="16"/>
                <w:lang w:val="en-US"/>
              </w:rPr>
              <w:br/>
              <w:t>|====================================================|</w:t>
            </w:r>
            <w:r w:rsidRPr="009A7CA3">
              <w:rPr>
                <w:rFonts w:ascii="Courier New" w:eastAsia="Times New Roman" w:hAnsi="Courier New" w:cs="Courier New"/>
                <w:b/>
                <w:bCs/>
                <w:sz w:val="16"/>
                <w:szCs w:val="16"/>
                <w:lang w:val="en-US"/>
              </w:rPr>
              <w:br/>
              <w:t>|      1     | Boot indicator (0x00 off, 0x80 on)    |</w:t>
            </w:r>
            <w:r w:rsidRPr="009A7CA3">
              <w:rPr>
                <w:rFonts w:ascii="Courier New" w:eastAsia="Times New Roman" w:hAnsi="Courier New" w:cs="Courier New"/>
                <w:b/>
                <w:bCs/>
                <w:sz w:val="16"/>
                <w:szCs w:val="16"/>
                <w:lang w:val="en-US"/>
              </w:rPr>
              <w:br/>
              <w:t>|====================================================|</w:t>
            </w:r>
            <w:r w:rsidRPr="009A7CA3">
              <w:rPr>
                <w:rFonts w:ascii="Courier New" w:eastAsia="Times New Roman" w:hAnsi="Courier New" w:cs="Courier New"/>
                <w:b/>
                <w:bCs/>
                <w:sz w:val="16"/>
                <w:szCs w:val="16"/>
                <w:lang w:val="en-US"/>
              </w:rPr>
              <w:br/>
              <w:t>|      3     | Starting head, cylinder and sector    |</w:t>
            </w:r>
            <w:r w:rsidRPr="009A7CA3">
              <w:rPr>
                <w:rFonts w:ascii="Courier New" w:eastAsia="Times New Roman" w:hAnsi="Courier New" w:cs="Courier New"/>
                <w:b/>
                <w:bCs/>
                <w:sz w:val="16"/>
                <w:szCs w:val="16"/>
                <w:lang w:val="en-US"/>
              </w:rPr>
              <w:br/>
              <w:t>|====================================================|</w:t>
            </w:r>
            <w:r w:rsidRPr="009A7CA3">
              <w:rPr>
                <w:rFonts w:ascii="Courier New" w:eastAsia="Times New Roman" w:hAnsi="Courier New" w:cs="Courier New"/>
                <w:b/>
                <w:bCs/>
                <w:sz w:val="16"/>
                <w:szCs w:val="16"/>
                <w:lang w:val="en-US"/>
              </w:rPr>
              <w:br/>
              <w:t>|      1     | File system descriptor                |</w:t>
            </w:r>
            <w:r w:rsidRPr="009A7CA3">
              <w:rPr>
                <w:rFonts w:ascii="Courier New" w:eastAsia="Times New Roman" w:hAnsi="Courier New" w:cs="Courier New"/>
                <w:b/>
                <w:bCs/>
                <w:sz w:val="16"/>
                <w:szCs w:val="16"/>
                <w:lang w:val="en-US"/>
              </w:rPr>
              <w:br/>
              <w:t>|====================================================|</w:t>
            </w:r>
            <w:r w:rsidRPr="009A7CA3">
              <w:rPr>
                <w:rFonts w:ascii="Courier New" w:eastAsia="Times New Roman" w:hAnsi="Courier New" w:cs="Courier New"/>
                <w:b/>
                <w:bCs/>
                <w:sz w:val="16"/>
                <w:szCs w:val="16"/>
                <w:lang w:val="en-US"/>
              </w:rPr>
              <w:br/>
              <w:t>|      3     | Ending head, cylinder and sector      |</w:t>
            </w:r>
            <w:r w:rsidRPr="009A7CA3">
              <w:rPr>
                <w:rFonts w:ascii="Courier New" w:eastAsia="Times New Roman" w:hAnsi="Courier New" w:cs="Courier New"/>
                <w:b/>
                <w:bCs/>
                <w:sz w:val="16"/>
                <w:szCs w:val="16"/>
                <w:lang w:val="en-US"/>
              </w:rPr>
              <w:br/>
              <w:t>|====================================================|</w:t>
            </w:r>
            <w:r w:rsidRPr="009A7CA3">
              <w:rPr>
                <w:rFonts w:ascii="Courier New" w:eastAsia="Times New Roman" w:hAnsi="Courier New" w:cs="Courier New"/>
                <w:b/>
                <w:bCs/>
                <w:sz w:val="16"/>
                <w:szCs w:val="16"/>
                <w:lang w:val="en-US"/>
              </w:rPr>
              <w:br/>
              <w:t>|      4     | Starting sector (offset to disk start |</w:t>
            </w:r>
            <w:r w:rsidRPr="009A7CA3">
              <w:rPr>
                <w:rFonts w:ascii="Courier New" w:eastAsia="Times New Roman" w:hAnsi="Courier New" w:cs="Courier New"/>
                <w:b/>
                <w:bCs/>
                <w:sz w:val="16"/>
                <w:szCs w:val="16"/>
                <w:lang w:val="en-US"/>
              </w:rPr>
              <w:br/>
              <w:t>|====================================================|</w:t>
            </w:r>
            <w:r w:rsidRPr="009A7CA3">
              <w:rPr>
                <w:rFonts w:ascii="Courier New" w:eastAsia="Times New Roman" w:hAnsi="Courier New" w:cs="Courier New"/>
                <w:b/>
                <w:bCs/>
                <w:sz w:val="16"/>
                <w:szCs w:val="16"/>
                <w:lang w:val="en-US"/>
              </w:rPr>
              <w:br/>
              <w:t>|      4     | Number of sectors in partition        |</w:t>
            </w:r>
            <w:r w:rsidRPr="009A7CA3">
              <w:rPr>
                <w:rFonts w:ascii="Courier New" w:eastAsia="Times New Roman" w:hAnsi="Courier New" w:cs="Courier New"/>
                <w:b/>
                <w:bCs/>
                <w:sz w:val="16"/>
                <w:szCs w:val="16"/>
                <w:lang w:val="en-US"/>
              </w:rPr>
              <w:br/>
              <w:t>|====================================================|</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lastRenderedPageBreak/>
              <w:t>Sample partition table entry... (please also keep in mind that all bytes are in </w:t>
            </w:r>
            <w:hyperlink r:id="rId8" w:tgtFrame="_blank" w:tooltip="Little endian" w:history="1">
              <w:r w:rsidRPr="009A7CA3">
                <w:rPr>
                  <w:rFonts w:ascii="Verdana" w:eastAsia="Times New Roman" w:hAnsi="Verdana" w:cs="Times New Roman"/>
                  <w:color w:val="000000"/>
                  <w:sz w:val="16"/>
                  <w:szCs w:val="16"/>
                  <w:u w:val="single"/>
                  <w:lang w:val="en-US"/>
                </w:rPr>
                <w:t>little endian</w:t>
              </w:r>
            </w:hyperlink>
            <w:r w:rsidRPr="009A7CA3">
              <w:rPr>
                <w:rFonts w:ascii="Verdana" w:eastAsia="Times New Roman" w:hAnsi="Verdana" w:cs="Times New Roman"/>
                <w:sz w:val="16"/>
                <w:szCs w:val="16"/>
                <w:lang w:val="en-US"/>
              </w:rPr>
              <w:t>):</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offset: value                  explanation</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 =====                  ===========</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0x01BE: 0x80                   bootable flag (0x00 for flag off, 0x80 for on)</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0x01BF: 0x00 0x02 0x00         starting head, cylinder and sector</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0x01C2: 0x07                   file system descriptor</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0x01C3: 0x1A 0x5B 0x8C         ending head, cylinder and sector</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rPr>
            </w:pPr>
            <w:r w:rsidRPr="009A7CA3">
              <w:rPr>
                <w:rFonts w:ascii="Courier New" w:eastAsia="Times New Roman" w:hAnsi="Courier New" w:cs="Courier New"/>
                <w:b/>
                <w:bCs/>
                <w:sz w:val="20"/>
                <w:szCs w:val="20"/>
                <w:lang w:val="en-US"/>
              </w:rPr>
              <w:t>0x01C6: 0x02 0x00 0x00 0x00    starting sector (relative to start of disk)</w:t>
            </w:r>
          </w:p>
          <w:p w:rsidR="009A7CA3" w:rsidRPr="009A7CA3" w:rsidRDefault="009A7CA3" w:rsidP="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A7CA3">
              <w:rPr>
                <w:rFonts w:ascii="Courier New" w:eastAsia="Times New Roman" w:hAnsi="Courier New" w:cs="Courier New"/>
                <w:b/>
                <w:bCs/>
                <w:sz w:val="20"/>
                <w:szCs w:val="20"/>
                <w:lang w:val="en-US"/>
              </w:rPr>
              <w:t>0x01CA: 0x00 0x35 0x0C 0x00    number of sectors in partition</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Active partition:</w:t>
            </w:r>
            <w:r w:rsidRPr="009A7CA3">
              <w:rPr>
                <w:rFonts w:ascii="Verdana" w:eastAsia="Times New Roman" w:hAnsi="Verdana" w:cs="Times New Roman"/>
                <w:sz w:val="20"/>
                <w:szCs w:val="20"/>
                <w:lang w:val="en-US"/>
              </w:rPr>
              <w:t> The Bootable Flag determines the active partition. Only one partition can normally be active at a time. The active marker is used during boot: after the BIOS loads the MBR into memory and executes it, the MBR checks the partition table at its end, and locates the active partition. Then it proceeds to load the boot sector of that partition into memory and runs it. </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b/>
                <w:bCs/>
                <w:sz w:val="20"/>
                <w:szCs w:val="20"/>
                <w:lang w:val="en-US"/>
              </w:rPr>
              <w:t>Logical partitions:</w:t>
            </w:r>
            <w:r w:rsidRPr="009A7CA3">
              <w:rPr>
                <w:rFonts w:ascii="Verdana" w:eastAsia="Times New Roman" w:hAnsi="Verdana" w:cs="Times New Roman"/>
                <w:sz w:val="20"/>
                <w:szCs w:val="20"/>
                <w:lang w:val="en-US"/>
              </w:rPr>
              <w:t> Logical partitions are a way to extend the Master Boot Record's limitation of four partitions. One partition can be designated as an extended partition. This can contain up to 24 logical partitions, whose details are listed in the extended partition's own partition table, the Extended Partition Boot Record or EPBR. Modern operating systems treat these the same as primary partitions.</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lastRenderedPageBreak/>
        <w:t>Example disk partition layout:</w:t>
      </w:r>
      <w:r w:rsidRPr="009A7CA3">
        <w:rPr>
          <w:rFonts w:ascii="Verdana" w:eastAsia="Times New Roman" w:hAnsi="Verdana" w:cs="Times New Roman"/>
          <w:b/>
          <w:bCs/>
          <w:sz w:val="16"/>
          <w:szCs w:val="16"/>
          <w:lang w:val="en-US"/>
        </w:rPr>
        <w:br/>
      </w:r>
      <w:r w:rsidRPr="009A7CA3">
        <w:rPr>
          <w:rFonts w:ascii="Verdana" w:eastAsia="Times New Roman" w:hAnsi="Verdana" w:cs="Times New Roman"/>
          <w:b/>
          <w:bCs/>
          <w:sz w:val="16"/>
          <w:szCs w:val="16"/>
          <w:lang w:val="en-US"/>
        </w:rPr>
        <w:br/>
      </w:r>
      <w:r w:rsidRPr="009A7CA3">
        <w:rPr>
          <w:rFonts w:ascii="Courier New" w:eastAsia="Times New Roman" w:hAnsi="Courier New" w:cs="Courier New"/>
          <w:sz w:val="16"/>
          <w:szCs w:val="16"/>
          <w:lang w:val="en-US"/>
        </w:rPr>
        <w:t>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br/>
        <w:t>  +-------------------------+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br/>
        <w:t>  +-----------+             |         +-------+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color w:val="FF9900"/>
          <w:sz w:val="16"/>
          <w:szCs w:val="16"/>
          <w:lang w:val="en-US"/>
        </w:rPr>
        <w:t>| </w:t>
      </w:r>
      <w:r w:rsidRPr="009A7CA3">
        <w:rPr>
          <w:rFonts w:ascii="Courier New" w:eastAsia="Times New Roman" w:hAnsi="Courier New" w:cs="Courier New"/>
          <w:sz w:val="16"/>
          <w:szCs w:val="16"/>
          <w:lang w:val="en-US"/>
        </w:rPr>
        <w:t> +------+ </w:t>
      </w:r>
      <w:r w:rsidRPr="009A7CA3">
        <w:rPr>
          <w:rFonts w:ascii="Courier New" w:eastAsia="Times New Roman" w:hAnsi="Courier New" w:cs="Courier New"/>
          <w:sz w:val="16"/>
          <w:szCs w:val="16"/>
          <w:lang w:val="en-US"/>
        </w:rPr>
        <w:br/>
        <w:t>  |                                   |                 |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178"/>
        <w:gridCol w:w="1287"/>
        <w:gridCol w:w="179"/>
        <w:gridCol w:w="1195"/>
        <w:gridCol w:w="426"/>
        <w:gridCol w:w="179"/>
        <w:gridCol w:w="992"/>
        <w:gridCol w:w="426"/>
        <w:gridCol w:w="179"/>
        <w:gridCol w:w="1050"/>
        <w:gridCol w:w="426"/>
        <w:gridCol w:w="179"/>
        <w:gridCol w:w="1170"/>
      </w:tblGrid>
      <w:tr w:rsidR="009A7CA3" w:rsidRPr="009A7CA3" w:rsidTr="009A7CA3">
        <w:trPr>
          <w:trHeight w:val="39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41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FAT32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08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NTFS</w:t>
            </w:r>
            <w:r w:rsidRPr="009A7CA3">
              <w:rPr>
                <w:rFonts w:ascii="Verdana" w:eastAsia="Times New Roman" w:hAnsi="Verdana" w:cs="Times New Roman"/>
                <w:sz w:val="15"/>
                <w:szCs w:val="15"/>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3</w:t>
            </w:r>
            <w:r w:rsidRPr="009A7CA3">
              <w:rPr>
                <w:rFonts w:ascii="Verdana" w:eastAsia="Times New Roman" w:hAnsi="Verdana" w:cs="Times New Roman"/>
                <w:sz w:val="15"/>
                <w:szCs w:val="15"/>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9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4</w:t>
            </w:r>
            <w:r w:rsidRPr="009A7CA3">
              <w:rPr>
                <w:rFonts w:ascii="Verdana" w:eastAsia="Times New Roman" w:hAnsi="Verdana" w:cs="Times New Roman"/>
                <w:sz w:val="15"/>
                <w:szCs w:val="15"/>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8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w:t>
            </w:r>
            <w:r w:rsidRPr="009A7CA3">
              <w:rPr>
                <w:rFonts w:ascii="Verdana" w:eastAsia="Times New Roman" w:hAnsi="Verdana" w:cs="Times New Roman"/>
                <w:color w:val="0099CC"/>
                <w:sz w:val="15"/>
                <w:szCs w:val="15"/>
                <w:lang w:val="en-US"/>
              </w:rPr>
              <w:t>(4)</w:t>
            </w:r>
          </w:p>
        </w:tc>
      </w:tr>
      <w:tr w:rsidR="009A7CA3" w:rsidRPr="009A7CA3" w:rsidTr="009A7CA3">
        <w:trPr>
          <w:trHeight w:val="15"/>
          <w:tblCellSpacing w:w="15" w:type="dxa"/>
        </w:trPr>
        <w:tc>
          <w:tcPr>
            <w:tcW w:w="3555" w:type="dxa"/>
            <w:gridSpan w:val="5"/>
            <w:shd w:val="clear" w:color="auto" w:fill="FFFFFF"/>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c>
          <w:tcPr>
            <w:tcW w:w="5355" w:type="dxa"/>
            <w:gridSpan w:val="9"/>
            <w:shd w:val="clear" w:color="auto" w:fill="0099CC"/>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5"/>
          <w:szCs w:val="15"/>
          <w:lang w:val="en-US"/>
        </w:rPr>
        <w:t>Legend: </w:t>
      </w:r>
      <w:r w:rsidRPr="009A7CA3">
        <w:rPr>
          <w:rFonts w:ascii="Verdana" w:eastAsia="Times New Roman" w:hAnsi="Verdana" w:cs="Times New Roman"/>
          <w:sz w:val="15"/>
          <w:szCs w:val="15"/>
          <w:shd w:val="clear" w:color="auto" w:fill="FF9933"/>
          <w:lang w:val="en-US"/>
        </w:rPr>
        <w:br/>
        <w:t>  </w:t>
      </w:r>
      <w:r w:rsidRPr="009A7CA3">
        <w:rPr>
          <w:rFonts w:ascii="Verdana" w:eastAsia="Times New Roman" w:hAnsi="Verdana" w:cs="Times New Roman"/>
          <w:sz w:val="15"/>
          <w:szCs w:val="15"/>
          <w:lang w:val="en-US"/>
        </w:rPr>
        <w:t> = Partition Table sector (the MBR or EPBR) </w:t>
      </w:r>
      <w:r w:rsidRPr="009A7CA3">
        <w:rPr>
          <w:rFonts w:ascii="Verdana" w:eastAsia="Times New Roman" w:hAnsi="Verdana" w:cs="Times New Roman"/>
          <w:sz w:val="15"/>
          <w:szCs w:val="15"/>
          <w:shd w:val="clear" w:color="auto" w:fill="0099CC"/>
          <w:lang w:val="en-US"/>
        </w:rPr>
        <w:br/>
        <w:t>  </w:t>
      </w:r>
      <w:r w:rsidRPr="009A7CA3">
        <w:rPr>
          <w:rFonts w:ascii="Verdana" w:eastAsia="Times New Roman" w:hAnsi="Verdana" w:cs="Times New Roman"/>
          <w:sz w:val="15"/>
          <w:szCs w:val="15"/>
          <w:lang w:val="en-US"/>
        </w:rPr>
        <w:t> = the extended region that contains the logical partitions</w:t>
      </w:r>
      <w:r w:rsidRPr="009A7CA3">
        <w:rPr>
          <w:rFonts w:ascii="Verdana" w:eastAsia="Times New Roman" w:hAnsi="Verdana" w:cs="Times New Roman"/>
          <w:sz w:val="15"/>
          <w:szCs w:val="15"/>
          <w:lang w:val="en-US"/>
        </w:rPr>
        <w:br/>
      </w:r>
      <w:r w:rsidRPr="009A7CA3">
        <w:rPr>
          <w:rFonts w:ascii="Verdana" w:eastAsia="Times New Roman" w:hAnsi="Verdana" w:cs="Times New Roman"/>
          <w:b/>
          <w:bCs/>
          <w:sz w:val="15"/>
          <w:szCs w:val="15"/>
          <w:lang w:val="en-US"/>
        </w:rPr>
        <w:t>B</w:t>
      </w:r>
      <w:r w:rsidRPr="009A7CA3">
        <w:rPr>
          <w:rFonts w:ascii="Verdana" w:eastAsia="Times New Roman" w:hAnsi="Verdana" w:cs="Times New Roman"/>
          <w:sz w:val="15"/>
          <w:szCs w:val="15"/>
          <w:lang w:val="en-US"/>
        </w:rPr>
        <w:t> = Partition Boot Sector</w:t>
      </w:r>
      <w:r w:rsidRPr="009A7CA3">
        <w:rPr>
          <w:rFonts w:ascii="Verdana" w:eastAsia="Times New Roman" w:hAnsi="Verdana" w:cs="Times New Roman"/>
          <w:sz w:val="15"/>
          <w:szCs w:val="15"/>
          <w:lang w:val="en-US"/>
        </w:rPr>
        <w:br/>
      </w:r>
      <w:r w:rsidRPr="009A7CA3">
        <w:rPr>
          <w:rFonts w:ascii="Verdana" w:eastAsia="Times New Roman" w:hAnsi="Verdana" w:cs="Times New Roman"/>
          <w:sz w:val="15"/>
          <w:szCs w:val="15"/>
          <w:lang w:val="en-US"/>
        </w:rPr>
        <w:br/>
        <w:t>The values that are between parenthesis point to the partition table sector (</w:t>
      </w:r>
      <w:r w:rsidRPr="009A7CA3">
        <w:rPr>
          <w:rFonts w:ascii="Verdana" w:eastAsia="Times New Roman" w:hAnsi="Verdana" w:cs="Times New Roman"/>
          <w:sz w:val="15"/>
          <w:szCs w:val="15"/>
          <w:shd w:val="clear" w:color="auto" w:fill="FF9933"/>
          <w:lang w:val="en-US"/>
        </w:rPr>
        <w:t>  </w:t>
      </w:r>
      <w:r w:rsidRPr="009A7CA3">
        <w:rPr>
          <w:rFonts w:ascii="Verdana" w:eastAsia="Times New Roman" w:hAnsi="Verdana" w:cs="Times New Roman"/>
          <w:sz w:val="15"/>
          <w:szCs w:val="15"/>
          <w:lang w:val="en-US"/>
        </w:rPr>
        <w:t>) in which the partition table structures for that partition can be found.</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i/>
          <w:iCs/>
          <w:sz w:val="16"/>
          <w:szCs w:val="16"/>
          <w:lang w:val="en-US"/>
        </w:rPr>
        <w:t>Partition Table Sector </w:t>
      </w:r>
      <w:r w:rsidRPr="009A7CA3">
        <w:rPr>
          <w:rFonts w:ascii="Verdana" w:eastAsia="Times New Roman" w:hAnsi="Verdana" w:cs="Times New Roman"/>
          <w:b/>
          <w:bCs/>
          <w:sz w:val="16"/>
          <w:szCs w:val="16"/>
          <w:shd w:val="clear" w:color="auto" w:fill="FF9933"/>
          <w:lang w:val="en-US"/>
        </w:rPr>
        <w:t>1</w:t>
      </w:r>
      <w:r w:rsidRPr="009A7CA3">
        <w:rPr>
          <w:rFonts w:ascii="Verdana" w:eastAsia="Times New Roman" w:hAnsi="Verdana" w:cs="Times New Roman"/>
          <w:sz w:val="16"/>
          <w:szCs w:val="16"/>
          <w:lang w:val="en-US"/>
        </w:rPr>
        <w:t> describes the:</w:t>
      </w:r>
      <w:r w:rsidRPr="009A7CA3">
        <w:rPr>
          <w:rFonts w:ascii="Verdana" w:eastAsia="Times New Roman" w:hAnsi="Verdana" w:cs="Times New Roman"/>
          <w:b/>
          <w:bCs/>
          <w:color w:val="000000"/>
          <w:sz w:val="16"/>
          <w:szCs w:val="16"/>
          <w:shd w:val="clear" w:color="auto" w:fill="C0C0C0"/>
          <w:lang w:val="en-US"/>
        </w:rPr>
        <w:br/>
        <w:t>FAT32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C0C0C0"/>
          <w:lang w:val="en-US"/>
        </w:rPr>
        <w:t>NTFS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0099CC"/>
          <w:lang w:val="en-US"/>
        </w:rPr>
        <w:t>Extended partition</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 </w:t>
      </w:r>
      <w:r w:rsidRPr="009A7CA3">
        <w:rPr>
          <w:rFonts w:ascii="Courier New" w:eastAsia="Times New Roman" w:hAnsi="Courier New" w:cs="Courier New"/>
          <w:i/>
          <w:iCs/>
          <w:color w:val="000000"/>
          <w:sz w:val="16"/>
          <w:szCs w:val="16"/>
          <w:lang w:val="en-US"/>
        </w:rPr>
        <w:t>-&gt;-----------------------------------------------</w:t>
      </w:r>
      <w:r w:rsidRPr="009A7CA3">
        <w:rPr>
          <w:rFonts w:ascii="Courier New" w:eastAsia="Times New Roman" w:hAnsi="Courier New" w:cs="Courier New"/>
          <w:i/>
          <w:iCs/>
          <w:color w:val="000000"/>
          <w:sz w:val="16"/>
          <w:szCs w:val="16"/>
          <w:lang w:val="en-US"/>
        </w:rPr>
        <w:br/>
        <w:t>                                                                           |</w:t>
      </w:r>
      <w:r w:rsidRPr="009A7CA3">
        <w:rPr>
          <w:rFonts w:ascii="Courier New" w:eastAsia="Times New Roman" w:hAnsi="Courier New" w:cs="Courier New"/>
          <w:i/>
          <w:iCs/>
          <w:color w:val="000000"/>
          <w:sz w:val="16"/>
          <w:szCs w:val="16"/>
          <w:lang w:val="en-US"/>
        </w:rPr>
        <w:br/>
        <w:t>                                                                           |</w:t>
      </w:r>
      <w:r w:rsidRPr="009A7CA3">
        <w:rPr>
          <w:rFonts w:ascii="Verdana" w:eastAsia="Times New Roman" w:hAnsi="Verdana" w:cs="Times New Roman"/>
          <w:color w:val="000000"/>
          <w:sz w:val="16"/>
          <w:szCs w:val="16"/>
          <w:lang w:val="en-US"/>
        </w:rPr>
        <w:br/>
        <w:t>The first sector of the extended partition </w:t>
      </w:r>
      <w:r w:rsidRPr="009A7CA3">
        <w:rPr>
          <w:rFonts w:ascii="Verdana" w:eastAsia="Times New Roman" w:hAnsi="Verdana" w:cs="Times New Roman"/>
          <w:b/>
          <w:bCs/>
          <w:color w:val="000000"/>
          <w:sz w:val="16"/>
          <w:szCs w:val="16"/>
          <w:shd w:val="clear" w:color="auto" w:fill="FF9900"/>
          <w:lang w:val="en-US"/>
        </w:rPr>
        <w:t>2</w:t>
      </w:r>
      <w:r w:rsidRPr="009A7CA3">
        <w:rPr>
          <w:rFonts w:ascii="Verdana" w:eastAsia="Times New Roman" w:hAnsi="Verdana" w:cs="Times New Roman"/>
          <w:color w:val="000000"/>
          <w:sz w:val="16"/>
          <w:szCs w:val="16"/>
          <w:lang w:val="en-US"/>
        </w:rPr>
        <w:t> contains a </w:t>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It defines: </w:t>
      </w:r>
      <w:r w:rsidRPr="009A7CA3">
        <w:rPr>
          <w:rFonts w:ascii="Courier New" w:eastAsia="Times New Roman" w:hAnsi="Courier New" w:cs="Courier New"/>
          <w:color w:val="000000"/>
          <w:sz w:val="16"/>
          <w:szCs w:val="16"/>
          <w:lang w:val="en-US"/>
        </w:rPr>
        <w:t>&lt;---</w:t>
      </w:r>
      <w:r w:rsidRPr="009A7CA3">
        <w:rPr>
          <w:rFonts w:ascii="Verdana" w:eastAsia="Times New Roman" w:hAnsi="Verdana" w:cs="Times New Roman"/>
          <w:b/>
          <w:bCs/>
          <w:color w:val="0099CC"/>
          <w:sz w:val="16"/>
          <w:szCs w:val="16"/>
          <w:shd w:val="clear" w:color="auto" w:fill="C0C0C0"/>
          <w:lang w:val="en-US"/>
        </w:rPr>
        <w:br/>
        <w:t>NTFS partition</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 +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b/>
          <w:bCs/>
          <w:sz w:val="16"/>
          <w:szCs w:val="16"/>
          <w:lang w:val="en-US"/>
        </w:rPr>
        <w:t> </w:t>
      </w:r>
      <w:r w:rsidRPr="009A7CA3">
        <w:rPr>
          <w:rFonts w:ascii="Courier New" w:eastAsia="Times New Roman" w:hAnsi="Courier New" w:cs="Courier New"/>
          <w:sz w:val="16"/>
          <w:szCs w:val="16"/>
          <w:lang w:val="en-US"/>
        </w:rPr>
        <w:t>-&gt;----</w:t>
      </w:r>
      <w:r w:rsidRPr="009A7CA3">
        <w:rPr>
          <w:rFonts w:ascii="Courier New" w:eastAsia="Times New Roman" w:hAnsi="Courier New" w:cs="Courier New"/>
          <w:b/>
          <w:bCs/>
          <w:sz w:val="16"/>
          <w:szCs w:val="16"/>
          <w:lang w:val="en-US"/>
        </w:rPr>
        <w:br/>
        <w:t>                                            </w:t>
      </w:r>
      <w:r w:rsidRPr="009A7CA3">
        <w:rPr>
          <w:rFonts w:ascii="Courier New" w:eastAsia="Times New Roman" w:hAnsi="Courier New" w:cs="Courier New"/>
          <w:sz w:val="16"/>
          <w:szCs w:val="16"/>
          <w:lang w:val="en-US"/>
        </w:rPr>
        <w:t>|</w:t>
      </w:r>
      <w:r w:rsidRPr="009A7CA3">
        <w:rPr>
          <w:rFonts w:ascii="Verdana" w:eastAsia="Times New Roman" w:hAnsi="Verdana" w:cs="Times New Roman"/>
          <w:sz w:val="16"/>
          <w:szCs w:val="16"/>
          <w:lang w:val="en-US"/>
        </w:rPr>
        <w:t> </w:t>
      </w:r>
      <w:r w:rsidRPr="009A7CA3">
        <w:rPr>
          <w:rFonts w:ascii="Courier New" w:eastAsia="Times New Roman" w:hAnsi="Courier New" w:cs="Courier New"/>
          <w:i/>
          <w:iCs/>
          <w:color w:val="000000"/>
          <w:sz w:val="16"/>
          <w:szCs w:val="16"/>
          <w:lang w:val="en-US"/>
        </w:rPr>
        <w:br/>
        <w:t>                                            </w:t>
      </w:r>
      <w:r w:rsidRPr="009A7CA3">
        <w:rPr>
          <w:rFonts w:ascii="Courier New" w:eastAsia="Times New Roman" w:hAnsi="Courier New" w:cs="Courier New"/>
          <w:color w:val="000000"/>
          <w:sz w:val="16"/>
          <w:szCs w:val="16"/>
          <w:lang w:val="en-US"/>
        </w:rPr>
        <w:t>|</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color w:val="000000"/>
          <w:sz w:val="16"/>
          <w:szCs w:val="16"/>
          <w:lang w:val="en-US"/>
        </w:rPr>
        <w:t> describes: </w:t>
      </w:r>
      <w:r w:rsidRPr="009A7CA3">
        <w:rPr>
          <w:rFonts w:ascii="Courier New" w:eastAsia="Times New Roman" w:hAnsi="Courier New" w:cs="Courier New"/>
          <w:color w:val="000000"/>
          <w:sz w:val="16"/>
          <w:szCs w:val="16"/>
          <w:lang w:val="en-US"/>
        </w:rPr>
        <w:t>&lt;---------------</w:t>
      </w:r>
      <w:r w:rsidRPr="009A7CA3">
        <w:rPr>
          <w:rFonts w:ascii="Courier New" w:eastAsia="Times New Roman" w:hAnsi="Courier New" w:cs="Courier New"/>
          <w:b/>
          <w:bCs/>
          <w:color w:val="0099CC"/>
          <w:sz w:val="16"/>
          <w:szCs w:val="16"/>
          <w:shd w:val="clear" w:color="auto" w:fill="C0C0C0"/>
          <w:lang w:val="en-US"/>
        </w:rPr>
        <w:br/>
      </w:r>
      <w:r w:rsidRPr="009A7CA3">
        <w:rPr>
          <w:rFonts w:ascii="Verdana" w:eastAsia="Times New Roman" w:hAnsi="Verdana" w:cs="Times New Roman"/>
          <w:b/>
          <w:bCs/>
          <w:color w:val="0099CC"/>
          <w:sz w:val="16"/>
          <w:szCs w:val="16"/>
          <w:shd w:val="clear" w:color="auto" w:fill="C0C0C0"/>
          <w:lang w:val="en-US"/>
        </w:rPr>
        <w:t>FAT32 partition </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sz w:val="16"/>
          <w:szCs w:val="16"/>
          <w:lang w:val="en-US"/>
        </w:rPr>
        <w:t> </w:t>
      </w:r>
      <w:r w:rsidRPr="009A7CA3">
        <w:rPr>
          <w:rFonts w:ascii="Verdana" w:eastAsia="Times New Roman" w:hAnsi="Verdana" w:cs="Times New Roman"/>
          <w:i/>
          <w:iCs/>
          <w:color w:val="000000"/>
          <w:sz w:val="16"/>
          <w:szCs w:val="16"/>
          <w:lang w:val="en-US"/>
        </w:rP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4</w:t>
      </w:r>
      <w:r w:rsidRPr="009A7CA3">
        <w:rPr>
          <w:rFonts w:ascii="Verdana" w:eastAsia="Times New Roman" w:hAnsi="Verdana" w:cs="Times New Roman"/>
          <w:b/>
          <w:bCs/>
          <w:color w:val="000000"/>
          <w:sz w:val="16"/>
          <w:szCs w:val="16"/>
          <w:lang w:val="en-US"/>
        </w:rPr>
        <w:t> </w:t>
      </w:r>
      <w:r w:rsidRPr="009A7CA3">
        <w:rPr>
          <w:rFonts w:ascii="Courier New" w:eastAsia="Times New Roman" w:hAnsi="Courier New" w:cs="Courier New"/>
          <w:sz w:val="16"/>
          <w:szCs w:val="16"/>
          <w:lang w:val="en-US"/>
        </w:rPr>
        <w:t>-&gt;----</w:t>
      </w:r>
      <w:r w:rsidRPr="009A7CA3">
        <w:rPr>
          <w:rFonts w:ascii="Courier New" w:eastAsia="Times New Roman" w:hAnsi="Courier New" w:cs="Courier New"/>
          <w:b/>
          <w:bCs/>
          <w:sz w:val="16"/>
          <w:szCs w:val="16"/>
          <w:lang w:val="en-US"/>
        </w:rPr>
        <w:br/>
        <w:t>                                            </w:t>
      </w:r>
      <w:r w:rsidRPr="009A7CA3">
        <w:rPr>
          <w:rFonts w:ascii="Courier New" w:eastAsia="Times New Roman" w:hAnsi="Courier New" w:cs="Courier New"/>
          <w:sz w:val="16"/>
          <w:szCs w:val="16"/>
          <w:lang w:val="en-US"/>
        </w:rPr>
        <w:t>|</w:t>
      </w:r>
      <w:r w:rsidRPr="009A7CA3">
        <w:rPr>
          <w:rFonts w:ascii="Courier New" w:eastAsia="Times New Roman" w:hAnsi="Courier New" w:cs="Courier New"/>
          <w:i/>
          <w:iCs/>
          <w:color w:val="000000"/>
          <w:sz w:val="16"/>
          <w:szCs w:val="16"/>
          <w:lang w:val="en-US"/>
        </w:rPr>
        <w:br/>
        <w:t>                                            </w:t>
      </w:r>
      <w:r w:rsidRPr="009A7CA3">
        <w:rPr>
          <w:rFonts w:ascii="Courier New" w:eastAsia="Times New Roman" w:hAnsi="Courier New" w:cs="Courier New"/>
          <w:color w:val="000000"/>
          <w:sz w:val="16"/>
          <w:szCs w:val="16"/>
          <w:lang w:val="en-US"/>
        </w:rPr>
        <w:t>|</w:t>
      </w:r>
      <w:r w:rsidRPr="009A7CA3">
        <w:rPr>
          <w:rFonts w:ascii="Verdana" w:eastAsia="Times New Roman" w:hAnsi="Verdana" w:cs="Times New Roman"/>
          <w:sz w:val="16"/>
          <w:szCs w:val="16"/>
          <w:lang w:val="en-US"/>
        </w:rPr>
        <w:br/>
      </w:r>
      <w:r w:rsidRPr="009A7CA3">
        <w:rPr>
          <w:rFonts w:ascii="Verdana" w:eastAsia="Times New Roman" w:hAnsi="Verdana" w:cs="Times New Roman"/>
          <w:i/>
          <w:iCs/>
          <w:sz w:val="16"/>
          <w:szCs w:val="16"/>
          <w:lang w:val="en-US"/>
        </w:rPr>
        <w:t>Partition Table Sector</w:t>
      </w:r>
      <w:r w:rsidRPr="009A7CA3">
        <w:rPr>
          <w:rFonts w:ascii="Verdana" w:eastAsia="Times New Roman" w:hAnsi="Verdana" w:cs="Times New Roman"/>
          <w:sz w:val="16"/>
          <w:szCs w:val="16"/>
          <w:lang w:val="en-US"/>
        </w:rPr>
        <w:t> </w:t>
      </w:r>
      <w:r w:rsidRPr="009A7CA3">
        <w:rPr>
          <w:rFonts w:ascii="Verdana" w:eastAsia="Times New Roman" w:hAnsi="Verdana" w:cs="Times New Roman"/>
          <w:b/>
          <w:bCs/>
          <w:sz w:val="16"/>
          <w:szCs w:val="16"/>
          <w:shd w:val="clear" w:color="auto" w:fill="FF9900"/>
          <w:lang w:val="en-US"/>
        </w:rPr>
        <w:t>4</w:t>
      </w:r>
      <w:r w:rsidRPr="009A7CA3">
        <w:rPr>
          <w:rFonts w:ascii="Verdana" w:eastAsia="Times New Roman" w:hAnsi="Verdana" w:cs="Times New Roman"/>
          <w:sz w:val="16"/>
          <w:szCs w:val="16"/>
          <w:lang w:val="en-US"/>
        </w:rPr>
        <w:t> describes: </w:t>
      </w:r>
      <w:r w:rsidRPr="009A7CA3">
        <w:rPr>
          <w:rFonts w:ascii="Courier New" w:eastAsia="Times New Roman" w:hAnsi="Courier New" w:cs="Courier New"/>
          <w:sz w:val="16"/>
          <w:szCs w:val="16"/>
          <w:lang w:val="en-US"/>
        </w:rPr>
        <w:t>&lt;---------------</w:t>
      </w:r>
      <w:r w:rsidRPr="009A7CA3">
        <w:rPr>
          <w:rFonts w:ascii="Verdana" w:eastAsia="Times New Roman" w:hAnsi="Verdana" w:cs="Times New Roman"/>
          <w:b/>
          <w:bCs/>
          <w:color w:val="0099CC"/>
          <w:sz w:val="16"/>
          <w:szCs w:val="16"/>
          <w:shd w:val="clear" w:color="auto" w:fill="C0C0C0"/>
          <w:lang w:val="en-US"/>
        </w:rPr>
        <w:br/>
        <w:t>FAT partition</w:t>
      </w:r>
      <w:r w:rsidRPr="009A7CA3">
        <w:rPr>
          <w:rFonts w:ascii="Verdana" w:eastAsia="Times New Roman" w:hAnsi="Verdana" w:cs="Times New Roman"/>
          <w:b/>
          <w:bCs/>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sz w:val="16"/>
          <w:szCs w:val="16"/>
          <w:lang w:val="en-US"/>
        </w:rPr>
        <w:t>(logical)</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Common MBR, partition table damage/corruption patterns:</w:t>
      </w:r>
    </w:p>
    <w:p w:rsidR="009A7CA3" w:rsidRPr="009A7CA3" w:rsidRDefault="009A7CA3" w:rsidP="009A7CA3">
      <w:pPr>
        <w:numPr>
          <w:ilvl w:val="0"/>
          <w:numId w:val="1"/>
        </w:numPr>
        <w:spacing w:before="100" w:beforeAutospacing="1" w:after="100" w:afterAutospacing="1" w:line="240" w:lineRule="auto"/>
        <w:rPr>
          <w:rFonts w:ascii="Verdana" w:eastAsia="Times New Roman" w:hAnsi="Verdana" w:cs="Times New Roman"/>
          <w:sz w:val="16"/>
          <w:szCs w:val="16"/>
          <w:lang w:val="en-US"/>
        </w:rPr>
      </w:pPr>
      <w:hyperlink r:id="rId9" w:anchor="mbr" w:history="1">
        <w:r w:rsidRPr="009A7CA3">
          <w:rPr>
            <w:rFonts w:ascii="Verdana" w:eastAsia="Times New Roman" w:hAnsi="Verdana" w:cs="Times New Roman"/>
            <w:color w:val="000000"/>
            <w:sz w:val="20"/>
            <w:szCs w:val="20"/>
            <w:u w:val="single"/>
            <w:lang w:val="en-US"/>
          </w:rPr>
          <w:t>Partition Table damage: MBR corrupt/damaged/empty</w:t>
        </w:r>
      </w:hyperlink>
    </w:p>
    <w:p w:rsidR="009A7CA3" w:rsidRPr="009A7CA3" w:rsidRDefault="009A7CA3" w:rsidP="009A7CA3">
      <w:pPr>
        <w:numPr>
          <w:ilvl w:val="0"/>
          <w:numId w:val="1"/>
        </w:numPr>
        <w:spacing w:before="100" w:beforeAutospacing="1" w:after="100" w:afterAutospacing="1" w:line="240" w:lineRule="auto"/>
        <w:rPr>
          <w:rFonts w:ascii="Verdana" w:eastAsia="Times New Roman" w:hAnsi="Verdana" w:cs="Times New Roman"/>
          <w:sz w:val="16"/>
          <w:szCs w:val="16"/>
          <w:lang w:val="en-US"/>
        </w:rPr>
      </w:pPr>
      <w:hyperlink r:id="rId10" w:anchor="cih" w:history="1">
        <w:r w:rsidRPr="009A7CA3">
          <w:rPr>
            <w:rFonts w:ascii="Verdana" w:eastAsia="Times New Roman" w:hAnsi="Verdana" w:cs="Times New Roman"/>
            <w:color w:val="000000"/>
            <w:sz w:val="20"/>
            <w:szCs w:val="20"/>
            <w:u w:val="single"/>
            <w:lang w:val="en-US"/>
          </w:rPr>
          <w:t>CIH virus type damage</w:t>
        </w:r>
      </w:hyperlink>
    </w:p>
    <w:p w:rsidR="009A7CA3" w:rsidRPr="009A7CA3" w:rsidRDefault="009A7CA3" w:rsidP="009A7CA3">
      <w:pPr>
        <w:numPr>
          <w:ilvl w:val="0"/>
          <w:numId w:val="1"/>
        </w:numPr>
        <w:spacing w:before="100" w:beforeAutospacing="1" w:after="100" w:afterAutospacing="1" w:line="240" w:lineRule="auto"/>
        <w:rPr>
          <w:rFonts w:ascii="Verdana" w:eastAsia="Times New Roman" w:hAnsi="Verdana" w:cs="Times New Roman"/>
          <w:sz w:val="16"/>
          <w:szCs w:val="16"/>
          <w:lang w:val="en-US"/>
        </w:rPr>
      </w:pPr>
      <w:hyperlink r:id="rId11" w:anchor="del" w:history="1">
        <w:r w:rsidRPr="009A7CA3">
          <w:rPr>
            <w:rFonts w:ascii="Verdana" w:eastAsia="Times New Roman" w:hAnsi="Verdana" w:cs="Times New Roman"/>
            <w:color w:val="000000"/>
            <w:sz w:val="20"/>
            <w:szCs w:val="20"/>
            <w:u w:val="single"/>
            <w:lang w:val="en-US"/>
          </w:rPr>
          <w:t>Accidental partition deletion</w:t>
        </w:r>
      </w:hyperlink>
    </w:p>
    <w:p w:rsidR="009A7CA3" w:rsidRPr="009A7CA3" w:rsidRDefault="009A7CA3" w:rsidP="009A7CA3">
      <w:pPr>
        <w:numPr>
          <w:ilvl w:val="0"/>
          <w:numId w:val="1"/>
        </w:numPr>
        <w:spacing w:before="100" w:beforeAutospacing="1" w:after="100" w:afterAutospacing="1" w:line="240" w:lineRule="auto"/>
        <w:rPr>
          <w:rFonts w:ascii="Verdana" w:eastAsia="Times New Roman" w:hAnsi="Verdana" w:cs="Times New Roman"/>
          <w:sz w:val="16"/>
          <w:szCs w:val="16"/>
          <w:lang w:val="en-US"/>
        </w:rPr>
      </w:pPr>
      <w:hyperlink r:id="rId12" w:anchor="epbr" w:history="1">
        <w:r w:rsidRPr="009A7CA3">
          <w:rPr>
            <w:rFonts w:ascii="Verdana" w:eastAsia="Times New Roman" w:hAnsi="Verdana" w:cs="Times New Roman"/>
            <w:color w:val="000000"/>
            <w:sz w:val="20"/>
            <w:szCs w:val="20"/>
            <w:u w:val="single"/>
            <w:lang w:val="en-US"/>
          </w:rPr>
          <w:t>Partition table damage: EPBR corrupt/damaged/empty</w:t>
        </w:r>
      </w:hyperlink>
    </w:p>
    <w:p w:rsidR="009A7CA3" w:rsidRPr="009A7CA3" w:rsidRDefault="009A7CA3" w:rsidP="009A7CA3">
      <w:pPr>
        <w:numPr>
          <w:ilvl w:val="0"/>
          <w:numId w:val="1"/>
        </w:numPr>
        <w:spacing w:before="100" w:beforeAutospacing="1" w:after="100" w:afterAutospacing="1" w:line="240" w:lineRule="auto"/>
        <w:rPr>
          <w:rFonts w:ascii="Verdana" w:eastAsia="Times New Roman" w:hAnsi="Verdana" w:cs="Times New Roman"/>
          <w:sz w:val="16"/>
          <w:szCs w:val="16"/>
          <w:lang w:val="en-US"/>
        </w:rPr>
      </w:pPr>
      <w:hyperlink r:id="rId13" w:anchor="bs" w:history="1">
        <w:r w:rsidRPr="009A7CA3">
          <w:rPr>
            <w:rFonts w:ascii="Verdana" w:eastAsia="Times New Roman" w:hAnsi="Verdana" w:cs="Times New Roman"/>
            <w:color w:val="000000"/>
            <w:sz w:val="20"/>
            <w:szCs w:val="20"/>
            <w:u w:val="single"/>
            <w:lang w:val="en-US"/>
          </w:rPr>
          <w:t>Partition boot sector corrupt/damaged/empty</w:t>
        </w:r>
      </w:hyperlink>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p w:rsidR="009A7CA3" w:rsidRPr="009A7CA3" w:rsidRDefault="009A7CA3" w:rsidP="009A7CA3">
      <w:pPr>
        <w:spacing w:before="100" w:beforeAutospacing="1" w:after="100" w:afterAutospacing="1" w:line="240" w:lineRule="auto"/>
        <w:jc w:val="center"/>
        <w:rPr>
          <w:rFonts w:ascii="Verdana" w:eastAsia="Times New Roman" w:hAnsi="Verdana" w:cs="Times New Roman"/>
          <w:sz w:val="16"/>
          <w:szCs w:val="16"/>
          <w:lang w:val="en-US"/>
        </w:rPr>
      </w:pPr>
      <w:bookmarkStart w:id="0" w:name="damage1"/>
      <w:bookmarkEnd w:id="0"/>
      <w:r w:rsidRPr="009A7CA3">
        <w:rPr>
          <w:rFonts w:ascii="Verdana" w:eastAsia="Times New Roman" w:hAnsi="Verdana" w:cs="Times New Roman"/>
          <w:b/>
          <w:bCs/>
          <w:color w:val="FFFFFF"/>
          <w:sz w:val="20"/>
          <w:szCs w:val="20"/>
          <w:lang w:val="en-US"/>
        </w:rPr>
        <w:t>MBR, EPBR and boot sector damages types</w:t>
      </w:r>
    </w:p>
    <w:p w:rsidR="009A7CA3" w:rsidRPr="009A7CA3" w:rsidRDefault="009A7CA3" w:rsidP="009A7CA3">
      <w:pPr>
        <w:spacing w:before="100" w:beforeAutospacing="1" w:after="100" w:afterAutospacing="1" w:line="240" w:lineRule="auto"/>
        <w:jc w:val="center"/>
        <w:rPr>
          <w:rFonts w:ascii="Verdana" w:eastAsia="Times New Roman" w:hAnsi="Verdana" w:cs="Times New Roman"/>
          <w:sz w:val="16"/>
          <w:szCs w:val="16"/>
          <w:lang w:val="en-US"/>
        </w:rPr>
      </w:pPr>
      <w:bookmarkStart w:id="1" w:name="mbr"/>
      <w:bookmarkEnd w:id="1"/>
      <w:r w:rsidRPr="009A7CA3">
        <w:rPr>
          <w:rFonts w:ascii="Verdana" w:eastAsia="Times New Roman" w:hAnsi="Verdana" w:cs="Times New Roman"/>
          <w:b/>
          <w:bCs/>
          <w:color w:val="FFFFFF"/>
          <w:sz w:val="20"/>
          <w:szCs w:val="20"/>
          <w:lang w:val="en-US"/>
        </w:rPr>
        <w:t>Partition Table damage: MBR corrupt/damaged/empty</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Example disk partition layout:</w:t>
      </w:r>
      <w:r w:rsidRPr="009A7CA3">
        <w:rPr>
          <w:rFonts w:ascii="Verdana" w:eastAsia="Times New Roman" w:hAnsi="Verdana" w:cs="Times New Roman"/>
          <w:b/>
          <w:bCs/>
          <w:sz w:val="16"/>
          <w:szCs w:val="16"/>
          <w:lang w:val="en-US"/>
        </w:rPr>
        <w:br/>
      </w:r>
      <w:r w:rsidRPr="009A7CA3">
        <w:rPr>
          <w:rFonts w:ascii="Verdana" w:eastAsia="Times New Roman" w:hAnsi="Verdana" w:cs="Times New Roman"/>
          <w:b/>
          <w:bCs/>
          <w:sz w:val="16"/>
          <w:szCs w:val="16"/>
          <w:lang w:val="en-US"/>
        </w:rPr>
        <w:br/>
      </w:r>
      <w:r w:rsidRPr="009A7CA3">
        <w:rPr>
          <w:rFonts w:ascii="Courier New" w:eastAsia="Times New Roman" w:hAnsi="Courier New" w:cs="Courier New"/>
          <w:sz w:val="16"/>
          <w:szCs w:val="16"/>
          <w:lang w:val="en-US"/>
        </w:rPr>
        <w:t>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br/>
        <w:t>  +-------------------------+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br/>
        <w:t>  +-----------+             |         +-------+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color w:val="FF9900"/>
          <w:sz w:val="16"/>
          <w:szCs w:val="16"/>
          <w:lang w:val="en-US"/>
        </w:rPr>
        <w:t>| </w:t>
      </w:r>
      <w:r w:rsidRPr="009A7CA3">
        <w:rPr>
          <w:rFonts w:ascii="Courier New" w:eastAsia="Times New Roman" w:hAnsi="Courier New" w:cs="Courier New"/>
          <w:sz w:val="16"/>
          <w:szCs w:val="16"/>
          <w:lang w:val="en-US"/>
        </w:rPr>
        <w:t> +------+ </w:t>
      </w:r>
      <w:r w:rsidRPr="009A7CA3">
        <w:rPr>
          <w:rFonts w:ascii="Courier New" w:eastAsia="Times New Roman" w:hAnsi="Courier New" w:cs="Courier New"/>
          <w:sz w:val="16"/>
          <w:szCs w:val="16"/>
          <w:lang w:val="en-US"/>
        </w:rPr>
        <w:br/>
        <w:t>  |                                   |                 |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
        <w:gridCol w:w="182"/>
        <w:gridCol w:w="1280"/>
        <w:gridCol w:w="182"/>
        <w:gridCol w:w="1187"/>
        <w:gridCol w:w="431"/>
        <w:gridCol w:w="182"/>
        <w:gridCol w:w="988"/>
        <w:gridCol w:w="431"/>
        <w:gridCol w:w="182"/>
        <w:gridCol w:w="1050"/>
        <w:gridCol w:w="431"/>
        <w:gridCol w:w="182"/>
        <w:gridCol w:w="1152"/>
      </w:tblGrid>
      <w:tr w:rsidR="009A7CA3" w:rsidRPr="009A7CA3" w:rsidTr="009A7CA3">
        <w:trPr>
          <w:trHeight w:val="39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1</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B</w:t>
            </w:r>
          </w:p>
        </w:tc>
        <w:tc>
          <w:tcPr>
            <w:tcW w:w="141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FAT32</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B</w:t>
            </w:r>
          </w:p>
        </w:tc>
        <w:tc>
          <w:tcPr>
            <w:tcW w:w="108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NTFS</w:t>
            </w:r>
            <w:r w:rsidRPr="009A7CA3">
              <w:rPr>
                <w:rFonts w:ascii="Verdana" w:eastAsia="Times New Roman" w:hAnsi="Verdana" w:cs="Times New Roman"/>
                <w:sz w:val="16"/>
                <w:szCs w:val="16"/>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2</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B</w:t>
            </w:r>
          </w:p>
        </w:tc>
        <w:tc>
          <w:tcPr>
            <w:tcW w:w="10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3</w:t>
            </w:r>
            <w:r w:rsidRPr="009A7CA3">
              <w:rPr>
                <w:rFonts w:ascii="Verdana" w:eastAsia="Times New Roman" w:hAnsi="Verdana" w:cs="Times New Roman"/>
                <w:sz w:val="16"/>
                <w:szCs w:val="16"/>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B</w:t>
            </w:r>
          </w:p>
        </w:tc>
        <w:tc>
          <w:tcPr>
            <w:tcW w:w="109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4</w:t>
            </w:r>
            <w:r w:rsidRPr="009A7CA3">
              <w:rPr>
                <w:rFonts w:ascii="Verdana" w:eastAsia="Times New Roman" w:hAnsi="Verdana" w:cs="Times New Roman"/>
                <w:sz w:val="16"/>
                <w:szCs w:val="16"/>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B</w:t>
            </w:r>
          </w:p>
        </w:tc>
        <w:tc>
          <w:tcPr>
            <w:tcW w:w="8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FAT</w:t>
            </w:r>
            <w:r w:rsidRPr="009A7CA3">
              <w:rPr>
                <w:rFonts w:ascii="Verdana" w:eastAsia="Times New Roman" w:hAnsi="Verdana" w:cs="Times New Roman"/>
                <w:color w:val="0099CC"/>
                <w:sz w:val="15"/>
                <w:szCs w:val="15"/>
                <w:lang w:val="en-US"/>
              </w:rPr>
              <w:t>(4)</w:t>
            </w:r>
          </w:p>
        </w:tc>
      </w:tr>
      <w:tr w:rsidR="009A7CA3" w:rsidRPr="009A7CA3" w:rsidTr="009A7CA3">
        <w:trPr>
          <w:trHeight w:val="15"/>
          <w:tblCellSpacing w:w="15" w:type="dxa"/>
        </w:trPr>
        <w:tc>
          <w:tcPr>
            <w:tcW w:w="3555" w:type="dxa"/>
            <w:gridSpan w:val="5"/>
            <w:shd w:val="clear" w:color="auto" w:fill="FFFFFF"/>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c>
          <w:tcPr>
            <w:tcW w:w="5355" w:type="dxa"/>
            <w:gridSpan w:val="9"/>
            <w:shd w:val="clear" w:color="auto" w:fill="0099CC"/>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5"/>
          <w:szCs w:val="15"/>
          <w:lang w:val="en-US"/>
        </w:rPr>
        <w:t>Legend:</w:t>
      </w:r>
      <w:r w:rsidRPr="009A7CA3">
        <w:rPr>
          <w:rFonts w:ascii="Verdana" w:eastAsia="Times New Roman" w:hAnsi="Verdana" w:cs="Times New Roman"/>
          <w:sz w:val="15"/>
          <w:szCs w:val="15"/>
          <w:shd w:val="clear" w:color="auto" w:fill="FF9933"/>
          <w:lang w:val="en-US"/>
        </w:rPr>
        <w:br/>
        <w:t>  </w:t>
      </w:r>
      <w:r w:rsidRPr="009A7CA3">
        <w:rPr>
          <w:rFonts w:ascii="Verdana" w:eastAsia="Times New Roman" w:hAnsi="Verdana" w:cs="Times New Roman"/>
          <w:sz w:val="15"/>
          <w:szCs w:val="15"/>
          <w:lang w:val="en-US"/>
        </w:rPr>
        <w:t> = Partition Table sector (the MBR or EPBR)</w:t>
      </w:r>
      <w:r w:rsidRPr="009A7CA3">
        <w:rPr>
          <w:rFonts w:ascii="Verdana" w:eastAsia="Times New Roman" w:hAnsi="Verdana" w:cs="Times New Roman"/>
          <w:sz w:val="15"/>
          <w:szCs w:val="15"/>
          <w:shd w:val="clear" w:color="auto" w:fill="0099CC"/>
          <w:lang w:val="en-US"/>
        </w:rPr>
        <w:br/>
        <w:t>  </w:t>
      </w:r>
      <w:r w:rsidRPr="009A7CA3">
        <w:rPr>
          <w:rFonts w:ascii="Verdana" w:eastAsia="Times New Roman" w:hAnsi="Verdana" w:cs="Times New Roman"/>
          <w:sz w:val="15"/>
          <w:szCs w:val="15"/>
          <w:lang w:val="en-US"/>
        </w:rPr>
        <w:t> = the extended region that contains the logical partitions</w:t>
      </w:r>
      <w:r w:rsidRPr="009A7CA3">
        <w:rPr>
          <w:rFonts w:ascii="Verdana" w:eastAsia="Times New Roman" w:hAnsi="Verdana" w:cs="Times New Roman"/>
          <w:sz w:val="15"/>
          <w:szCs w:val="15"/>
          <w:lang w:val="en-US"/>
        </w:rPr>
        <w:br/>
      </w:r>
      <w:r w:rsidRPr="009A7CA3">
        <w:rPr>
          <w:rFonts w:ascii="Verdana" w:eastAsia="Times New Roman" w:hAnsi="Verdana" w:cs="Times New Roman"/>
          <w:b/>
          <w:bCs/>
          <w:sz w:val="15"/>
          <w:szCs w:val="15"/>
          <w:lang w:val="en-US"/>
        </w:rPr>
        <w:t>B</w:t>
      </w:r>
      <w:r w:rsidRPr="009A7CA3">
        <w:rPr>
          <w:rFonts w:ascii="Verdana" w:eastAsia="Times New Roman" w:hAnsi="Verdana" w:cs="Times New Roman"/>
          <w:sz w:val="15"/>
          <w:szCs w:val="15"/>
          <w:lang w:val="en-US"/>
        </w:rPr>
        <w:t> = Partition Boot Sector</w:t>
      </w:r>
      <w:r w:rsidRPr="009A7CA3">
        <w:rPr>
          <w:rFonts w:ascii="Verdana" w:eastAsia="Times New Roman" w:hAnsi="Verdana" w:cs="Times New Roman"/>
          <w:sz w:val="15"/>
          <w:szCs w:val="15"/>
          <w:lang w:val="en-US"/>
        </w:rPr>
        <w:br/>
      </w:r>
      <w:r w:rsidRPr="009A7CA3">
        <w:rPr>
          <w:rFonts w:ascii="Verdana" w:eastAsia="Times New Roman" w:hAnsi="Verdana" w:cs="Times New Roman"/>
          <w:sz w:val="15"/>
          <w:szCs w:val="15"/>
          <w:lang w:val="en-US"/>
        </w:rPr>
        <w:br/>
        <w:t>The values that are between parenthesis point to the partition table sector (</w:t>
      </w:r>
      <w:r w:rsidRPr="009A7CA3">
        <w:rPr>
          <w:rFonts w:ascii="Verdana" w:eastAsia="Times New Roman" w:hAnsi="Verdana" w:cs="Times New Roman"/>
          <w:sz w:val="15"/>
          <w:szCs w:val="15"/>
          <w:shd w:val="clear" w:color="auto" w:fill="FF9933"/>
          <w:lang w:val="en-US"/>
        </w:rPr>
        <w:t>  </w:t>
      </w:r>
      <w:r w:rsidRPr="009A7CA3">
        <w:rPr>
          <w:rFonts w:ascii="Verdana" w:eastAsia="Times New Roman" w:hAnsi="Verdana" w:cs="Times New Roman"/>
          <w:sz w:val="15"/>
          <w:szCs w:val="15"/>
          <w:lang w:val="en-US"/>
        </w:rPr>
        <w:t>) in which the partition table structures for that partition can be found.</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i/>
          <w:iCs/>
          <w:sz w:val="16"/>
          <w:szCs w:val="16"/>
          <w:lang w:val="en-US"/>
        </w:rPr>
        <w:t>Partition Table Sector </w:t>
      </w:r>
      <w:r w:rsidRPr="009A7CA3">
        <w:rPr>
          <w:rFonts w:ascii="Verdana" w:eastAsia="Times New Roman" w:hAnsi="Verdana" w:cs="Times New Roman"/>
          <w:b/>
          <w:bCs/>
          <w:sz w:val="16"/>
          <w:szCs w:val="16"/>
          <w:shd w:val="clear" w:color="auto" w:fill="FF9933"/>
          <w:lang w:val="en-US"/>
        </w:rPr>
        <w:t>1</w:t>
      </w:r>
      <w:r w:rsidRPr="009A7CA3">
        <w:rPr>
          <w:rFonts w:ascii="Verdana" w:eastAsia="Times New Roman" w:hAnsi="Verdana" w:cs="Times New Roman"/>
          <w:sz w:val="16"/>
          <w:szCs w:val="16"/>
          <w:lang w:val="en-US"/>
        </w:rPr>
        <w:t> describes the:</w:t>
      </w:r>
      <w:r w:rsidRPr="009A7CA3">
        <w:rPr>
          <w:rFonts w:ascii="Verdana" w:eastAsia="Times New Roman" w:hAnsi="Verdana" w:cs="Times New Roman"/>
          <w:b/>
          <w:bCs/>
          <w:color w:val="000000"/>
          <w:sz w:val="16"/>
          <w:szCs w:val="16"/>
          <w:shd w:val="clear" w:color="auto" w:fill="C0C0C0"/>
          <w:lang w:val="en-US"/>
        </w:rPr>
        <w:br/>
        <w:t>FAT32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C0C0C0"/>
          <w:lang w:val="en-US"/>
        </w:rPr>
        <w:t>NTFS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0099CC"/>
          <w:lang w:val="en-US"/>
        </w:rPr>
        <w:t>Extended partition</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 </w:t>
      </w:r>
      <w:r w:rsidRPr="009A7CA3">
        <w:rPr>
          <w:rFonts w:ascii="Courier New" w:eastAsia="Times New Roman" w:hAnsi="Courier New" w:cs="Courier New"/>
          <w:i/>
          <w:iCs/>
          <w:color w:val="000000"/>
          <w:sz w:val="16"/>
          <w:szCs w:val="16"/>
          <w:lang w:val="en-US"/>
        </w:rPr>
        <w:br/>
      </w:r>
      <w:r w:rsidRPr="009A7CA3">
        <w:rPr>
          <w:rFonts w:ascii="Verdana" w:eastAsia="Times New Roman" w:hAnsi="Verdana" w:cs="Times New Roman"/>
          <w:color w:val="000000"/>
          <w:sz w:val="16"/>
          <w:szCs w:val="16"/>
          <w:lang w:val="en-US"/>
        </w:rPr>
        <w:br/>
        <w:t>The first sector of the extended partition </w:t>
      </w:r>
      <w:r w:rsidRPr="009A7CA3">
        <w:rPr>
          <w:rFonts w:ascii="Verdana" w:eastAsia="Times New Roman" w:hAnsi="Verdana" w:cs="Times New Roman"/>
          <w:b/>
          <w:bCs/>
          <w:color w:val="000000"/>
          <w:sz w:val="16"/>
          <w:szCs w:val="16"/>
          <w:shd w:val="clear" w:color="auto" w:fill="FF9900"/>
          <w:lang w:val="en-US"/>
        </w:rPr>
        <w:t>2</w:t>
      </w:r>
      <w:r w:rsidRPr="009A7CA3">
        <w:rPr>
          <w:rFonts w:ascii="Verdana" w:eastAsia="Times New Roman" w:hAnsi="Verdana" w:cs="Times New Roman"/>
          <w:color w:val="000000"/>
          <w:sz w:val="16"/>
          <w:szCs w:val="16"/>
          <w:lang w:val="en-US"/>
        </w:rPr>
        <w:t> contains a </w:t>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It defines: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NTFS partition</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3</w:t>
      </w:r>
      <w:r w:rsidRPr="009A7CA3">
        <w:rPr>
          <w:rFonts w:ascii="Courier New" w:eastAsia="Times New Roman" w:hAnsi="Courier New" w:cs="Courier New"/>
          <w:b/>
          <w:bCs/>
          <w:sz w:val="16"/>
          <w:szCs w:val="16"/>
          <w:lang w:val="en-US"/>
        </w:rPr>
        <w:br/>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color w:val="000000"/>
          <w:sz w:val="16"/>
          <w:szCs w:val="16"/>
          <w:lang w:val="en-US"/>
        </w:rPr>
        <w:t> describes: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FAT32 partition </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4</w:t>
      </w:r>
      <w:r w:rsidRPr="009A7CA3">
        <w:rPr>
          <w:rFonts w:ascii="Verdana" w:eastAsia="Times New Roman" w:hAnsi="Verdana" w:cs="Times New Roman"/>
          <w:b/>
          <w:bCs/>
          <w:color w:val="000000"/>
          <w:sz w:val="16"/>
          <w:szCs w:val="16"/>
          <w:lang w:val="en-US"/>
        </w:rPr>
        <w:t> </w:t>
      </w:r>
      <w:r w:rsidRPr="009A7CA3">
        <w:rPr>
          <w:rFonts w:ascii="Courier New" w:eastAsia="Times New Roman" w:hAnsi="Courier New" w:cs="Courier New"/>
          <w:b/>
          <w:bCs/>
          <w:sz w:val="16"/>
          <w:szCs w:val="16"/>
          <w:lang w:val="en-US"/>
        </w:rPr>
        <w:br/>
      </w:r>
      <w:r w:rsidRPr="009A7CA3">
        <w:rPr>
          <w:rFonts w:ascii="Courier New" w:eastAsia="Times New Roman" w:hAnsi="Courier New" w:cs="Courier New"/>
          <w:b/>
          <w:bCs/>
          <w:sz w:val="16"/>
          <w:szCs w:val="16"/>
          <w:lang w:val="en-US"/>
        </w:rPr>
        <w:br/>
      </w:r>
      <w:r w:rsidRPr="009A7CA3">
        <w:rPr>
          <w:rFonts w:ascii="Verdana" w:eastAsia="Times New Roman" w:hAnsi="Verdana" w:cs="Times New Roman"/>
          <w:i/>
          <w:iCs/>
          <w:sz w:val="16"/>
          <w:szCs w:val="16"/>
          <w:lang w:val="en-US"/>
        </w:rPr>
        <w:t>Partition Table Sector</w:t>
      </w:r>
      <w:r w:rsidRPr="009A7CA3">
        <w:rPr>
          <w:rFonts w:ascii="Verdana" w:eastAsia="Times New Roman" w:hAnsi="Verdana" w:cs="Times New Roman"/>
          <w:sz w:val="16"/>
          <w:szCs w:val="16"/>
          <w:lang w:val="en-US"/>
        </w:rPr>
        <w:t> </w:t>
      </w:r>
      <w:r w:rsidRPr="009A7CA3">
        <w:rPr>
          <w:rFonts w:ascii="Verdana" w:eastAsia="Times New Roman" w:hAnsi="Verdana" w:cs="Times New Roman"/>
          <w:b/>
          <w:bCs/>
          <w:sz w:val="16"/>
          <w:szCs w:val="16"/>
          <w:shd w:val="clear" w:color="auto" w:fill="FF9900"/>
          <w:lang w:val="en-US"/>
        </w:rPr>
        <w:t>4</w:t>
      </w:r>
      <w:r w:rsidRPr="009A7CA3">
        <w:rPr>
          <w:rFonts w:ascii="Verdana" w:eastAsia="Times New Roman" w:hAnsi="Verdana" w:cs="Times New Roman"/>
          <w:sz w:val="16"/>
          <w:szCs w:val="16"/>
          <w:lang w:val="en-US"/>
        </w:rPr>
        <w:t> describes:</w:t>
      </w:r>
      <w:r w:rsidRPr="009A7CA3">
        <w:rPr>
          <w:rFonts w:ascii="Verdana" w:eastAsia="Times New Roman" w:hAnsi="Verdana" w:cs="Times New Roman"/>
          <w:b/>
          <w:bCs/>
          <w:color w:val="0099CC"/>
          <w:sz w:val="16"/>
          <w:szCs w:val="16"/>
          <w:shd w:val="clear" w:color="auto" w:fill="C0C0C0"/>
          <w:lang w:val="en-US"/>
        </w:rPr>
        <w:br/>
        <w:t>FAT partition</w:t>
      </w:r>
      <w:r w:rsidRPr="009A7CA3">
        <w:rPr>
          <w:rFonts w:ascii="Verdana" w:eastAsia="Times New Roman" w:hAnsi="Verdana" w:cs="Times New Roman"/>
          <w:b/>
          <w:bCs/>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sz w:val="16"/>
          <w:szCs w:val="16"/>
          <w:lang w:val="en-US"/>
        </w:rPr>
        <w:t>(logical)</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sz w:val="24"/>
          <w:szCs w:val="24"/>
          <w:lang w:val="en-US"/>
        </w:rPr>
        <w:pict>
          <v:rect id="_x0000_i1027" style="width:0;height:.75pt" o:hralign="center" o:hrstd="t" o:hrnoshade="t" o:hr="t" fillcolor="#a0a0a0" stroked="f"/>
        </w:pict>
      </w:r>
    </w:p>
    <w:p w:rsidR="009A7CA3" w:rsidRPr="009A7CA3" w:rsidRDefault="009A7CA3" w:rsidP="009A7CA3">
      <w:pPr>
        <w:spacing w:after="24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0"/>
          <w:szCs w:val="20"/>
          <w:lang w:val="en-US"/>
        </w:rPr>
        <w:t>Case: MBR damaged/corrupt/empty: </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sz w:val="20"/>
          <w:szCs w:val="20"/>
          <w:lang w:val="en-US"/>
        </w:rPr>
        <w:t>Legend:</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sz w:val="20"/>
          <w:szCs w:val="20"/>
          <w:shd w:val="clear" w:color="auto" w:fill="FF6666"/>
          <w:lang w:val="en-US"/>
        </w:rPr>
        <w:t>  </w:t>
      </w:r>
      <w:r w:rsidRPr="009A7CA3">
        <w:rPr>
          <w:rFonts w:ascii="Times New Roman" w:eastAsia="Times New Roman" w:hAnsi="Times New Roman" w:cs="Times New Roman"/>
          <w:sz w:val="20"/>
          <w:szCs w:val="20"/>
          <w:lang w:val="en-US"/>
        </w:rPr>
        <w:t> = damaged structure / area requiring repair</w:t>
      </w:r>
      <w:r w:rsidRPr="009A7CA3">
        <w:rPr>
          <w:rFonts w:ascii="Times New Roman" w:eastAsia="Times New Roman" w:hAnsi="Times New Roman" w:cs="Times New Roman"/>
          <w:sz w:val="20"/>
          <w:szCs w:val="20"/>
          <w:lang w:val="en-US"/>
        </w:rPr>
        <w:br/>
        <w:t> </w:t>
      </w:r>
      <w:r w:rsidRPr="009A7CA3">
        <w:rPr>
          <w:rFonts w:ascii="Times New Roman" w:eastAsia="Times New Roman" w:hAnsi="Times New Roman" w:cs="Times New Roman"/>
          <w:sz w:val="20"/>
          <w:szCs w:val="20"/>
          <w:shd w:val="clear" w:color="auto" w:fill="F5F5F5"/>
          <w:lang w:val="en-US"/>
        </w:rPr>
        <w:t>  </w:t>
      </w:r>
      <w:r w:rsidRPr="009A7CA3">
        <w:rPr>
          <w:rFonts w:ascii="Times New Roman" w:eastAsia="Times New Roman" w:hAnsi="Times New Roman" w:cs="Times New Roman"/>
          <w:sz w:val="20"/>
          <w:szCs w:val="20"/>
          <w:lang w:val="en-US"/>
        </w:rPr>
        <w:t> = Area affected by damaged structure (data can not be accessed)</w:t>
      </w:r>
      <w:r w:rsidRPr="009A7CA3">
        <w:rPr>
          <w:rFonts w:ascii="Times New Roman" w:eastAsia="Times New Roman" w:hAnsi="Times New Roman" w:cs="Times New Roman"/>
          <w:sz w:val="20"/>
          <w:szCs w:val="20"/>
          <w:lang w:val="en-US"/>
        </w:rPr>
        <w:br/>
        <w:t> </w:t>
      </w:r>
      <w:r w:rsidRPr="009A7CA3">
        <w:rPr>
          <w:rFonts w:ascii="Times New Roman" w:eastAsia="Times New Roman" w:hAnsi="Times New Roman" w:cs="Times New Roman"/>
          <w:sz w:val="20"/>
          <w:szCs w:val="20"/>
          <w:shd w:val="clear" w:color="auto" w:fill="C0C0C0"/>
          <w:lang w:val="en-US"/>
        </w:rPr>
        <w:t>  </w:t>
      </w:r>
      <w:r w:rsidRPr="009A7CA3">
        <w:rPr>
          <w:rFonts w:ascii="Times New Roman" w:eastAsia="Times New Roman" w:hAnsi="Times New Roman" w:cs="Times New Roman"/>
          <w:sz w:val="20"/>
          <w:szCs w:val="20"/>
          <w:lang w:val="en-US"/>
        </w:rPr>
        <w:t> = intact area (data can be accessed)</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b/>
          <w:bCs/>
          <w:color w:val="C0C0C0"/>
          <w:sz w:val="20"/>
          <w:szCs w:val="20"/>
          <w:shd w:val="clear" w:color="auto" w:fill="F5F5F5"/>
          <w:lang w:val="en-US"/>
        </w:rPr>
        <w:t>FAT32</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sz w:val="20"/>
          <w:szCs w:val="20"/>
          <w:lang w:val="en-US"/>
        </w:rPr>
        <w:t>= data inaccessible after repair</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color w:val="008000"/>
          <w:sz w:val="20"/>
          <w:szCs w:val="20"/>
          <w:lang w:val="en-US"/>
        </w:rPr>
        <w:t> </w:t>
      </w:r>
      <w:r w:rsidRPr="009A7CA3">
        <w:rPr>
          <w:rFonts w:ascii="Times New Roman" w:eastAsia="Times New Roman" w:hAnsi="Times New Roman" w:cs="Times New Roman"/>
          <w:b/>
          <w:bCs/>
          <w:color w:val="008000"/>
          <w:sz w:val="20"/>
          <w:szCs w:val="20"/>
          <w:shd w:val="clear" w:color="auto" w:fill="F5F5F5"/>
          <w:lang w:val="en-US"/>
        </w:rPr>
        <w:t>FAT32</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sz w:val="20"/>
          <w:szCs w:val="20"/>
          <w:lang w:val="en-US"/>
        </w:rPr>
        <w:t>= data accessible after repair</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sz w:val="20"/>
          <w:szCs w:val="20"/>
          <w:u w:val="single"/>
          <w:lang w:val="en-US"/>
        </w:rPr>
        <w:t>Description:</w:t>
      </w:r>
      <w:r w:rsidRPr="009A7CA3">
        <w:rPr>
          <w:rFonts w:ascii="Times New Roman" w:eastAsia="Times New Roman" w:hAnsi="Times New Roman" w:cs="Times New Roman"/>
          <w:sz w:val="20"/>
          <w:szCs w:val="20"/>
          <w:lang w:val="en-US"/>
        </w:rPr>
        <w:t> MBR boot code and/or partition tables are corrupt/empty</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u w:val="single"/>
          <w:lang w:val="en-US"/>
        </w:rPr>
        <w:t>Pre repair status: </w:t>
      </w:r>
      <w:r w:rsidRPr="009A7CA3">
        <w:rPr>
          <w:rFonts w:ascii="Times New Roman" w:eastAsia="Times New Roman" w:hAnsi="Times New Roman" w:cs="Times New Roman"/>
          <w:sz w:val="20"/>
          <w:szCs w:val="20"/>
          <w:lang w:val="en-US"/>
        </w:rPr>
        <w:t>None of the partitions are detected by Fdisk or the operating system. None of the partitions can be accessed.</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51"/>
        <w:gridCol w:w="182"/>
        <w:gridCol w:w="1249"/>
        <w:gridCol w:w="182"/>
        <w:gridCol w:w="1024"/>
        <w:gridCol w:w="437"/>
        <w:gridCol w:w="183"/>
        <w:gridCol w:w="1159"/>
        <w:gridCol w:w="437"/>
        <w:gridCol w:w="183"/>
        <w:gridCol w:w="1220"/>
        <w:gridCol w:w="437"/>
        <w:gridCol w:w="183"/>
        <w:gridCol w:w="979"/>
      </w:tblGrid>
      <w:tr w:rsidR="009A7CA3" w:rsidRPr="009A7CA3" w:rsidTr="009A7CA3">
        <w:trPr>
          <w:trHeight w:val="405"/>
          <w:tblCellSpacing w:w="15" w:type="dxa"/>
        </w:trPr>
        <w:tc>
          <w:tcPr>
            <w:tcW w:w="405"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lastRenderedPageBreak/>
              <w:t>1</w:t>
            </w:r>
            <w:r w:rsidRPr="009A7CA3">
              <w:rPr>
                <w:rFonts w:ascii="Verdana" w:eastAsia="Times New Roman" w:hAnsi="Verdana" w:cs="Times New Roman"/>
                <w:sz w:val="16"/>
                <w:szCs w:val="16"/>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121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FAT32</w:t>
            </w:r>
            <w:r w:rsidRPr="009A7CA3">
              <w:rPr>
                <w:rFonts w:ascii="Verdana" w:eastAsia="Times New Roman" w:hAnsi="Verdana" w:cs="Times New Roman"/>
                <w:color w:val="008000"/>
                <w:sz w:val="16"/>
                <w:szCs w:val="16"/>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99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NTFS</w:t>
            </w:r>
            <w:r w:rsidRPr="009A7CA3">
              <w:rPr>
                <w:rFonts w:ascii="Verdana" w:eastAsia="Times New Roman" w:hAnsi="Verdana" w:cs="Times New Roman"/>
                <w:color w:val="008000"/>
                <w:sz w:val="16"/>
                <w:szCs w:val="16"/>
                <w:lang w:val="en-US"/>
              </w:rPr>
              <w:t>(1)</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2</w:t>
            </w:r>
            <w:r w:rsidRPr="009A7CA3">
              <w:rPr>
                <w:rFonts w:ascii="Verdana" w:eastAsia="Times New Roman" w:hAnsi="Verdana" w:cs="Times New Roman"/>
                <w:color w:val="008000"/>
                <w:sz w:val="16"/>
                <w:szCs w:val="16"/>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112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NTFS</w:t>
            </w:r>
            <w:r w:rsidRPr="009A7CA3">
              <w:rPr>
                <w:rFonts w:ascii="Verdana" w:eastAsia="Times New Roman" w:hAnsi="Verdana" w:cs="Times New Roman"/>
                <w:color w:val="008000"/>
                <w:sz w:val="16"/>
                <w:szCs w:val="16"/>
                <w:lang w:val="en-US"/>
              </w:rPr>
              <w:t>(2)</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3</w:t>
            </w:r>
            <w:r w:rsidRPr="009A7CA3">
              <w:rPr>
                <w:rFonts w:ascii="Verdana" w:eastAsia="Times New Roman" w:hAnsi="Verdana" w:cs="Times New Roman"/>
                <w:color w:val="008000"/>
                <w:sz w:val="16"/>
                <w:szCs w:val="16"/>
                <w:lang w:val="en-US"/>
              </w:rPr>
              <w:t>(2)</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118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FAT32</w:t>
            </w:r>
            <w:r w:rsidRPr="009A7CA3">
              <w:rPr>
                <w:rFonts w:ascii="Verdana" w:eastAsia="Times New Roman" w:hAnsi="Verdana" w:cs="Times New Roman"/>
                <w:color w:val="C0C0C0"/>
                <w:sz w:val="15"/>
                <w:szCs w:val="15"/>
                <w:lang w:val="en-US"/>
              </w:rPr>
              <w:t>(3)</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4</w:t>
            </w:r>
            <w:r w:rsidRPr="009A7CA3">
              <w:rPr>
                <w:rFonts w:ascii="Verdana" w:eastAsia="Times New Roman" w:hAnsi="Verdana" w:cs="Times New Roman"/>
                <w:color w:val="008000"/>
                <w:sz w:val="16"/>
                <w:szCs w:val="16"/>
                <w:lang w:val="en-US"/>
              </w:rPr>
              <w:t>(3)</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93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FAT</w:t>
            </w:r>
            <w:r w:rsidRPr="009A7CA3">
              <w:rPr>
                <w:rFonts w:ascii="Verdana" w:eastAsia="Times New Roman" w:hAnsi="Verdana" w:cs="Times New Roman"/>
                <w:color w:val="008000"/>
                <w:sz w:val="16"/>
                <w:szCs w:val="16"/>
                <w:lang w:val="en-US"/>
              </w:rPr>
              <w:t>(4)</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Prognosis:</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All data can be recovered by patching the MBR partition table (using the DiskPatch automatic partition repair). If the disk contained an operating system it is also likely that the system can be booted after the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b/>
          <w:bCs/>
          <w:sz w:val="20"/>
          <w:szCs w:val="20"/>
          <w:lang w:val="en-US"/>
        </w:rPr>
        <w:t>Procedure for recovering data by rebuilding the partition table:</w:t>
      </w:r>
    </w:p>
    <w:tbl>
      <w:tblPr>
        <w:tblW w:w="0" w:type="auto"/>
        <w:tblCellSpacing w:w="0" w:type="dxa"/>
        <w:tblCellMar>
          <w:left w:w="0" w:type="dxa"/>
          <w:right w:w="0" w:type="dxa"/>
        </w:tblCellMar>
        <w:tblLook w:val="04A0" w:firstRow="1" w:lastRow="0" w:firstColumn="1" w:lastColumn="0" w:noHBand="0" w:noVBand="1"/>
      </w:tblPr>
      <w:tblGrid>
        <w:gridCol w:w="8306"/>
      </w:tblGrid>
      <w:tr w:rsidR="009A7CA3" w:rsidRPr="009A7CA3" w:rsidTr="009A7CA3">
        <w:trPr>
          <w:tblCellSpacing w:w="0" w:type="dxa"/>
        </w:trPr>
        <w:tc>
          <w:tcPr>
            <w:tcW w:w="0" w:type="auto"/>
            <w:vAlign w:val="center"/>
            <w:hideMark/>
          </w:tcPr>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br/>
              <w:t>Recovery of data by repairing corrupted disk structures with DiskPatch is an easy 4 step procedure:</w:t>
            </w:r>
          </w:p>
          <w:p w:rsidR="009A7CA3" w:rsidRPr="009A7CA3" w:rsidRDefault="009A7CA3" w:rsidP="009A7CA3">
            <w:pPr>
              <w:numPr>
                <w:ilvl w:val="0"/>
                <w:numId w:val="2"/>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Start DiskPatch and select the physical disk; select </w:t>
            </w:r>
            <w:r w:rsidRPr="009A7CA3">
              <w:rPr>
                <w:rFonts w:ascii="Verdana" w:eastAsia="Times New Roman" w:hAnsi="Verdana" w:cs="Times New Roman"/>
                <w:b/>
                <w:bCs/>
                <w:sz w:val="20"/>
                <w:szCs w:val="20"/>
                <w:lang w:val="en-US"/>
              </w:rPr>
              <w:t>[Select Disk]</w:t>
            </w:r>
            <w:r w:rsidRPr="009A7CA3">
              <w:rPr>
                <w:rFonts w:ascii="Verdana" w:eastAsia="Times New Roman" w:hAnsi="Verdana" w:cs="Times New Roman"/>
                <w:sz w:val="20"/>
                <w:szCs w:val="20"/>
                <w:lang w:val="en-US"/>
              </w:rPr>
              <w:t> from the main menu and select the disk from the list that is displayed</w:t>
            </w:r>
          </w:p>
          <w:p w:rsidR="009A7CA3" w:rsidRPr="009A7CA3" w:rsidRDefault="009A7CA3" w:rsidP="009A7CA3">
            <w:pPr>
              <w:numPr>
                <w:ilvl w:val="0"/>
                <w:numId w:val="2"/>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Scan the disk with DiskPatch. This is normally a process that takes a few minutes, less than 20 minutes for a 160 Gb SATA disk is common (if the scan process takes significantly longer this may be due to disk read errors). From the </w:t>
            </w:r>
            <w:r w:rsidRPr="009A7CA3">
              <w:rPr>
                <w:rFonts w:ascii="Verdana" w:eastAsia="Times New Roman" w:hAnsi="Verdana" w:cs="Times New Roman"/>
                <w:b/>
                <w:bCs/>
                <w:sz w:val="20"/>
                <w:szCs w:val="20"/>
                <w:lang w:val="en-US"/>
              </w:rPr>
              <w:t>[Perform repairs]</w:t>
            </w:r>
            <w:r w:rsidRPr="009A7CA3">
              <w:rPr>
                <w:rFonts w:ascii="Verdana" w:eastAsia="Times New Roman" w:hAnsi="Verdana" w:cs="Times New Roman"/>
                <w:sz w:val="20"/>
                <w:szCs w:val="20"/>
                <w:lang w:val="en-US"/>
              </w:rPr>
              <w:t> menu select </w:t>
            </w:r>
            <w:r w:rsidRPr="009A7CA3">
              <w:rPr>
                <w:rFonts w:ascii="Verdana" w:eastAsia="Times New Roman" w:hAnsi="Verdana" w:cs="Times New Roman"/>
                <w:b/>
                <w:bCs/>
                <w:sz w:val="20"/>
                <w:szCs w:val="20"/>
                <w:lang w:val="en-US"/>
              </w:rPr>
              <w:t>[Rebuild partition tables]</w:t>
            </w:r>
          </w:p>
          <w:p w:rsidR="009A7CA3" w:rsidRPr="009A7CA3" w:rsidRDefault="009A7CA3" w:rsidP="009A7CA3">
            <w:pPr>
              <w:numPr>
                <w:ilvl w:val="0"/>
                <w:numId w:val="2"/>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From the list of partitions select *all* partitions that you want to have present after the repair. Normally you will only see the partitions you expect to be found, however in some cases more partitions may be detected.</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For each partition additional information can be displayed, press &lt;enter&gt; and select </w:t>
            </w:r>
            <w:r w:rsidRPr="009A7CA3">
              <w:rPr>
                <w:rFonts w:ascii="Verdana" w:eastAsia="Times New Roman" w:hAnsi="Verdana" w:cs="Times New Roman"/>
                <w:b/>
                <w:bCs/>
                <w:sz w:val="20"/>
                <w:szCs w:val="20"/>
                <w:lang w:val="en-US"/>
              </w:rPr>
              <w:t>[Information]</w:t>
            </w:r>
            <w:r w:rsidRPr="009A7CA3">
              <w:rPr>
                <w:rFonts w:ascii="Verdana" w:eastAsia="Times New Roman" w:hAnsi="Verdana" w:cs="Times New Roman"/>
                <w:sz w:val="20"/>
                <w:szCs w:val="20"/>
                <w:lang w:val="en-US"/>
              </w:rPr>
              <w:t> from the menu.</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To select a partition for repair/recovery, press &lt;enter&gt; and select </w:t>
            </w:r>
            <w:r w:rsidRPr="009A7CA3">
              <w:rPr>
                <w:rFonts w:ascii="Verdana" w:eastAsia="Times New Roman" w:hAnsi="Verdana" w:cs="Times New Roman"/>
                <w:b/>
                <w:bCs/>
                <w:sz w:val="20"/>
                <w:szCs w:val="20"/>
                <w:lang w:val="en-US"/>
              </w:rPr>
              <w:t>[Select Partition]</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When you have selected all partitions press &lt;escape&gt; and select </w:t>
            </w:r>
            <w:r w:rsidRPr="009A7CA3">
              <w:rPr>
                <w:rFonts w:ascii="Verdana" w:eastAsia="Times New Roman" w:hAnsi="Verdana" w:cs="Times New Roman"/>
                <w:b/>
                <w:bCs/>
                <w:sz w:val="20"/>
                <w:szCs w:val="20"/>
                <w:lang w:val="en-US"/>
              </w:rPr>
              <w:t>[Continue Repairs]</w:t>
            </w:r>
          </w:p>
          <w:p w:rsidR="009A7CA3" w:rsidRPr="009A7CA3" w:rsidRDefault="009A7CA3" w:rsidP="009A7CA3">
            <w:pPr>
              <w:numPr>
                <w:ilvl w:val="0"/>
                <w:numId w:val="2"/>
              </w:num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DiskPatch will now completely rebuild the partition table(s).</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Verify that the recovered partitions can be accessed after the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If so and when applicable, you can try to boot from the hard disk. You may need to set an active partition and/or refresh the MBR boot loader. Both tasks can be accomplished using DiskPatch.</w:t>
            </w:r>
          </w:p>
        </w:tc>
      </w:tr>
    </w:tbl>
    <w:p w:rsidR="009A7CA3" w:rsidRPr="009A7CA3" w:rsidRDefault="009A7CA3" w:rsidP="009A7CA3">
      <w:pPr>
        <w:spacing w:before="100" w:beforeAutospacing="1" w:after="100" w:afterAutospacing="1" w:line="240" w:lineRule="auto"/>
        <w:jc w:val="center"/>
        <w:rPr>
          <w:rFonts w:ascii="Verdana" w:eastAsia="Times New Roman" w:hAnsi="Verdana" w:cs="Times New Roman"/>
          <w:sz w:val="16"/>
          <w:szCs w:val="16"/>
          <w:lang w:val="en-US"/>
        </w:rPr>
      </w:pPr>
      <w:bookmarkStart w:id="2" w:name="cih"/>
      <w:bookmarkEnd w:id="2"/>
      <w:r w:rsidRPr="009A7CA3">
        <w:rPr>
          <w:rFonts w:ascii="Verdana" w:eastAsia="Times New Roman" w:hAnsi="Verdana" w:cs="Times New Roman"/>
          <w:b/>
          <w:bCs/>
          <w:color w:val="FFFFFF"/>
          <w:sz w:val="20"/>
          <w:szCs w:val="20"/>
          <w:lang w:val="en-US"/>
        </w:rPr>
        <w:t>CIH virus type damage</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Example disk partition layout:</w:t>
      </w:r>
      <w:r w:rsidRPr="009A7CA3">
        <w:rPr>
          <w:rFonts w:ascii="Verdana" w:eastAsia="Times New Roman" w:hAnsi="Verdana" w:cs="Times New Roman"/>
          <w:b/>
          <w:bCs/>
          <w:sz w:val="16"/>
          <w:szCs w:val="16"/>
          <w:lang w:val="en-US"/>
        </w:rPr>
        <w:br/>
      </w:r>
      <w:r w:rsidRPr="009A7CA3">
        <w:rPr>
          <w:rFonts w:ascii="Verdana" w:eastAsia="Times New Roman" w:hAnsi="Verdana" w:cs="Times New Roman"/>
          <w:b/>
          <w:bCs/>
          <w:sz w:val="16"/>
          <w:szCs w:val="16"/>
          <w:lang w:val="en-US"/>
        </w:rPr>
        <w:br/>
      </w:r>
      <w:r w:rsidRPr="009A7CA3">
        <w:rPr>
          <w:rFonts w:ascii="Courier New" w:eastAsia="Times New Roman" w:hAnsi="Courier New" w:cs="Courier New"/>
          <w:sz w:val="16"/>
          <w:szCs w:val="16"/>
          <w:lang w:val="en-US"/>
        </w:rPr>
        <w:t>  </w:t>
      </w:r>
      <w:r w:rsidRPr="009A7CA3">
        <w:rPr>
          <w:rFonts w:ascii="Courier New" w:eastAsia="Times New Roman" w:hAnsi="Courier New" w:cs="Courier New"/>
          <w:b/>
          <w:bCs/>
          <w:color w:val="0099CC"/>
          <w:sz w:val="16"/>
          <w:szCs w:val="16"/>
          <w:lang w:val="en-US"/>
        </w:rPr>
        <w:t>+-----------------------------&gt;--------------------------+</w:t>
      </w:r>
      <w:r w:rsidRPr="009A7CA3">
        <w:rPr>
          <w:rFonts w:ascii="Courier New" w:eastAsia="Times New Roman" w:hAnsi="Courier New" w:cs="Courier New"/>
          <w:sz w:val="16"/>
          <w:szCs w:val="16"/>
          <w:lang w:val="en-US"/>
        </w:rPr>
        <w:br/>
        <w:t>  +-----------&gt;-------------+       </w:t>
      </w:r>
      <w:r w:rsidRPr="009A7CA3">
        <w:rPr>
          <w:rFonts w:ascii="Courier New" w:eastAsia="Times New Roman" w:hAnsi="Courier New" w:cs="Courier New"/>
          <w:color w:val="FF9900"/>
          <w:sz w:val="16"/>
          <w:szCs w:val="16"/>
          <w:lang w:val="en-US"/>
        </w:rPr>
        <w:t>+--------&gt;-------+</w:t>
      </w:r>
      <w:r w:rsidRPr="009A7CA3">
        <w:rPr>
          <w:rFonts w:ascii="Courier New" w:eastAsia="Times New Roman" w:hAnsi="Courier New" w:cs="Courier New"/>
          <w:sz w:val="16"/>
          <w:szCs w:val="16"/>
          <w:lang w:val="en-US"/>
        </w:rPr>
        <w:t>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color w:val="FF9900"/>
          <w:sz w:val="16"/>
          <w:szCs w:val="16"/>
          <w:lang w:val="en-US"/>
        </w:rPr>
        <w:t>-----&gt;------+</w:t>
      </w:r>
      <w:r w:rsidRPr="009A7CA3">
        <w:rPr>
          <w:rFonts w:ascii="Courier New" w:eastAsia="Times New Roman" w:hAnsi="Courier New" w:cs="Courier New"/>
          <w:sz w:val="16"/>
          <w:szCs w:val="16"/>
          <w:lang w:val="en-US"/>
        </w:rPr>
        <w:br/>
        <w:t>  +----&gt;-----+              |       +---&gt;----+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t>----+       </w:t>
      </w:r>
      <w:r w:rsidRPr="009A7CA3">
        <w:rPr>
          <w:rFonts w:ascii="Courier New" w:eastAsia="Times New Roman" w:hAnsi="Courier New" w:cs="Courier New"/>
          <w:color w:val="FF9900"/>
          <w:sz w:val="16"/>
          <w:szCs w:val="16"/>
          <w:lang w:val="en-US"/>
        </w:rPr>
        <w:t>|</w:t>
      </w:r>
      <w:r w:rsidRPr="009A7CA3">
        <w:rPr>
          <w:rFonts w:ascii="Courier New" w:eastAsia="Times New Roman" w:hAnsi="Courier New" w:cs="Courier New"/>
          <w:sz w:val="16"/>
          <w:szCs w:val="16"/>
          <w:lang w:val="en-US"/>
        </w:rPr>
        <w:t> +---&gt;--+ </w:t>
      </w:r>
      <w:r w:rsidRPr="009A7CA3">
        <w:rPr>
          <w:rFonts w:ascii="Courier New" w:eastAsia="Times New Roman" w:hAnsi="Courier New" w:cs="Courier New"/>
          <w:sz w:val="16"/>
          <w:szCs w:val="16"/>
          <w:lang w:val="en-US"/>
        </w:rPr>
        <w:br/>
        <w:t>  |                                 |                   |  </w:t>
      </w:r>
      <w:r w:rsidRPr="009A7CA3">
        <w:rPr>
          <w:rFonts w:ascii="Courier New" w:eastAsia="Times New Roman" w:hAnsi="Courier New" w:cs="Courier New"/>
          <w:b/>
          <w:bCs/>
          <w:color w:val="0099CC"/>
          <w:sz w:val="16"/>
          <w:szCs w:val="16"/>
          <w:lang w:val="en-US"/>
        </w:rPr>
        <w:t>|</w:t>
      </w:r>
      <w:r w:rsidRPr="009A7CA3">
        <w:rPr>
          <w:rFonts w:ascii="Courier New" w:eastAsia="Times New Roman" w:hAnsi="Courier New" w:cs="Courier New"/>
          <w:sz w:val="16"/>
          <w:szCs w:val="16"/>
          <w:lang w:val="en-US"/>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178"/>
        <w:gridCol w:w="1287"/>
        <w:gridCol w:w="179"/>
        <w:gridCol w:w="1195"/>
        <w:gridCol w:w="426"/>
        <w:gridCol w:w="179"/>
        <w:gridCol w:w="992"/>
        <w:gridCol w:w="426"/>
        <w:gridCol w:w="179"/>
        <w:gridCol w:w="1050"/>
        <w:gridCol w:w="426"/>
        <w:gridCol w:w="179"/>
        <w:gridCol w:w="1170"/>
      </w:tblGrid>
      <w:tr w:rsidR="009A7CA3" w:rsidRPr="009A7CA3" w:rsidTr="009A7CA3">
        <w:trPr>
          <w:trHeight w:val="39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41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FAT32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08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NTFS</w:t>
            </w:r>
            <w:r w:rsidRPr="009A7CA3">
              <w:rPr>
                <w:rFonts w:ascii="Verdana" w:eastAsia="Times New Roman" w:hAnsi="Verdana" w:cs="Times New Roman"/>
                <w:sz w:val="15"/>
                <w:szCs w:val="15"/>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3</w:t>
            </w:r>
            <w:r w:rsidRPr="009A7CA3">
              <w:rPr>
                <w:rFonts w:ascii="Verdana" w:eastAsia="Times New Roman" w:hAnsi="Verdana" w:cs="Times New Roman"/>
                <w:sz w:val="15"/>
                <w:szCs w:val="15"/>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9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4</w:t>
            </w:r>
            <w:r w:rsidRPr="009A7CA3">
              <w:rPr>
                <w:rFonts w:ascii="Verdana" w:eastAsia="Times New Roman" w:hAnsi="Verdana" w:cs="Times New Roman"/>
                <w:sz w:val="15"/>
                <w:szCs w:val="15"/>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8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w:t>
            </w:r>
            <w:r w:rsidRPr="009A7CA3">
              <w:rPr>
                <w:rFonts w:ascii="Verdana" w:eastAsia="Times New Roman" w:hAnsi="Verdana" w:cs="Times New Roman"/>
                <w:color w:val="0099CC"/>
                <w:sz w:val="15"/>
                <w:szCs w:val="15"/>
                <w:lang w:val="en-US"/>
              </w:rPr>
              <w:t>(4)</w:t>
            </w:r>
          </w:p>
        </w:tc>
      </w:tr>
      <w:tr w:rsidR="009A7CA3" w:rsidRPr="009A7CA3" w:rsidTr="009A7CA3">
        <w:trPr>
          <w:trHeight w:val="15"/>
          <w:tblCellSpacing w:w="15" w:type="dxa"/>
        </w:trPr>
        <w:tc>
          <w:tcPr>
            <w:tcW w:w="3555" w:type="dxa"/>
            <w:gridSpan w:val="5"/>
            <w:shd w:val="clear" w:color="auto" w:fill="FFFFFF"/>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lastRenderedPageBreak/>
              <w:t> </w:t>
            </w:r>
          </w:p>
        </w:tc>
        <w:tc>
          <w:tcPr>
            <w:tcW w:w="5355" w:type="dxa"/>
            <w:gridSpan w:val="9"/>
            <w:shd w:val="clear" w:color="auto" w:fill="0099CC"/>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5"/>
          <w:szCs w:val="15"/>
          <w:lang w:val="en-US"/>
        </w:rPr>
        <w:t>Legend:</w:t>
      </w:r>
      <w:r w:rsidRPr="009A7CA3">
        <w:rPr>
          <w:rFonts w:ascii="Verdana" w:eastAsia="Times New Roman" w:hAnsi="Verdana" w:cs="Times New Roman"/>
          <w:sz w:val="15"/>
          <w:szCs w:val="15"/>
          <w:shd w:val="clear" w:color="auto" w:fill="FF9933"/>
          <w:lang w:val="en-US"/>
        </w:rPr>
        <w:br/>
        <w:t>  </w:t>
      </w:r>
      <w:r w:rsidRPr="009A7CA3">
        <w:rPr>
          <w:rFonts w:ascii="Verdana" w:eastAsia="Times New Roman" w:hAnsi="Verdana" w:cs="Times New Roman"/>
          <w:sz w:val="15"/>
          <w:szCs w:val="15"/>
          <w:lang w:val="en-US"/>
        </w:rPr>
        <w:t> = Partition Table sector (the MBR or EPBR)</w:t>
      </w:r>
      <w:r w:rsidRPr="009A7CA3">
        <w:rPr>
          <w:rFonts w:ascii="Verdana" w:eastAsia="Times New Roman" w:hAnsi="Verdana" w:cs="Times New Roman"/>
          <w:sz w:val="15"/>
          <w:szCs w:val="15"/>
          <w:shd w:val="clear" w:color="auto" w:fill="0099CC"/>
          <w:lang w:val="en-US"/>
        </w:rPr>
        <w:br/>
        <w:t>  </w:t>
      </w:r>
      <w:r w:rsidRPr="009A7CA3">
        <w:rPr>
          <w:rFonts w:ascii="Verdana" w:eastAsia="Times New Roman" w:hAnsi="Verdana" w:cs="Times New Roman"/>
          <w:sz w:val="15"/>
          <w:szCs w:val="15"/>
          <w:lang w:val="en-US"/>
        </w:rPr>
        <w:t> = the extended region that contains the logical partitions</w:t>
      </w:r>
      <w:r w:rsidRPr="009A7CA3">
        <w:rPr>
          <w:rFonts w:ascii="Verdana" w:eastAsia="Times New Roman" w:hAnsi="Verdana" w:cs="Times New Roman"/>
          <w:sz w:val="15"/>
          <w:szCs w:val="15"/>
          <w:lang w:val="en-US"/>
        </w:rPr>
        <w:br/>
      </w:r>
      <w:r w:rsidRPr="009A7CA3">
        <w:rPr>
          <w:rFonts w:ascii="Verdana" w:eastAsia="Times New Roman" w:hAnsi="Verdana" w:cs="Times New Roman"/>
          <w:b/>
          <w:bCs/>
          <w:sz w:val="15"/>
          <w:szCs w:val="15"/>
          <w:lang w:val="en-US"/>
        </w:rPr>
        <w:t>B</w:t>
      </w:r>
      <w:r w:rsidRPr="009A7CA3">
        <w:rPr>
          <w:rFonts w:ascii="Verdana" w:eastAsia="Times New Roman" w:hAnsi="Verdana" w:cs="Times New Roman"/>
          <w:sz w:val="15"/>
          <w:szCs w:val="15"/>
          <w:lang w:val="en-US"/>
        </w:rPr>
        <w:t> = Partition Boot Sector</w:t>
      </w:r>
      <w:r w:rsidRPr="009A7CA3">
        <w:rPr>
          <w:rFonts w:ascii="Verdana" w:eastAsia="Times New Roman" w:hAnsi="Verdana" w:cs="Times New Roman"/>
          <w:sz w:val="15"/>
          <w:szCs w:val="15"/>
          <w:lang w:val="en-US"/>
        </w:rPr>
        <w:br/>
      </w:r>
      <w:r w:rsidRPr="009A7CA3">
        <w:rPr>
          <w:rFonts w:ascii="Verdana" w:eastAsia="Times New Roman" w:hAnsi="Verdana" w:cs="Times New Roman"/>
          <w:sz w:val="15"/>
          <w:szCs w:val="15"/>
          <w:lang w:val="en-US"/>
        </w:rPr>
        <w:br/>
        <w:t>The values that are between parenthesis point to the partition table sector (</w:t>
      </w:r>
      <w:r w:rsidRPr="009A7CA3">
        <w:rPr>
          <w:rFonts w:ascii="Verdana" w:eastAsia="Times New Roman" w:hAnsi="Verdana" w:cs="Times New Roman"/>
          <w:sz w:val="15"/>
          <w:szCs w:val="15"/>
          <w:shd w:val="clear" w:color="auto" w:fill="FF9933"/>
          <w:lang w:val="en-US"/>
        </w:rPr>
        <w:t>  </w:t>
      </w:r>
      <w:r w:rsidRPr="009A7CA3">
        <w:rPr>
          <w:rFonts w:ascii="Verdana" w:eastAsia="Times New Roman" w:hAnsi="Verdana" w:cs="Times New Roman"/>
          <w:sz w:val="15"/>
          <w:szCs w:val="15"/>
          <w:lang w:val="en-US"/>
        </w:rPr>
        <w:t>) in which the partition table structures for that partition can be found.</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i/>
          <w:iCs/>
          <w:sz w:val="16"/>
          <w:szCs w:val="16"/>
          <w:lang w:val="en-US"/>
        </w:rPr>
        <w:t>Partition Table Sector </w:t>
      </w:r>
      <w:r w:rsidRPr="009A7CA3">
        <w:rPr>
          <w:rFonts w:ascii="Verdana" w:eastAsia="Times New Roman" w:hAnsi="Verdana" w:cs="Times New Roman"/>
          <w:b/>
          <w:bCs/>
          <w:sz w:val="16"/>
          <w:szCs w:val="16"/>
          <w:shd w:val="clear" w:color="auto" w:fill="FF9933"/>
          <w:lang w:val="en-US"/>
        </w:rPr>
        <w:t>1</w:t>
      </w:r>
      <w:r w:rsidRPr="009A7CA3">
        <w:rPr>
          <w:rFonts w:ascii="Verdana" w:eastAsia="Times New Roman" w:hAnsi="Verdana" w:cs="Times New Roman"/>
          <w:sz w:val="16"/>
          <w:szCs w:val="16"/>
          <w:lang w:val="en-US"/>
        </w:rPr>
        <w:t> describes the:</w:t>
      </w:r>
      <w:r w:rsidRPr="009A7CA3">
        <w:rPr>
          <w:rFonts w:ascii="Verdana" w:eastAsia="Times New Roman" w:hAnsi="Verdana" w:cs="Times New Roman"/>
          <w:b/>
          <w:bCs/>
          <w:color w:val="000000"/>
          <w:sz w:val="16"/>
          <w:szCs w:val="16"/>
          <w:shd w:val="clear" w:color="auto" w:fill="C0C0C0"/>
          <w:lang w:val="en-US"/>
        </w:rPr>
        <w:br/>
        <w:t>FAT32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C0C0C0"/>
          <w:lang w:val="en-US"/>
        </w:rPr>
        <w:t>NTFS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0099CC"/>
          <w:lang w:val="en-US"/>
        </w:rPr>
        <w:t>Extended partition</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 </w:t>
      </w:r>
      <w:r w:rsidRPr="009A7CA3">
        <w:rPr>
          <w:rFonts w:ascii="Courier New" w:eastAsia="Times New Roman" w:hAnsi="Courier New" w:cs="Courier New"/>
          <w:i/>
          <w:iCs/>
          <w:color w:val="000000"/>
          <w:sz w:val="16"/>
          <w:szCs w:val="16"/>
          <w:lang w:val="en-US"/>
        </w:rPr>
        <w:br/>
      </w:r>
      <w:r w:rsidRPr="009A7CA3">
        <w:rPr>
          <w:rFonts w:ascii="Verdana" w:eastAsia="Times New Roman" w:hAnsi="Verdana" w:cs="Times New Roman"/>
          <w:color w:val="000000"/>
          <w:sz w:val="16"/>
          <w:szCs w:val="16"/>
          <w:lang w:val="en-US"/>
        </w:rPr>
        <w:br/>
        <w:t>The first sector of the extended partition </w:t>
      </w:r>
      <w:r w:rsidRPr="009A7CA3">
        <w:rPr>
          <w:rFonts w:ascii="Verdana" w:eastAsia="Times New Roman" w:hAnsi="Verdana" w:cs="Times New Roman"/>
          <w:b/>
          <w:bCs/>
          <w:color w:val="000000"/>
          <w:sz w:val="16"/>
          <w:szCs w:val="16"/>
          <w:shd w:val="clear" w:color="auto" w:fill="FF9900"/>
          <w:lang w:val="en-US"/>
        </w:rPr>
        <w:t>2</w:t>
      </w:r>
      <w:r w:rsidRPr="009A7CA3">
        <w:rPr>
          <w:rFonts w:ascii="Verdana" w:eastAsia="Times New Roman" w:hAnsi="Verdana" w:cs="Times New Roman"/>
          <w:color w:val="000000"/>
          <w:sz w:val="16"/>
          <w:szCs w:val="16"/>
          <w:lang w:val="en-US"/>
        </w:rPr>
        <w:t> contains a </w:t>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It defines: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NTFS partition</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3</w:t>
      </w:r>
      <w:r w:rsidRPr="009A7CA3">
        <w:rPr>
          <w:rFonts w:ascii="Courier New" w:eastAsia="Times New Roman" w:hAnsi="Courier New" w:cs="Courier New"/>
          <w:b/>
          <w:bCs/>
          <w:sz w:val="16"/>
          <w:szCs w:val="16"/>
          <w:lang w:val="en-US"/>
        </w:rPr>
        <w:br/>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color w:val="000000"/>
          <w:sz w:val="16"/>
          <w:szCs w:val="16"/>
          <w:lang w:val="en-US"/>
        </w:rPr>
        <w:t> describes: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FAT32 partition </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4</w:t>
      </w:r>
      <w:r w:rsidRPr="009A7CA3">
        <w:rPr>
          <w:rFonts w:ascii="Verdana" w:eastAsia="Times New Roman" w:hAnsi="Verdana" w:cs="Times New Roman"/>
          <w:b/>
          <w:bCs/>
          <w:color w:val="000000"/>
          <w:sz w:val="16"/>
          <w:szCs w:val="16"/>
          <w:lang w:val="en-US"/>
        </w:rPr>
        <w:t> </w:t>
      </w:r>
      <w:r w:rsidRPr="009A7CA3">
        <w:rPr>
          <w:rFonts w:ascii="Courier New" w:eastAsia="Times New Roman" w:hAnsi="Courier New" w:cs="Courier New"/>
          <w:b/>
          <w:bCs/>
          <w:sz w:val="16"/>
          <w:szCs w:val="16"/>
          <w:lang w:val="en-US"/>
        </w:rPr>
        <w:br/>
      </w:r>
      <w:r w:rsidRPr="009A7CA3">
        <w:rPr>
          <w:rFonts w:ascii="Courier New" w:eastAsia="Times New Roman" w:hAnsi="Courier New" w:cs="Courier New"/>
          <w:b/>
          <w:bCs/>
          <w:sz w:val="16"/>
          <w:szCs w:val="16"/>
          <w:lang w:val="en-US"/>
        </w:rPr>
        <w:br/>
      </w:r>
      <w:r w:rsidRPr="009A7CA3">
        <w:rPr>
          <w:rFonts w:ascii="Verdana" w:eastAsia="Times New Roman" w:hAnsi="Verdana" w:cs="Times New Roman"/>
          <w:i/>
          <w:iCs/>
          <w:sz w:val="16"/>
          <w:szCs w:val="16"/>
          <w:lang w:val="en-US"/>
        </w:rPr>
        <w:t>Partition Table Sector</w:t>
      </w:r>
      <w:r w:rsidRPr="009A7CA3">
        <w:rPr>
          <w:rFonts w:ascii="Verdana" w:eastAsia="Times New Roman" w:hAnsi="Verdana" w:cs="Times New Roman"/>
          <w:sz w:val="16"/>
          <w:szCs w:val="16"/>
          <w:lang w:val="en-US"/>
        </w:rPr>
        <w:t> </w:t>
      </w:r>
      <w:r w:rsidRPr="009A7CA3">
        <w:rPr>
          <w:rFonts w:ascii="Verdana" w:eastAsia="Times New Roman" w:hAnsi="Verdana" w:cs="Times New Roman"/>
          <w:b/>
          <w:bCs/>
          <w:sz w:val="16"/>
          <w:szCs w:val="16"/>
          <w:shd w:val="clear" w:color="auto" w:fill="FF9900"/>
          <w:lang w:val="en-US"/>
        </w:rPr>
        <w:t>4</w:t>
      </w:r>
      <w:r w:rsidRPr="009A7CA3">
        <w:rPr>
          <w:rFonts w:ascii="Verdana" w:eastAsia="Times New Roman" w:hAnsi="Verdana" w:cs="Times New Roman"/>
          <w:sz w:val="16"/>
          <w:szCs w:val="16"/>
          <w:lang w:val="en-US"/>
        </w:rPr>
        <w:t> describes:</w:t>
      </w:r>
      <w:r w:rsidRPr="009A7CA3">
        <w:rPr>
          <w:rFonts w:ascii="Verdana" w:eastAsia="Times New Roman" w:hAnsi="Verdana" w:cs="Times New Roman"/>
          <w:b/>
          <w:bCs/>
          <w:color w:val="0099CC"/>
          <w:sz w:val="16"/>
          <w:szCs w:val="16"/>
          <w:shd w:val="clear" w:color="auto" w:fill="C0C0C0"/>
          <w:lang w:val="en-US"/>
        </w:rPr>
        <w:br/>
        <w:t>FAT partition</w:t>
      </w:r>
      <w:r w:rsidRPr="009A7CA3">
        <w:rPr>
          <w:rFonts w:ascii="Verdana" w:eastAsia="Times New Roman" w:hAnsi="Verdana" w:cs="Times New Roman"/>
          <w:b/>
          <w:bCs/>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sz w:val="16"/>
          <w:szCs w:val="16"/>
          <w:lang w:val="en-US"/>
        </w:rPr>
        <w:t>(logical)</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sz w:val="24"/>
          <w:szCs w:val="24"/>
          <w:lang w:val="en-US"/>
        </w:rPr>
        <w:pict>
          <v:rect id="_x0000_i1028" style="width:0;height:.75pt" o:hralign="center" o:hrstd="t" o:hrnoshade="t" o:hr="t" fillcolor="#a0a0a0" stroked="f"/>
        </w:pic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0"/>
          <w:szCs w:val="20"/>
          <w:lang w:val="en-US"/>
        </w:rPr>
        <w:t>Case: CIH virus type damage:</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sz w:val="20"/>
          <w:szCs w:val="20"/>
          <w:lang w:val="en-US"/>
        </w:rPr>
        <w:t>Legend:</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sz w:val="20"/>
          <w:szCs w:val="20"/>
          <w:shd w:val="clear" w:color="auto" w:fill="FF6666"/>
          <w:lang w:val="en-US"/>
        </w:rPr>
        <w:t>  </w:t>
      </w:r>
      <w:r w:rsidRPr="009A7CA3">
        <w:rPr>
          <w:rFonts w:ascii="Times New Roman" w:eastAsia="Times New Roman" w:hAnsi="Times New Roman" w:cs="Times New Roman"/>
          <w:sz w:val="20"/>
          <w:szCs w:val="20"/>
          <w:lang w:val="en-US"/>
        </w:rPr>
        <w:t> = damaged structure / area requiring repair</w:t>
      </w:r>
      <w:r w:rsidRPr="009A7CA3">
        <w:rPr>
          <w:rFonts w:ascii="Times New Roman" w:eastAsia="Times New Roman" w:hAnsi="Times New Roman" w:cs="Times New Roman"/>
          <w:sz w:val="20"/>
          <w:szCs w:val="20"/>
          <w:lang w:val="en-US"/>
        </w:rPr>
        <w:br/>
        <w:t> </w:t>
      </w:r>
      <w:r w:rsidRPr="009A7CA3">
        <w:rPr>
          <w:rFonts w:ascii="Times New Roman" w:eastAsia="Times New Roman" w:hAnsi="Times New Roman" w:cs="Times New Roman"/>
          <w:sz w:val="20"/>
          <w:szCs w:val="20"/>
          <w:shd w:val="clear" w:color="auto" w:fill="F5F5F5"/>
          <w:lang w:val="en-US"/>
        </w:rPr>
        <w:t>  </w:t>
      </w:r>
      <w:r w:rsidRPr="009A7CA3">
        <w:rPr>
          <w:rFonts w:ascii="Times New Roman" w:eastAsia="Times New Roman" w:hAnsi="Times New Roman" w:cs="Times New Roman"/>
          <w:sz w:val="20"/>
          <w:szCs w:val="20"/>
          <w:lang w:val="en-US"/>
        </w:rPr>
        <w:t> = Area affected by damaged structure (data can not be accessed)</w:t>
      </w:r>
      <w:r w:rsidRPr="009A7CA3">
        <w:rPr>
          <w:rFonts w:ascii="Times New Roman" w:eastAsia="Times New Roman" w:hAnsi="Times New Roman" w:cs="Times New Roman"/>
          <w:sz w:val="20"/>
          <w:szCs w:val="20"/>
          <w:lang w:val="en-US"/>
        </w:rPr>
        <w:br/>
        <w:t> </w:t>
      </w:r>
      <w:r w:rsidRPr="009A7CA3">
        <w:rPr>
          <w:rFonts w:ascii="Times New Roman" w:eastAsia="Times New Roman" w:hAnsi="Times New Roman" w:cs="Times New Roman"/>
          <w:sz w:val="20"/>
          <w:szCs w:val="20"/>
          <w:shd w:val="clear" w:color="auto" w:fill="C0C0C0"/>
          <w:lang w:val="en-US"/>
        </w:rPr>
        <w:t>  </w:t>
      </w:r>
      <w:r w:rsidRPr="009A7CA3">
        <w:rPr>
          <w:rFonts w:ascii="Times New Roman" w:eastAsia="Times New Roman" w:hAnsi="Times New Roman" w:cs="Times New Roman"/>
          <w:sz w:val="20"/>
          <w:szCs w:val="20"/>
          <w:lang w:val="en-US"/>
        </w:rPr>
        <w:t> = intact area (data can be accessed)</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b/>
          <w:bCs/>
          <w:color w:val="C0C0C0"/>
          <w:sz w:val="20"/>
          <w:szCs w:val="20"/>
          <w:shd w:val="clear" w:color="auto" w:fill="F5F5F5"/>
          <w:lang w:val="en-US"/>
        </w:rPr>
        <w:t>FAT32</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sz w:val="20"/>
          <w:szCs w:val="20"/>
          <w:lang w:val="en-US"/>
        </w:rPr>
        <w:t>= data inaccessible after repair</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color w:val="008000"/>
          <w:sz w:val="20"/>
          <w:szCs w:val="20"/>
          <w:lang w:val="en-US"/>
        </w:rPr>
        <w:t> </w:t>
      </w:r>
      <w:r w:rsidRPr="009A7CA3">
        <w:rPr>
          <w:rFonts w:ascii="Times New Roman" w:eastAsia="Times New Roman" w:hAnsi="Times New Roman" w:cs="Times New Roman"/>
          <w:b/>
          <w:bCs/>
          <w:color w:val="008000"/>
          <w:sz w:val="20"/>
          <w:szCs w:val="20"/>
          <w:shd w:val="clear" w:color="auto" w:fill="F5F5F5"/>
          <w:lang w:val="en-US"/>
        </w:rPr>
        <w:t>FAT32</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sz w:val="20"/>
          <w:szCs w:val="20"/>
          <w:lang w:val="en-US"/>
        </w:rPr>
        <w:t>= data accessible after repair</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sz w:val="20"/>
          <w:szCs w:val="20"/>
          <w:u w:val="single"/>
          <w:lang w:val="en-US"/>
        </w:rPr>
        <w:t>Description:</w:t>
      </w:r>
      <w:r w:rsidRPr="009A7CA3">
        <w:rPr>
          <w:rFonts w:ascii="Times New Roman" w:eastAsia="Times New Roman" w:hAnsi="Times New Roman" w:cs="Times New Roman"/>
          <w:sz w:val="20"/>
          <w:szCs w:val="20"/>
          <w:lang w:val="en-US"/>
        </w:rPr>
        <w:t> The CIH virus dumps trash (random data) to the first 2048 sectors of a hard disk. MBR boot code and/or partition tables are corrupt/empty + boot sector of first primary partition is corrupt + FAT area of the primary partition is corrupt.</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u w:val="single"/>
          <w:lang w:val="en-US"/>
        </w:rPr>
        <w:t>Pre repair status: </w:t>
      </w:r>
      <w:r w:rsidRPr="009A7CA3">
        <w:rPr>
          <w:rFonts w:ascii="Times New Roman" w:eastAsia="Times New Roman" w:hAnsi="Times New Roman" w:cs="Times New Roman"/>
          <w:sz w:val="20"/>
          <w:szCs w:val="20"/>
          <w:lang w:val="en-US"/>
        </w:rPr>
        <w:t>None of the partitions are detected by Fdisk or the operating system. None of the partitions can be accessed.</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u w:val="single"/>
          <w:lang w:val="en-US"/>
        </w:rPr>
        <w:t>Symptoms:</w:t>
      </w:r>
      <w:r w:rsidRPr="009A7CA3">
        <w:rPr>
          <w:rFonts w:ascii="Times New Roman" w:eastAsia="Times New Roman" w:hAnsi="Times New Roman" w:cs="Times New Roman"/>
          <w:sz w:val="20"/>
          <w:szCs w:val="20"/>
          <w:lang w:val="en-US"/>
        </w:rPr>
        <w:t> Inability to boot from the disk ("No operating system found", "Operating system not found", "Invalid Partition Table", flashing cursor) - No partitions are detected in Fdisk or Windows Disk Management.</w:t>
      </w:r>
      <w:r w:rsidRPr="009A7CA3">
        <w:rPr>
          <w:rFonts w:ascii="Times New Roman" w:eastAsia="Times New Roman" w:hAnsi="Times New Roman" w:cs="Times New Roman"/>
          <w:sz w:val="24"/>
          <w:szCs w:val="24"/>
          <w:lang w:val="en-US"/>
        </w:rPr>
        <w:br/>
      </w:r>
      <w:r w:rsidRPr="009A7CA3">
        <w:rPr>
          <w:rFonts w:ascii="Times New Roman" w:eastAsia="Times New Roman" w:hAnsi="Times New Roman" w:cs="Times New Roman"/>
          <w:sz w:val="24"/>
          <w:szCs w:val="24"/>
          <w:lang w:val="en-US"/>
        </w:rPr>
        <w:br/>
        <w:t>Pre repair:</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52"/>
        <w:gridCol w:w="181"/>
        <w:gridCol w:w="1251"/>
        <w:gridCol w:w="181"/>
        <w:gridCol w:w="1025"/>
        <w:gridCol w:w="437"/>
        <w:gridCol w:w="181"/>
        <w:gridCol w:w="1161"/>
        <w:gridCol w:w="437"/>
        <w:gridCol w:w="181"/>
        <w:gridCol w:w="1221"/>
        <w:gridCol w:w="437"/>
        <w:gridCol w:w="181"/>
        <w:gridCol w:w="980"/>
      </w:tblGrid>
      <w:tr w:rsidR="009A7CA3" w:rsidRPr="009A7CA3" w:rsidTr="009A7CA3">
        <w:trPr>
          <w:trHeight w:val="405"/>
          <w:tblCellSpacing w:w="15" w:type="dxa"/>
        </w:trPr>
        <w:tc>
          <w:tcPr>
            <w:tcW w:w="405"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C0C0C0"/>
                <w:sz w:val="15"/>
                <w:szCs w:val="15"/>
                <w:lang w:val="en-US"/>
              </w:rPr>
              <w:t>B</w:t>
            </w:r>
          </w:p>
        </w:tc>
        <w:tc>
          <w:tcPr>
            <w:tcW w:w="1215"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C0C0C0"/>
                <w:sz w:val="15"/>
                <w:szCs w:val="15"/>
                <w:lang w:val="en-US"/>
              </w:rPr>
              <w:t>FAT32</w:t>
            </w:r>
            <w:r w:rsidRPr="009A7CA3">
              <w:rPr>
                <w:rFonts w:ascii="Verdana" w:eastAsia="Times New Roman" w:hAnsi="Verdana" w:cs="Times New Roman"/>
                <w:color w:val="C0C0C0"/>
                <w:sz w:val="15"/>
                <w:szCs w:val="15"/>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99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NTFS</w:t>
            </w:r>
            <w:r w:rsidRPr="009A7CA3">
              <w:rPr>
                <w:rFonts w:ascii="Verdana" w:eastAsia="Times New Roman" w:hAnsi="Verdana" w:cs="Times New Roman"/>
                <w:color w:val="008000"/>
                <w:sz w:val="15"/>
                <w:szCs w:val="15"/>
                <w:lang w:val="en-US"/>
              </w:rPr>
              <w:t>(1)</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2</w:t>
            </w:r>
            <w:r w:rsidRPr="009A7CA3">
              <w:rPr>
                <w:rFonts w:ascii="Verdana" w:eastAsia="Times New Roman" w:hAnsi="Verdana" w:cs="Times New Roman"/>
                <w:color w:val="008000"/>
                <w:sz w:val="15"/>
                <w:szCs w:val="15"/>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112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NTFS</w:t>
            </w:r>
            <w:r w:rsidRPr="009A7CA3">
              <w:rPr>
                <w:rFonts w:ascii="Verdana" w:eastAsia="Times New Roman" w:hAnsi="Verdana" w:cs="Times New Roman"/>
                <w:color w:val="008000"/>
                <w:sz w:val="15"/>
                <w:szCs w:val="15"/>
                <w:lang w:val="en-US"/>
              </w:rPr>
              <w:t>(2)</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3</w:t>
            </w:r>
            <w:r w:rsidRPr="009A7CA3">
              <w:rPr>
                <w:rFonts w:ascii="Verdana" w:eastAsia="Times New Roman" w:hAnsi="Verdana" w:cs="Times New Roman"/>
                <w:color w:val="008000"/>
                <w:sz w:val="15"/>
                <w:szCs w:val="15"/>
                <w:lang w:val="en-US"/>
              </w:rPr>
              <w:t>(2)</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118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FAT32</w:t>
            </w:r>
            <w:r w:rsidRPr="009A7CA3">
              <w:rPr>
                <w:rFonts w:ascii="Verdana" w:eastAsia="Times New Roman" w:hAnsi="Verdana" w:cs="Times New Roman"/>
                <w:color w:val="C0C0C0"/>
                <w:sz w:val="15"/>
                <w:szCs w:val="15"/>
                <w:lang w:val="en-US"/>
              </w:rPr>
              <w:t>(3)</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4</w:t>
            </w:r>
            <w:r w:rsidRPr="009A7CA3">
              <w:rPr>
                <w:rFonts w:ascii="Verdana" w:eastAsia="Times New Roman" w:hAnsi="Verdana" w:cs="Times New Roman"/>
                <w:color w:val="008000"/>
                <w:sz w:val="15"/>
                <w:szCs w:val="15"/>
                <w:lang w:val="en-US"/>
              </w:rPr>
              <w:t>(3)</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93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FAT</w:t>
            </w:r>
            <w:r w:rsidRPr="009A7CA3">
              <w:rPr>
                <w:rFonts w:ascii="Verdana" w:eastAsia="Times New Roman" w:hAnsi="Verdana" w:cs="Times New Roman"/>
                <w:color w:val="008000"/>
                <w:sz w:val="15"/>
                <w:szCs w:val="15"/>
                <w:lang w:val="en-US"/>
              </w:rPr>
              <w:t>(4)</w:t>
            </w:r>
          </w:p>
        </w:tc>
      </w:tr>
    </w:tbl>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sz w:val="24"/>
          <w:szCs w:val="24"/>
          <w:lang w:val="en-US"/>
        </w:rPr>
        <w:br/>
        <w:t>Post repair:</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52"/>
        <w:gridCol w:w="181"/>
        <w:gridCol w:w="1251"/>
        <w:gridCol w:w="181"/>
        <w:gridCol w:w="1025"/>
        <w:gridCol w:w="437"/>
        <w:gridCol w:w="181"/>
        <w:gridCol w:w="1161"/>
        <w:gridCol w:w="437"/>
        <w:gridCol w:w="181"/>
        <w:gridCol w:w="1221"/>
        <w:gridCol w:w="437"/>
        <w:gridCol w:w="181"/>
        <w:gridCol w:w="980"/>
      </w:tblGrid>
      <w:tr w:rsidR="009A7CA3" w:rsidRPr="009A7CA3" w:rsidTr="009A7CA3">
        <w:trPr>
          <w:trHeight w:val="405"/>
          <w:tblCellSpacing w:w="15" w:type="dxa"/>
        </w:trPr>
        <w:tc>
          <w:tcPr>
            <w:tcW w:w="405"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C0C0C0"/>
                <w:sz w:val="15"/>
                <w:szCs w:val="15"/>
                <w:lang w:val="en-US"/>
              </w:rPr>
              <w:t>B</w:t>
            </w:r>
          </w:p>
        </w:tc>
        <w:tc>
          <w:tcPr>
            <w:tcW w:w="121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C0C0C0"/>
                <w:sz w:val="15"/>
                <w:szCs w:val="15"/>
                <w:lang w:val="en-US"/>
              </w:rPr>
              <w:t>FAT32</w:t>
            </w:r>
            <w:r w:rsidRPr="009A7CA3">
              <w:rPr>
                <w:rFonts w:ascii="Verdana" w:eastAsia="Times New Roman" w:hAnsi="Verdana" w:cs="Times New Roman"/>
                <w:color w:val="C0C0C0"/>
                <w:sz w:val="15"/>
                <w:szCs w:val="15"/>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99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NTFS</w:t>
            </w:r>
            <w:r w:rsidRPr="009A7CA3">
              <w:rPr>
                <w:rFonts w:ascii="Verdana" w:eastAsia="Times New Roman" w:hAnsi="Verdana" w:cs="Times New Roman"/>
                <w:color w:val="008000"/>
                <w:sz w:val="15"/>
                <w:szCs w:val="15"/>
                <w:lang w:val="en-US"/>
              </w:rPr>
              <w:t>(1)</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2</w:t>
            </w:r>
            <w:r w:rsidRPr="009A7CA3">
              <w:rPr>
                <w:rFonts w:ascii="Verdana" w:eastAsia="Times New Roman" w:hAnsi="Verdana" w:cs="Times New Roman"/>
                <w:color w:val="008000"/>
                <w:sz w:val="15"/>
                <w:szCs w:val="15"/>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112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NTFS</w:t>
            </w:r>
            <w:r w:rsidRPr="009A7CA3">
              <w:rPr>
                <w:rFonts w:ascii="Verdana" w:eastAsia="Times New Roman" w:hAnsi="Verdana" w:cs="Times New Roman"/>
                <w:color w:val="008000"/>
                <w:sz w:val="15"/>
                <w:szCs w:val="15"/>
                <w:lang w:val="en-US"/>
              </w:rPr>
              <w:t>(2)</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3</w:t>
            </w:r>
            <w:r w:rsidRPr="009A7CA3">
              <w:rPr>
                <w:rFonts w:ascii="Verdana" w:eastAsia="Times New Roman" w:hAnsi="Verdana" w:cs="Times New Roman"/>
                <w:color w:val="008000"/>
                <w:sz w:val="15"/>
                <w:szCs w:val="15"/>
                <w:lang w:val="en-US"/>
              </w:rPr>
              <w:t>(2)</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118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FAT32</w:t>
            </w:r>
            <w:r w:rsidRPr="009A7CA3">
              <w:rPr>
                <w:rFonts w:ascii="Verdana" w:eastAsia="Times New Roman" w:hAnsi="Verdana" w:cs="Times New Roman"/>
                <w:color w:val="C0C0C0"/>
                <w:sz w:val="15"/>
                <w:szCs w:val="15"/>
                <w:lang w:val="en-US"/>
              </w:rPr>
              <w:t>(3)</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4</w:t>
            </w:r>
            <w:r w:rsidRPr="009A7CA3">
              <w:rPr>
                <w:rFonts w:ascii="Verdana" w:eastAsia="Times New Roman" w:hAnsi="Verdana" w:cs="Times New Roman"/>
                <w:color w:val="008000"/>
                <w:sz w:val="15"/>
                <w:szCs w:val="15"/>
                <w:lang w:val="en-US"/>
              </w:rPr>
              <w:t>(3)</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B</w:t>
            </w:r>
          </w:p>
        </w:tc>
        <w:tc>
          <w:tcPr>
            <w:tcW w:w="93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FAT</w:t>
            </w:r>
            <w:r w:rsidRPr="009A7CA3">
              <w:rPr>
                <w:rFonts w:ascii="Verdana" w:eastAsia="Times New Roman" w:hAnsi="Verdana" w:cs="Times New Roman"/>
                <w:color w:val="008000"/>
                <w:sz w:val="15"/>
                <w:szCs w:val="15"/>
                <w:lang w:val="en-US"/>
              </w:rPr>
              <w:t>(4)</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(note that it's possible that better results may be achieved after manually performing additional repairs)</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t>Prognosis:</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lastRenderedPageBreak/>
        <w:t>In place repair of the primary partition requires expert advise. If the disk was divided into multiple partitions, all but the first can be recovered by running a DiskPatch repair. </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b/>
          <w:bCs/>
          <w:sz w:val="20"/>
          <w:szCs w:val="20"/>
          <w:lang w:val="en-US"/>
        </w:rPr>
        <w:t>Recovery procedure:</w:t>
      </w:r>
    </w:p>
    <w:tbl>
      <w:tblPr>
        <w:tblW w:w="0" w:type="auto"/>
        <w:tblCellSpacing w:w="0" w:type="dxa"/>
        <w:tblCellMar>
          <w:left w:w="0" w:type="dxa"/>
          <w:right w:w="0" w:type="dxa"/>
        </w:tblCellMar>
        <w:tblLook w:val="04A0" w:firstRow="1" w:lastRow="0" w:firstColumn="1" w:lastColumn="0" w:noHBand="0" w:noVBand="1"/>
      </w:tblPr>
      <w:tblGrid>
        <w:gridCol w:w="8306"/>
      </w:tblGrid>
      <w:tr w:rsidR="009A7CA3" w:rsidRPr="009A7CA3" w:rsidTr="009A7CA3">
        <w:trPr>
          <w:tblCellSpacing w:w="0" w:type="dxa"/>
        </w:trPr>
        <w:tc>
          <w:tcPr>
            <w:tcW w:w="0" w:type="auto"/>
            <w:vAlign w:val="center"/>
            <w:hideMark/>
          </w:tcPr>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br/>
              <w:t>Recovery of data by repairing corrupted disk structures with DiskPatch is an easy 4 step procedure:</w:t>
            </w:r>
          </w:p>
          <w:p w:rsidR="009A7CA3" w:rsidRPr="009A7CA3" w:rsidRDefault="009A7CA3" w:rsidP="009A7CA3">
            <w:pPr>
              <w:numPr>
                <w:ilvl w:val="0"/>
                <w:numId w:val="3"/>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Start DiskPatch and select the physical disk; select </w:t>
            </w:r>
            <w:r w:rsidRPr="009A7CA3">
              <w:rPr>
                <w:rFonts w:ascii="Verdana" w:eastAsia="Times New Roman" w:hAnsi="Verdana" w:cs="Times New Roman"/>
                <w:b/>
                <w:bCs/>
                <w:sz w:val="20"/>
                <w:szCs w:val="20"/>
                <w:lang w:val="en-US"/>
              </w:rPr>
              <w:t>[Select Disk]</w:t>
            </w:r>
            <w:r w:rsidRPr="009A7CA3">
              <w:rPr>
                <w:rFonts w:ascii="Verdana" w:eastAsia="Times New Roman" w:hAnsi="Verdana" w:cs="Times New Roman"/>
                <w:sz w:val="20"/>
                <w:szCs w:val="20"/>
                <w:lang w:val="en-US"/>
              </w:rPr>
              <w:t> from the main menu and select the disk from the list that is displayed</w:t>
            </w:r>
          </w:p>
          <w:p w:rsidR="009A7CA3" w:rsidRPr="009A7CA3" w:rsidRDefault="009A7CA3" w:rsidP="009A7CA3">
            <w:pPr>
              <w:numPr>
                <w:ilvl w:val="0"/>
                <w:numId w:val="3"/>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Scan the disk with DiskPatch. This is normally a process that takes a few minutes, less than 20 minutes for a 160 Gb SATA disk is common (if the scan process takes significantly longer this may be due to disk read errors). From the </w:t>
            </w:r>
            <w:r w:rsidRPr="009A7CA3">
              <w:rPr>
                <w:rFonts w:ascii="Verdana" w:eastAsia="Times New Roman" w:hAnsi="Verdana" w:cs="Times New Roman"/>
                <w:b/>
                <w:bCs/>
                <w:sz w:val="20"/>
                <w:szCs w:val="20"/>
                <w:lang w:val="en-US"/>
              </w:rPr>
              <w:t>[Perform repairs]</w:t>
            </w:r>
            <w:r w:rsidRPr="009A7CA3">
              <w:rPr>
                <w:rFonts w:ascii="Verdana" w:eastAsia="Times New Roman" w:hAnsi="Verdana" w:cs="Times New Roman"/>
                <w:sz w:val="20"/>
                <w:szCs w:val="20"/>
                <w:lang w:val="en-US"/>
              </w:rPr>
              <w:t> menu select </w:t>
            </w:r>
            <w:r w:rsidRPr="009A7CA3">
              <w:rPr>
                <w:rFonts w:ascii="Verdana" w:eastAsia="Times New Roman" w:hAnsi="Verdana" w:cs="Times New Roman"/>
                <w:b/>
                <w:bCs/>
                <w:sz w:val="20"/>
                <w:szCs w:val="20"/>
                <w:lang w:val="en-US"/>
              </w:rPr>
              <w:t>[Rebuild partition tables]</w:t>
            </w:r>
          </w:p>
          <w:p w:rsidR="009A7CA3" w:rsidRPr="009A7CA3" w:rsidRDefault="009A7CA3" w:rsidP="009A7CA3">
            <w:pPr>
              <w:numPr>
                <w:ilvl w:val="0"/>
                <w:numId w:val="3"/>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From the list of partitions select *all* partitions that you want to have present after the repair. Normally you will only see the partitions you expect to be found, however in some cases more partitions may be detected.</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For each partition additional information can be displayed, press &lt;enter&gt; and select </w:t>
            </w:r>
            <w:r w:rsidRPr="009A7CA3">
              <w:rPr>
                <w:rFonts w:ascii="Verdana" w:eastAsia="Times New Roman" w:hAnsi="Verdana" w:cs="Times New Roman"/>
                <w:b/>
                <w:bCs/>
                <w:sz w:val="20"/>
                <w:szCs w:val="20"/>
                <w:lang w:val="en-US"/>
              </w:rPr>
              <w:t>[Information]</w:t>
            </w:r>
            <w:r w:rsidRPr="009A7CA3">
              <w:rPr>
                <w:rFonts w:ascii="Verdana" w:eastAsia="Times New Roman" w:hAnsi="Verdana" w:cs="Times New Roman"/>
                <w:sz w:val="20"/>
                <w:szCs w:val="20"/>
                <w:lang w:val="en-US"/>
              </w:rPr>
              <w:t> from the menu.</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To select a partition for repair/recovery, press &lt;enter&gt; and select </w:t>
            </w:r>
            <w:r w:rsidRPr="009A7CA3">
              <w:rPr>
                <w:rFonts w:ascii="Verdana" w:eastAsia="Times New Roman" w:hAnsi="Verdana" w:cs="Times New Roman"/>
                <w:b/>
                <w:bCs/>
                <w:sz w:val="20"/>
                <w:szCs w:val="20"/>
                <w:lang w:val="en-US"/>
              </w:rPr>
              <w:t>[Select Partition]</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When you have selected all partitions press &lt;escape&gt; and select </w:t>
            </w:r>
            <w:r w:rsidRPr="009A7CA3">
              <w:rPr>
                <w:rFonts w:ascii="Verdana" w:eastAsia="Times New Roman" w:hAnsi="Verdana" w:cs="Times New Roman"/>
                <w:b/>
                <w:bCs/>
                <w:sz w:val="20"/>
                <w:szCs w:val="20"/>
                <w:lang w:val="en-US"/>
              </w:rPr>
              <w:t>[Continue Repairs]</w:t>
            </w:r>
          </w:p>
          <w:p w:rsidR="009A7CA3" w:rsidRPr="009A7CA3" w:rsidRDefault="009A7CA3" w:rsidP="009A7CA3">
            <w:pPr>
              <w:numPr>
                <w:ilvl w:val="0"/>
                <w:numId w:val="3"/>
              </w:num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DiskPatch will now completely rebuild the partition table(s).</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Verify that the recovered partitions can be accessed after the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If so and when applicable, you can try to boot from the hard disk. You may need to set an active partition and/or refresh the MBR boot loader. Both tasks can be accomplished using DiskPatch.</w:t>
            </w:r>
          </w:p>
        </w:tc>
      </w:tr>
    </w:tbl>
    <w:p w:rsidR="009A7CA3" w:rsidRPr="009A7CA3" w:rsidRDefault="009A7CA3" w:rsidP="009A7CA3">
      <w:pPr>
        <w:spacing w:before="100" w:beforeAutospacing="1" w:after="100" w:afterAutospacing="1" w:line="240" w:lineRule="auto"/>
        <w:jc w:val="center"/>
        <w:rPr>
          <w:rFonts w:ascii="Verdana" w:eastAsia="Times New Roman" w:hAnsi="Verdana" w:cs="Times New Roman"/>
          <w:sz w:val="16"/>
          <w:szCs w:val="16"/>
          <w:lang w:val="en-US"/>
        </w:rPr>
      </w:pPr>
      <w:bookmarkStart w:id="3" w:name="del"/>
      <w:bookmarkEnd w:id="3"/>
      <w:r w:rsidRPr="009A7CA3">
        <w:rPr>
          <w:rFonts w:ascii="Verdana" w:eastAsia="Times New Roman" w:hAnsi="Verdana" w:cs="Times New Roman"/>
          <w:b/>
          <w:bCs/>
          <w:color w:val="FFFFFF"/>
          <w:sz w:val="20"/>
          <w:szCs w:val="20"/>
          <w:lang w:val="en-US"/>
        </w:rPr>
        <w:t>Accidental partition deletion</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4"/>
          <w:szCs w:val="24"/>
          <w:lang w:val="en-US"/>
        </w:rPr>
        <w:t>Example disk partition layout:</w:t>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r>
      <w:r w:rsidRPr="009A7CA3">
        <w:rPr>
          <w:rFonts w:ascii="Courier New" w:eastAsia="Times New Roman" w:hAnsi="Courier New" w:cs="Courier New"/>
          <w:sz w:val="24"/>
          <w:szCs w:val="24"/>
          <w:lang w:val="en-US"/>
        </w:rPr>
        <w:t>  </w:t>
      </w:r>
      <w:r w:rsidRPr="009A7CA3">
        <w:rPr>
          <w:rFonts w:ascii="Courier New" w:eastAsia="Times New Roman" w:hAnsi="Courier New" w:cs="Courier New"/>
          <w:b/>
          <w:bCs/>
          <w:color w:val="0099CC"/>
          <w:sz w:val="24"/>
          <w:szCs w:val="24"/>
          <w:lang w:val="en-US"/>
        </w:rPr>
        <w:t>+-----------------------------&gt;--------------------------+</w:t>
      </w:r>
      <w:r w:rsidRPr="009A7CA3">
        <w:rPr>
          <w:rFonts w:ascii="Courier New" w:eastAsia="Times New Roman" w:hAnsi="Courier New" w:cs="Courier New"/>
          <w:sz w:val="24"/>
          <w:szCs w:val="24"/>
          <w:lang w:val="en-US"/>
        </w:rPr>
        <w:br/>
        <w:t>  +-----------&gt;-------------+       </w:t>
      </w:r>
      <w:r w:rsidRPr="009A7CA3">
        <w:rPr>
          <w:rFonts w:ascii="Courier New" w:eastAsia="Times New Roman" w:hAnsi="Courier New" w:cs="Courier New"/>
          <w:color w:val="FF9900"/>
          <w:sz w:val="24"/>
          <w:szCs w:val="24"/>
          <w:lang w:val="en-US"/>
        </w:rPr>
        <w:t>+--------&gt;-------+</w:t>
      </w:r>
      <w:r w:rsidRPr="009A7CA3">
        <w:rPr>
          <w:rFonts w:ascii="Courier New" w:eastAsia="Times New Roman" w:hAnsi="Courier New" w:cs="Courier New"/>
          <w:sz w:val="24"/>
          <w:szCs w:val="24"/>
          <w:lang w:val="en-US"/>
        </w:rPr>
        <w: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color w:val="FF9900"/>
          <w:sz w:val="24"/>
          <w:szCs w:val="24"/>
          <w:lang w:val="en-US"/>
        </w:rPr>
        <w:t>-----&gt;------+</w:t>
      </w:r>
      <w:r w:rsidRPr="009A7CA3">
        <w:rPr>
          <w:rFonts w:ascii="Courier New" w:eastAsia="Times New Roman" w:hAnsi="Courier New" w:cs="Courier New"/>
          <w:sz w:val="24"/>
          <w:szCs w:val="24"/>
          <w:lang w:val="en-US"/>
        </w:rPr>
        <w:br/>
        <w:t>  +----&gt;-----+              |       +---&gt;----+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sz w:val="24"/>
          <w:szCs w:val="24"/>
          <w:lang w:val="en-US"/>
        </w:rPr>
        <w:t>  +--</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sz w:val="24"/>
          <w:szCs w:val="24"/>
          <w:lang w:val="en-US"/>
        </w:rPr>
        <w: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sz w:val="24"/>
          <w:szCs w:val="24"/>
          <w:lang w:val="en-US"/>
        </w:rPr>
        <w:t> +---&gt;--+</w:t>
      </w:r>
      <w:r w:rsidRPr="009A7CA3">
        <w:rPr>
          <w:rFonts w:ascii="Courier New" w:eastAsia="Times New Roman" w:hAnsi="Courier New" w:cs="Courier New"/>
          <w:sz w:val="24"/>
          <w:szCs w:val="24"/>
          <w:lang w:val="en-US"/>
        </w:rPr>
        <w:br/>
        <w:t>  |                                 |                   |  </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sz w:val="24"/>
          <w:szCs w:val="24"/>
          <w:lang w:val="en-US"/>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178"/>
        <w:gridCol w:w="1287"/>
        <w:gridCol w:w="179"/>
        <w:gridCol w:w="1195"/>
        <w:gridCol w:w="426"/>
        <w:gridCol w:w="179"/>
        <w:gridCol w:w="992"/>
        <w:gridCol w:w="426"/>
        <w:gridCol w:w="179"/>
        <w:gridCol w:w="1050"/>
        <w:gridCol w:w="426"/>
        <w:gridCol w:w="179"/>
        <w:gridCol w:w="1170"/>
      </w:tblGrid>
      <w:tr w:rsidR="009A7CA3" w:rsidRPr="009A7CA3" w:rsidTr="009A7CA3">
        <w:trPr>
          <w:trHeight w:val="39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41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FAT32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08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NTFS</w:t>
            </w:r>
            <w:r w:rsidRPr="009A7CA3">
              <w:rPr>
                <w:rFonts w:ascii="Verdana" w:eastAsia="Times New Roman" w:hAnsi="Verdana" w:cs="Times New Roman"/>
                <w:sz w:val="15"/>
                <w:szCs w:val="15"/>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3</w:t>
            </w:r>
            <w:r w:rsidRPr="009A7CA3">
              <w:rPr>
                <w:rFonts w:ascii="Verdana" w:eastAsia="Times New Roman" w:hAnsi="Verdana" w:cs="Times New Roman"/>
                <w:sz w:val="15"/>
                <w:szCs w:val="15"/>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9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4</w:t>
            </w:r>
            <w:r w:rsidRPr="009A7CA3">
              <w:rPr>
                <w:rFonts w:ascii="Verdana" w:eastAsia="Times New Roman" w:hAnsi="Verdana" w:cs="Times New Roman"/>
                <w:sz w:val="15"/>
                <w:szCs w:val="15"/>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8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w:t>
            </w:r>
            <w:r w:rsidRPr="009A7CA3">
              <w:rPr>
                <w:rFonts w:ascii="Verdana" w:eastAsia="Times New Roman" w:hAnsi="Verdana" w:cs="Times New Roman"/>
                <w:color w:val="0099CC"/>
                <w:sz w:val="15"/>
                <w:szCs w:val="15"/>
                <w:lang w:val="en-US"/>
              </w:rPr>
              <w:t>(4)</w:t>
            </w:r>
          </w:p>
        </w:tc>
      </w:tr>
      <w:tr w:rsidR="009A7CA3" w:rsidRPr="009A7CA3" w:rsidTr="009A7CA3">
        <w:trPr>
          <w:trHeight w:val="15"/>
          <w:tblCellSpacing w:w="15" w:type="dxa"/>
        </w:trPr>
        <w:tc>
          <w:tcPr>
            <w:tcW w:w="3555" w:type="dxa"/>
            <w:gridSpan w:val="5"/>
            <w:shd w:val="clear" w:color="auto" w:fill="FFFFFF"/>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lastRenderedPageBreak/>
              <w:t> </w:t>
            </w:r>
          </w:p>
        </w:tc>
        <w:tc>
          <w:tcPr>
            <w:tcW w:w="5355" w:type="dxa"/>
            <w:gridSpan w:val="9"/>
            <w:shd w:val="clear" w:color="auto" w:fill="0099CC"/>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5"/>
          <w:szCs w:val="15"/>
          <w:lang w:val="en-US"/>
        </w:rPr>
        <w:t>Legend:</w:t>
      </w:r>
      <w:r w:rsidRPr="009A7CA3">
        <w:rPr>
          <w:rFonts w:ascii="Verdana" w:eastAsia="Times New Roman" w:hAnsi="Verdana" w:cs="Times New Roman"/>
          <w:sz w:val="15"/>
          <w:szCs w:val="15"/>
          <w:shd w:val="clear" w:color="auto" w:fill="FF9933"/>
          <w:lang w:val="en-US"/>
        </w:rPr>
        <w:br/>
        <w:t>  </w:t>
      </w:r>
      <w:r w:rsidRPr="009A7CA3">
        <w:rPr>
          <w:rFonts w:ascii="Verdana" w:eastAsia="Times New Roman" w:hAnsi="Verdana" w:cs="Times New Roman"/>
          <w:sz w:val="15"/>
          <w:szCs w:val="15"/>
          <w:lang w:val="en-US"/>
        </w:rPr>
        <w:t> = Partition Table sector (the MBR or EPBR)</w:t>
      </w:r>
      <w:r w:rsidRPr="009A7CA3">
        <w:rPr>
          <w:rFonts w:ascii="Verdana" w:eastAsia="Times New Roman" w:hAnsi="Verdana" w:cs="Times New Roman"/>
          <w:sz w:val="15"/>
          <w:szCs w:val="15"/>
          <w:shd w:val="clear" w:color="auto" w:fill="0099CC"/>
          <w:lang w:val="en-US"/>
        </w:rPr>
        <w:br/>
        <w:t>  </w:t>
      </w:r>
      <w:r w:rsidRPr="009A7CA3">
        <w:rPr>
          <w:rFonts w:ascii="Verdana" w:eastAsia="Times New Roman" w:hAnsi="Verdana" w:cs="Times New Roman"/>
          <w:sz w:val="15"/>
          <w:szCs w:val="15"/>
          <w:lang w:val="en-US"/>
        </w:rPr>
        <w:t> = the extended region that contains the logical partitions</w:t>
      </w:r>
      <w:r w:rsidRPr="009A7CA3">
        <w:rPr>
          <w:rFonts w:ascii="Verdana" w:eastAsia="Times New Roman" w:hAnsi="Verdana" w:cs="Times New Roman"/>
          <w:sz w:val="15"/>
          <w:szCs w:val="15"/>
          <w:lang w:val="en-US"/>
        </w:rPr>
        <w:br/>
      </w:r>
      <w:r w:rsidRPr="009A7CA3">
        <w:rPr>
          <w:rFonts w:ascii="Verdana" w:eastAsia="Times New Roman" w:hAnsi="Verdana" w:cs="Times New Roman"/>
          <w:b/>
          <w:bCs/>
          <w:sz w:val="15"/>
          <w:szCs w:val="15"/>
          <w:lang w:val="en-US"/>
        </w:rPr>
        <w:t>B</w:t>
      </w:r>
      <w:r w:rsidRPr="009A7CA3">
        <w:rPr>
          <w:rFonts w:ascii="Verdana" w:eastAsia="Times New Roman" w:hAnsi="Verdana" w:cs="Times New Roman"/>
          <w:sz w:val="15"/>
          <w:szCs w:val="15"/>
          <w:lang w:val="en-US"/>
        </w:rPr>
        <w:t> = Partition Boot Sector</w:t>
      </w:r>
      <w:r w:rsidRPr="009A7CA3">
        <w:rPr>
          <w:rFonts w:ascii="Verdana" w:eastAsia="Times New Roman" w:hAnsi="Verdana" w:cs="Times New Roman"/>
          <w:sz w:val="15"/>
          <w:szCs w:val="15"/>
          <w:lang w:val="en-US"/>
        </w:rPr>
        <w:br/>
      </w:r>
      <w:r w:rsidRPr="009A7CA3">
        <w:rPr>
          <w:rFonts w:ascii="Verdana" w:eastAsia="Times New Roman" w:hAnsi="Verdana" w:cs="Times New Roman"/>
          <w:sz w:val="15"/>
          <w:szCs w:val="15"/>
          <w:lang w:val="en-US"/>
        </w:rPr>
        <w:br/>
        <w:t>The values that are between parenthesis point to the partition table sector (</w:t>
      </w:r>
      <w:r w:rsidRPr="009A7CA3">
        <w:rPr>
          <w:rFonts w:ascii="Verdana" w:eastAsia="Times New Roman" w:hAnsi="Verdana" w:cs="Times New Roman"/>
          <w:sz w:val="15"/>
          <w:szCs w:val="15"/>
          <w:shd w:val="clear" w:color="auto" w:fill="FF9933"/>
          <w:lang w:val="en-US"/>
        </w:rPr>
        <w:t>  </w:t>
      </w:r>
      <w:r w:rsidRPr="009A7CA3">
        <w:rPr>
          <w:rFonts w:ascii="Verdana" w:eastAsia="Times New Roman" w:hAnsi="Verdana" w:cs="Times New Roman"/>
          <w:sz w:val="15"/>
          <w:szCs w:val="15"/>
          <w:lang w:val="en-US"/>
        </w:rPr>
        <w:t>) in which the partition table structures for that partition can be found.</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i/>
          <w:iCs/>
          <w:sz w:val="16"/>
          <w:szCs w:val="16"/>
          <w:lang w:val="en-US"/>
        </w:rPr>
        <w:t>Partition Table Sector </w:t>
      </w:r>
      <w:r w:rsidRPr="009A7CA3">
        <w:rPr>
          <w:rFonts w:ascii="Verdana" w:eastAsia="Times New Roman" w:hAnsi="Verdana" w:cs="Times New Roman"/>
          <w:b/>
          <w:bCs/>
          <w:sz w:val="16"/>
          <w:szCs w:val="16"/>
          <w:shd w:val="clear" w:color="auto" w:fill="FF9933"/>
          <w:lang w:val="en-US"/>
        </w:rPr>
        <w:t>1</w:t>
      </w:r>
      <w:r w:rsidRPr="009A7CA3">
        <w:rPr>
          <w:rFonts w:ascii="Verdana" w:eastAsia="Times New Roman" w:hAnsi="Verdana" w:cs="Times New Roman"/>
          <w:sz w:val="16"/>
          <w:szCs w:val="16"/>
          <w:lang w:val="en-US"/>
        </w:rPr>
        <w:t> describes the:</w:t>
      </w:r>
      <w:r w:rsidRPr="009A7CA3">
        <w:rPr>
          <w:rFonts w:ascii="Verdana" w:eastAsia="Times New Roman" w:hAnsi="Verdana" w:cs="Times New Roman"/>
          <w:b/>
          <w:bCs/>
          <w:color w:val="000000"/>
          <w:sz w:val="16"/>
          <w:szCs w:val="16"/>
          <w:shd w:val="clear" w:color="auto" w:fill="C0C0C0"/>
          <w:lang w:val="en-US"/>
        </w:rPr>
        <w:br/>
        <w:t>FAT32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C0C0C0"/>
          <w:lang w:val="en-US"/>
        </w:rPr>
        <w:t>NTFS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0099CC"/>
          <w:lang w:val="en-US"/>
        </w:rPr>
        <w:t>Extended partition</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Courier New" w:eastAsia="Times New Roman" w:hAnsi="Courier New" w:cs="Courier New"/>
          <w:i/>
          <w:iCs/>
          <w:color w:val="000000"/>
          <w:sz w:val="16"/>
          <w:szCs w:val="16"/>
          <w:lang w:val="en-US"/>
        </w:rPr>
        <w:br/>
      </w:r>
      <w:r w:rsidRPr="009A7CA3">
        <w:rPr>
          <w:rFonts w:ascii="Verdana" w:eastAsia="Times New Roman" w:hAnsi="Verdana" w:cs="Times New Roman"/>
          <w:color w:val="000000"/>
          <w:sz w:val="16"/>
          <w:szCs w:val="16"/>
          <w:lang w:val="en-US"/>
        </w:rPr>
        <w:br/>
        <w:t>The first sector of the extended partition </w:t>
      </w:r>
      <w:r w:rsidRPr="009A7CA3">
        <w:rPr>
          <w:rFonts w:ascii="Verdana" w:eastAsia="Times New Roman" w:hAnsi="Verdana" w:cs="Times New Roman"/>
          <w:b/>
          <w:bCs/>
          <w:color w:val="000000"/>
          <w:sz w:val="16"/>
          <w:szCs w:val="16"/>
          <w:shd w:val="clear" w:color="auto" w:fill="FF9900"/>
          <w:lang w:val="en-US"/>
        </w:rPr>
        <w:t>2</w:t>
      </w:r>
      <w:r w:rsidRPr="009A7CA3">
        <w:rPr>
          <w:rFonts w:ascii="Verdana" w:eastAsia="Times New Roman" w:hAnsi="Verdana" w:cs="Times New Roman"/>
          <w:color w:val="000000"/>
          <w:sz w:val="16"/>
          <w:szCs w:val="16"/>
          <w:lang w:val="en-US"/>
        </w:rPr>
        <w:t> contains a </w:t>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It defines: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NTFS partition</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3</w:t>
      </w:r>
      <w:r w:rsidRPr="009A7CA3">
        <w:rPr>
          <w:rFonts w:ascii="Courier New" w:eastAsia="Times New Roman" w:hAnsi="Courier New" w:cs="Courier New"/>
          <w:b/>
          <w:bCs/>
          <w:sz w:val="16"/>
          <w:szCs w:val="16"/>
          <w:lang w:val="en-US"/>
        </w:rPr>
        <w:br/>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color w:val="000000"/>
          <w:sz w:val="16"/>
          <w:szCs w:val="16"/>
          <w:lang w:val="en-US"/>
        </w:rPr>
        <w:t> describes: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FAT32 partition </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4</w:t>
      </w:r>
      <w:r w:rsidRPr="009A7CA3">
        <w:rPr>
          <w:rFonts w:ascii="Courier New" w:eastAsia="Times New Roman" w:hAnsi="Courier New" w:cs="Courier New"/>
          <w:b/>
          <w:bCs/>
          <w:sz w:val="16"/>
          <w:szCs w:val="16"/>
          <w:lang w:val="en-US"/>
        </w:rPr>
        <w:br/>
      </w:r>
      <w:r w:rsidRPr="009A7CA3">
        <w:rPr>
          <w:rFonts w:ascii="Courier New" w:eastAsia="Times New Roman" w:hAnsi="Courier New" w:cs="Courier New"/>
          <w:b/>
          <w:bCs/>
          <w:sz w:val="16"/>
          <w:szCs w:val="16"/>
          <w:lang w:val="en-US"/>
        </w:rPr>
        <w:br/>
      </w:r>
      <w:r w:rsidRPr="009A7CA3">
        <w:rPr>
          <w:rFonts w:ascii="Verdana" w:eastAsia="Times New Roman" w:hAnsi="Verdana" w:cs="Times New Roman"/>
          <w:i/>
          <w:iCs/>
          <w:sz w:val="16"/>
          <w:szCs w:val="16"/>
          <w:lang w:val="en-US"/>
        </w:rPr>
        <w:t>Partition Table Sector</w:t>
      </w:r>
      <w:r w:rsidRPr="009A7CA3">
        <w:rPr>
          <w:rFonts w:ascii="Verdana" w:eastAsia="Times New Roman" w:hAnsi="Verdana" w:cs="Times New Roman"/>
          <w:sz w:val="16"/>
          <w:szCs w:val="16"/>
          <w:lang w:val="en-US"/>
        </w:rPr>
        <w:t> </w:t>
      </w:r>
      <w:r w:rsidRPr="009A7CA3">
        <w:rPr>
          <w:rFonts w:ascii="Verdana" w:eastAsia="Times New Roman" w:hAnsi="Verdana" w:cs="Times New Roman"/>
          <w:b/>
          <w:bCs/>
          <w:sz w:val="16"/>
          <w:szCs w:val="16"/>
          <w:shd w:val="clear" w:color="auto" w:fill="FF9900"/>
          <w:lang w:val="en-US"/>
        </w:rPr>
        <w:t>4</w:t>
      </w:r>
      <w:r w:rsidRPr="009A7CA3">
        <w:rPr>
          <w:rFonts w:ascii="Verdana" w:eastAsia="Times New Roman" w:hAnsi="Verdana" w:cs="Times New Roman"/>
          <w:sz w:val="16"/>
          <w:szCs w:val="16"/>
          <w:lang w:val="en-US"/>
        </w:rPr>
        <w:t> describes:</w:t>
      </w:r>
      <w:r w:rsidRPr="009A7CA3">
        <w:rPr>
          <w:rFonts w:ascii="Verdana" w:eastAsia="Times New Roman" w:hAnsi="Verdana" w:cs="Times New Roman"/>
          <w:b/>
          <w:bCs/>
          <w:color w:val="0099CC"/>
          <w:sz w:val="16"/>
          <w:szCs w:val="16"/>
          <w:shd w:val="clear" w:color="auto" w:fill="C0C0C0"/>
          <w:lang w:val="en-US"/>
        </w:rPr>
        <w:br/>
        <w:t>FAT partition</w:t>
      </w:r>
      <w:r w:rsidRPr="009A7CA3">
        <w:rPr>
          <w:rFonts w:ascii="Verdana" w:eastAsia="Times New Roman" w:hAnsi="Verdana" w:cs="Times New Roman"/>
          <w:b/>
          <w:bCs/>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sz w:val="16"/>
          <w:szCs w:val="16"/>
          <w:lang w:val="en-US"/>
        </w:rPr>
        <w:t>(logical)</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sz w:val="24"/>
          <w:szCs w:val="24"/>
          <w:lang w:val="en-US"/>
        </w:rPr>
        <w:pict>
          <v:rect id="_x0000_i1029" style="width:0;height:.75pt" o:hralign="center" o:hrstd="t" o:hrnoshade="t" o:hr="t" fillcolor="#a0a0a0" stroked="f"/>
        </w:pict>
      </w:r>
    </w:p>
    <w:p w:rsidR="009A7CA3" w:rsidRPr="009A7CA3" w:rsidRDefault="009A7CA3" w:rsidP="009A7CA3">
      <w:pPr>
        <w:spacing w:after="24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0"/>
          <w:szCs w:val="20"/>
          <w:lang w:val="en-US"/>
        </w:rPr>
        <w:t>Case: Accidental partition deletion: </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sz w:val="20"/>
          <w:szCs w:val="20"/>
          <w:lang w:val="en-US"/>
        </w:rPr>
        <w:t>Legend:</w:t>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sz w:val="20"/>
          <w:szCs w:val="20"/>
          <w:shd w:val="clear" w:color="auto" w:fill="FF6666"/>
          <w:lang w:val="en-US"/>
        </w:rPr>
        <w:t>  </w:t>
      </w:r>
      <w:r w:rsidRPr="009A7CA3">
        <w:rPr>
          <w:rFonts w:ascii="Times New Roman" w:eastAsia="Times New Roman" w:hAnsi="Times New Roman" w:cs="Times New Roman"/>
          <w:sz w:val="20"/>
          <w:szCs w:val="20"/>
          <w:lang w:val="en-US"/>
        </w:rPr>
        <w:t> = damaged structure / area requiring repair</w:t>
      </w:r>
      <w:r w:rsidRPr="009A7CA3">
        <w:rPr>
          <w:rFonts w:ascii="Times New Roman" w:eastAsia="Times New Roman" w:hAnsi="Times New Roman" w:cs="Times New Roman"/>
          <w:sz w:val="20"/>
          <w:szCs w:val="20"/>
          <w:lang w:val="en-US"/>
        </w:rPr>
        <w:br/>
        <w:t> </w:t>
      </w:r>
      <w:r w:rsidRPr="009A7CA3">
        <w:rPr>
          <w:rFonts w:ascii="Times New Roman" w:eastAsia="Times New Roman" w:hAnsi="Times New Roman" w:cs="Times New Roman"/>
          <w:sz w:val="20"/>
          <w:szCs w:val="20"/>
          <w:shd w:val="clear" w:color="auto" w:fill="F5F5F5"/>
          <w:lang w:val="en-US"/>
        </w:rPr>
        <w:t>  </w:t>
      </w:r>
      <w:r w:rsidRPr="009A7CA3">
        <w:rPr>
          <w:rFonts w:ascii="Times New Roman" w:eastAsia="Times New Roman" w:hAnsi="Times New Roman" w:cs="Times New Roman"/>
          <w:sz w:val="20"/>
          <w:szCs w:val="20"/>
          <w:lang w:val="en-US"/>
        </w:rPr>
        <w:t> = Area affected by damaged structure (data can not be accessed)</w:t>
      </w:r>
      <w:r w:rsidRPr="009A7CA3">
        <w:rPr>
          <w:rFonts w:ascii="Times New Roman" w:eastAsia="Times New Roman" w:hAnsi="Times New Roman" w:cs="Times New Roman"/>
          <w:sz w:val="20"/>
          <w:szCs w:val="20"/>
          <w:lang w:val="en-US"/>
        </w:rPr>
        <w:br/>
        <w:t> </w:t>
      </w:r>
      <w:r w:rsidRPr="009A7CA3">
        <w:rPr>
          <w:rFonts w:ascii="Times New Roman" w:eastAsia="Times New Roman" w:hAnsi="Times New Roman" w:cs="Times New Roman"/>
          <w:sz w:val="20"/>
          <w:szCs w:val="20"/>
          <w:shd w:val="clear" w:color="auto" w:fill="C0C0C0"/>
          <w:lang w:val="en-US"/>
        </w:rPr>
        <w:t>  </w:t>
      </w:r>
      <w:r w:rsidRPr="009A7CA3">
        <w:rPr>
          <w:rFonts w:ascii="Times New Roman" w:eastAsia="Times New Roman" w:hAnsi="Times New Roman" w:cs="Times New Roman"/>
          <w:sz w:val="20"/>
          <w:szCs w:val="20"/>
          <w:lang w:val="en-US"/>
        </w:rPr>
        <w:t> = intact area (data can be accessed)</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t> </w:t>
      </w:r>
      <w:r w:rsidRPr="009A7CA3">
        <w:rPr>
          <w:rFonts w:ascii="Times New Roman" w:eastAsia="Times New Roman" w:hAnsi="Times New Roman" w:cs="Times New Roman"/>
          <w:b/>
          <w:bCs/>
          <w:color w:val="C0C0C0"/>
          <w:sz w:val="20"/>
          <w:szCs w:val="20"/>
          <w:shd w:val="clear" w:color="auto" w:fill="F5F5F5"/>
          <w:lang w:val="en-US"/>
        </w:rPr>
        <w:t>FAT32</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sz w:val="20"/>
          <w:szCs w:val="20"/>
          <w:lang w:val="en-US"/>
        </w:rPr>
        <w:t>= data inaccessible after repair</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color w:val="008000"/>
          <w:sz w:val="20"/>
          <w:szCs w:val="20"/>
          <w:lang w:val="en-US"/>
        </w:rPr>
        <w:t> </w:t>
      </w:r>
      <w:r w:rsidRPr="009A7CA3">
        <w:rPr>
          <w:rFonts w:ascii="Times New Roman" w:eastAsia="Times New Roman" w:hAnsi="Times New Roman" w:cs="Times New Roman"/>
          <w:b/>
          <w:bCs/>
          <w:color w:val="008000"/>
          <w:sz w:val="20"/>
          <w:szCs w:val="20"/>
          <w:shd w:val="clear" w:color="auto" w:fill="F5F5F5"/>
          <w:lang w:val="en-US"/>
        </w:rPr>
        <w:t>FAT32</w:t>
      </w:r>
      <w:r w:rsidRPr="009A7CA3">
        <w:rPr>
          <w:rFonts w:ascii="Times New Roman" w:eastAsia="Times New Roman" w:hAnsi="Times New Roman" w:cs="Times New Roman"/>
          <w:b/>
          <w:bCs/>
          <w:sz w:val="20"/>
          <w:szCs w:val="20"/>
          <w:lang w:val="en-US"/>
        </w:rPr>
        <w:t> </w:t>
      </w:r>
      <w:r w:rsidRPr="009A7CA3">
        <w:rPr>
          <w:rFonts w:ascii="Times New Roman" w:eastAsia="Times New Roman" w:hAnsi="Times New Roman" w:cs="Times New Roman"/>
          <w:sz w:val="20"/>
          <w:szCs w:val="20"/>
          <w:lang w:val="en-US"/>
        </w:rPr>
        <w:t>= data accessible after repair</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sz w:val="20"/>
          <w:szCs w:val="20"/>
          <w:u w:val="single"/>
          <w:lang w:val="en-US"/>
        </w:rPr>
        <w:t>Description:</w:t>
      </w:r>
      <w:r w:rsidRPr="009A7CA3">
        <w:rPr>
          <w:rFonts w:ascii="Times New Roman" w:eastAsia="Times New Roman" w:hAnsi="Times New Roman" w:cs="Times New Roman"/>
          <w:sz w:val="20"/>
          <w:szCs w:val="20"/>
          <w:lang w:val="en-US"/>
        </w:rPr>
        <w:t> A partition was accidentally deleted, for example by (inappropriately) using Fdisk or the Windows Disk Administrator. The MBR and the partition table remain valid, but pointers to the partition are removed from the partition table.</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u w:val="single"/>
          <w:lang w:val="en-US"/>
        </w:rPr>
        <w:t>Pre repair status:</w:t>
      </w:r>
      <w:r w:rsidRPr="009A7CA3">
        <w:rPr>
          <w:rFonts w:ascii="Times New Roman" w:eastAsia="Times New Roman" w:hAnsi="Times New Roman" w:cs="Times New Roman"/>
          <w:sz w:val="20"/>
          <w:szCs w:val="20"/>
          <w:lang w:val="en-US"/>
        </w:rPr>
        <w:t> The deleted partition is not detected and is not assigned a drive letter.</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u w:val="single"/>
          <w:lang w:val="en-US"/>
        </w:rPr>
        <w:t>Symptoms:</w:t>
      </w:r>
      <w:r w:rsidRPr="009A7CA3">
        <w:rPr>
          <w:rFonts w:ascii="Times New Roman" w:eastAsia="Times New Roman" w:hAnsi="Times New Roman" w:cs="Times New Roman"/>
          <w:sz w:val="20"/>
          <w:szCs w:val="20"/>
          <w:lang w:val="en-US"/>
        </w:rPr>
        <w:t> The area previously occupied by the deleted partition shows up as unallocated or free space In Windows Disk Management or Fdisk.</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55"/>
        <w:gridCol w:w="181"/>
        <w:gridCol w:w="1226"/>
        <w:gridCol w:w="181"/>
        <w:gridCol w:w="1029"/>
        <w:gridCol w:w="439"/>
        <w:gridCol w:w="181"/>
        <w:gridCol w:w="1165"/>
        <w:gridCol w:w="439"/>
        <w:gridCol w:w="181"/>
        <w:gridCol w:w="1226"/>
        <w:gridCol w:w="439"/>
        <w:gridCol w:w="181"/>
        <w:gridCol w:w="983"/>
      </w:tblGrid>
      <w:tr w:rsidR="009A7CA3" w:rsidRPr="009A7CA3" w:rsidTr="009A7CA3">
        <w:trPr>
          <w:trHeight w:val="465"/>
          <w:tblCellSpacing w:w="15" w:type="dxa"/>
        </w:trPr>
        <w:tc>
          <w:tcPr>
            <w:tcW w:w="405"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shd w:val="clear" w:color="auto" w:fill="F5F5F5"/>
                <w:lang w:val="en-US"/>
              </w:rPr>
              <w:t>B</w:t>
            </w:r>
          </w:p>
        </w:tc>
        <w:tc>
          <w:tcPr>
            <w:tcW w:w="118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FAT32</w:t>
            </w:r>
            <w:r w:rsidRPr="009A7CA3">
              <w:rPr>
                <w:rFonts w:ascii="Verdana" w:eastAsia="Times New Roman" w:hAnsi="Verdana" w:cs="Times New Roman"/>
                <w:color w:val="008000"/>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99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NTFS</w:t>
            </w:r>
            <w:r w:rsidRPr="009A7CA3">
              <w:rPr>
                <w:rFonts w:ascii="Verdana" w:eastAsia="Times New Roman" w:hAnsi="Verdana" w:cs="Times New Roman"/>
                <w:sz w:val="15"/>
                <w:szCs w:val="15"/>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2</w:t>
            </w:r>
            <w:r w:rsidRPr="009A7CA3">
              <w:rPr>
                <w:rFonts w:ascii="Verdana" w:eastAsia="Times New Roman" w:hAnsi="Verdana" w:cs="Times New Roman"/>
                <w:color w:val="0099CC"/>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1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3</w:t>
            </w:r>
            <w:r w:rsidRPr="009A7CA3">
              <w:rPr>
                <w:rFonts w:ascii="Verdana" w:eastAsia="Times New Roman" w:hAnsi="Verdana" w:cs="Times New Roman"/>
                <w:sz w:val="15"/>
                <w:szCs w:val="15"/>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18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4</w:t>
            </w:r>
            <w:r w:rsidRPr="009A7CA3">
              <w:rPr>
                <w:rFonts w:ascii="Verdana" w:eastAsia="Times New Roman" w:hAnsi="Verdana" w:cs="Times New Roman"/>
                <w:sz w:val="15"/>
                <w:szCs w:val="15"/>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93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w:t>
            </w:r>
            <w:r w:rsidRPr="009A7CA3">
              <w:rPr>
                <w:rFonts w:ascii="Verdana" w:eastAsia="Times New Roman" w:hAnsi="Verdana" w:cs="Times New Roman"/>
                <w:color w:val="0099CC"/>
                <w:sz w:val="15"/>
                <w:szCs w:val="15"/>
                <w:lang w:val="en-US"/>
              </w:rPr>
              <w:t>(4)</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Prognosis:</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All data can be recovered by adding an entry for the deleted partition to the partition table. </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b/>
          <w:bCs/>
          <w:sz w:val="20"/>
          <w:szCs w:val="20"/>
          <w:lang w:val="en-US"/>
        </w:rPr>
        <w:t>Procedure:</w:t>
      </w:r>
    </w:p>
    <w:tbl>
      <w:tblPr>
        <w:tblW w:w="0" w:type="auto"/>
        <w:tblCellSpacing w:w="0" w:type="dxa"/>
        <w:tblCellMar>
          <w:left w:w="0" w:type="dxa"/>
          <w:right w:w="0" w:type="dxa"/>
        </w:tblCellMar>
        <w:tblLook w:val="04A0" w:firstRow="1" w:lastRow="0" w:firstColumn="1" w:lastColumn="0" w:noHBand="0" w:noVBand="1"/>
      </w:tblPr>
      <w:tblGrid>
        <w:gridCol w:w="8306"/>
      </w:tblGrid>
      <w:tr w:rsidR="009A7CA3" w:rsidRPr="009A7CA3" w:rsidTr="009A7CA3">
        <w:trPr>
          <w:tblCellSpacing w:w="0" w:type="dxa"/>
        </w:trPr>
        <w:tc>
          <w:tcPr>
            <w:tcW w:w="0" w:type="auto"/>
            <w:vAlign w:val="center"/>
            <w:hideMark/>
          </w:tcPr>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br/>
              <w:t>Recovery of data by repairing corrupted disk structures with DiskPatch is an easy 4 step procedure:</w:t>
            </w:r>
          </w:p>
          <w:p w:rsidR="009A7CA3" w:rsidRPr="009A7CA3" w:rsidRDefault="009A7CA3" w:rsidP="009A7CA3">
            <w:pPr>
              <w:numPr>
                <w:ilvl w:val="0"/>
                <w:numId w:val="4"/>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lastRenderedPageBreak/>
              <w:t>Start DiskPatch and select the physical disk; select </w:t>
            </w:r>
            <w:r w:rsidRPr="009A7CA3">
              <w:rPr>
                <w:rFonts w:ascii="Verdana" w:eastAsia="Times New Roman" w:hAnsi="Verdana" w:cs="Times New Roman"/>
                <w:b/>
                <w:bCs/>
                <w:sz w:val="20"/>
                <w:szCs w:val="20"/>
                <w:lang w:val="en-US"/>
              </w:rPr>
              <w:t>[Select Disk]</w:t>
            </w:r>
            <w:r w:rsidRPr="009A7CA3">
              <w:rPr>
                <w:rFonts w:ascii="Verdana" w:eastAsia="Times New Roman" w:hAnsi="Verdana" w:cs="Times New Roman"/>
                <w:sz w:val="20"/>
                <w:szCs w:val="20"/>
                <w:lang w:val="en-US"/>
              </w:rPr>
              <w:t> from the main menu and select the disk from the list that is displayed</w:t>
            </w:r>
          </w:p>
          <w:p w:rsidR="009A7CA3" w:rsidRPr="009A7CA3" w:rsidRDefault="009A7CA3" w:rsidP="009A7CA3">
            <w:pPr>
              <w:numPr>
                <w:ilvl w:val="0"/>
                <w:numId w:val="4"/>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Scan the disk with DiskPatch. This is normally a process that takes a few minutes, less than 20 minutes for a 160 Gb SATA disk is common (if the scan process takes significantly longer this may be due to disk read errors). From the </w:t>
            </w:r>
            <w:r w:rsidRPr="009A7CA3">
              <w:rPr>
                <w:rFonts w:ascii="Verdana" w:eastAsia="Times New Roman" w:hAnsi="Verdana" w:cs="Times New Roman"/>
                <w:b/>
                <w:bCs/>
                <w:sz w:val="20"/>
                <w:szCs w:val="20"/>
                <w:lang w:val="en-US"/>
              </w:rPr>
              <w:t>[Perform repairs]</w:t>
            </w:r>
            <w:r w:rsidRPr="009A7CA3">
              <w:rPr>
                <w:rFonts w:ascii="Verdana" w:eastAsia="Times New Roman" w:hAnsi="Verdana" w:cs="Times New Roman"/>
                <w:sz w:val="20"/>
                <w:szCs w:val="20"/>
                <w:lang w:val="en-US"/>
              </w:rPr>
              <w:t> menu select </w:t>
            </w:r>
            <w:r w:rsidRPr="009A7CA3">
              <w:rPr>
                <w:rFonts w:ascii="Verdana" w:eastAsia="Times New Roman" w:hAnsi="Verdana" w:cs="Times New Roman"/>
                <w:b/>
                <w:bCs/>
                <w:sz w:val="20"/>
                <w:szCs w:val="20"/>
                <w:lang w:val="en-US"/>
              </w:rPr>
              <w:t>[Rebuild partition tables]</w:t>
            </w:r>
          </w:p>
          <w:p w:rsidR="009A7CA3" w:rsidRPr="009A7CA3" w:rsidRDefault="009A7CA3" w:rsidP="009A7CA3">
            <w:pPr>
              <w:numPr>
                <w:ilvl w:val="0"/>
                <w:numId w:val="4"/>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From the list of partitions select *all* partitions that you want to have present after the repair. Normally you will only see the partitions you expect to be found, however in some cases more partitions may be detected.</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For each partition additional information can be displayed, press &lt;enter&gt; and select </w:t>
            </w:r>
            <w:r w:rsidRPr="009A7CA3">
              <w:rPr>
                <w:rFonts w:ascii="Verdana" w:eastAsia="Times New Roman" w:hAnsi="Verdana" w:cs="Times New Roman"/>
                <w:b/>
                <w:bCs/>
                <w:sz w:val="20"/>
                <w:szCs w:val="20"/>
                <w:lang w:val="en-US"/>
              </w:rPr>
              <w:t>[Information]</w:t>
            </w:r>
            <w:r w:rsidRPr="009A7CA3">
              <w:rPr>
                <w:rFonts w:ascii="Verdana" w:eastAsia="Times New Roman" w:hAnsi="Verdana" w:cs="Times New Roman"/>
                <w:sz w:val="20"/>
                <w:szCs w:val="20"/>
                <w:lang w:val="en-US"/>
              </w:rPr>
              <w:t> from the menu.</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To select a partition for repair/recovery, press &lt;enter&gt; and select </w:t>
            </w:r>
            <w:r w:rsidRPr="009A7CA3">
              <w:rPr>
                <w:rFonts w:ascii="Verdana" w:eastAsia="Times New Roman" w:hAnsi="Verdana" w:cs="Times New Roman"/>
                <w:b/>
                <w:bCs/>
                <w:sz w:val="20"/>
                <w:szCs w:val="20"/>
                <w:lang w:val="en-US"/>
              </w:rPr>
              <w:t>[Select Partition]</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When you have selected all partitions press &lt;escape&gt; and select </w:t>
            </w:r>
            <w:r w:rsidRPr="009A7CA3">
              <w:rPr>
                <w:rFonts w:ascii="Verdana" w:eastAsia="Times New Roman" w:hAnsi="Verdana" w:cs="Times New Roman"/>
                <w:b/>
                <w:bCs/>
                <w:sz w:val="20"/>
                <w:szCs w:val="20"/>
                <w:lang w:val="en-US"/>
              </w:rPr>
              <w:t>[Continue Repairs]</w:t>
            </w:r>
          </w:p>
          <w:p w:rsidR="009A7CA3" w:rsidRPr="009A7CA3" w:rsidRDefault="009A7CA3" w:rsidP="009A7CA3">
            <w:pPr>
              <w:numPr>
                <w:ilvl w:val="0"/>
                <w:numId w:val="4"/>
              </w:num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DiskPatch will now completely rebuild the partition table(s).</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Verify that the recovered partitions can be accessed after the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If so and when applicable, you can try to boot from the hard disk. You may need to set an active partition and/or refresh the MBR boot loader. Both tasks can be accomplished using DiskPatch.</w:t>
            </w:r>
          </w:p>
        </w:tc>
      </w:tr>
    </w:tbl>
    <w:p w:rsidR="009A7CA3" w:rsidRPr="009A7CA3" w:rsidRDefault="009A7CA3" w:rsidP="009A7CA3">
      <w:pPr>
        <w:spacing w:before="100" w:beforeAutospacing="1" w:after="100" w:afterAutospacing="1" w:line="240" w:lineRule="auto"/>
        <w:jc w:val="center"/>
        <w:rPr>
          <w:rFonts w:ascii="Verdana" w:eastAsia="Times New Roman" w:hAnsi="Verdana" w:cs="Times New Roman"/>
          <w:sz w:val="16"/>
          <w:szCs w:val="16"/>
          <w:lang w:val="en-US"/>
        </w:rPr>
      </w:pPr>
      <w:bookmarkStart w:id="4" w:name="epbr"/>
      <w:bookmarkEnd w:id="4"/>
      <w:r w:rsidRPr="009A7CA3">
        <w:rPr>
          <w:rFonts w:ascii="Verdana" w:eastAsia="Times New Roman" w:hAnsi="Verdana" w:cs="Times New Roman"/>
          <w:b/>
          <w:bCs/>
          <w:color w:val="FFFFFF"/>
          <w:sz w:val="20"/>
          <w:szCs w:val="20"/>
          <w:lang w:val="en-US"/>
        </w:rPr>
        <w:lastRenderedPageBreak/>
        <w:t>Partition table damage: EPBR corruption/damage/deleted</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4"/>
          <w:szCs w:val="24"/>
          <w:lang w:val="en-US"/>
        </w:rPr>
        <w:t>Example disk partition layout:</w:t>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r>
      <w:r w:rsidRPr="009A7CA3">
        <w:rPr>
          <w:rFonts w:ascii="Courier New" w:eastAsia="Times New Roman" w:hAnsi="Courier New" w:cs="Courier New"/>
          <w:sz w:val="24"/>
          <w:szCs w:val="24"/>
          <w:lang w:val="en-US"/>
        </w:rPr>
        <w:t>  </w:t>
      </w:r>
      <w:r w:rsidRPr="009A7CA3">
        <w:rPr>
          <w:rFonts w:ascii="Courier New" w:eastAsia="Times New Roman" w:hAnsi="Courier New" w:cs="Courier New"/>
          <w:b/>
          <w:bCs/>
          <w:color w:val="0099CC"/>
          <w:sz w:val="24"/>
          <w:szCs w:val="24"/>
          <w:lang w:val="en-US"/>
        </w:rPr>
        <w:t>+-----------------------------&gt;--------------------------+</w:t>
      </w:r>
      <w:r w:rsidRPr="009A7CA3">
        <w:rPr>
          <w:rFonts w:ascii="Courier New" w:eastAsia="Times New Roman" w:hAnsi="Courier New" w:cs="Courier New"/>
          <w:sz w:val="24"/>
          <w:szCs w:val="24"/>
          <w:lang w:val="en-US"/>
        </w:rPr>
        <w:br/>
        <w:t>  +-----------&gt;-------------+       </w:t>
      </w:r>
      <w:r w:rsidRPr="009A7CA3">
        <w:rPr>
          <w:rFonts w:ascii="Courier New" w:eastAsia="Times New Roman" w:hAnsi="Courier New" w:cs="Courier New"/>
          <w:color w:val="FF9900"/>
          <w:sz w:val="24"/>
          <w:szCs w:val="24"/>
          <w:lang w:val="en-US"/>
        </w:rPr>
        <w:t>+--------&gt;-------+</w:t>
      </w:r>
      <w:r w:rsidRPr="009A7CA3">
        <w:rPr>
          <w:rFonts w:ascii="Courier New" w:eastAsia="Times New Roman" w:hAnsi="Courier New" w:cs="Courier New"/>
          <w:sz w:val="24"/>
          <w:szCs w:val="24"/>
          <w:lang w:val="en-US"/>
        </w:rPr>
        <w: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color w:val="FF9900"/>
          <w:sz w:val="24"/>
          <w:szCs w:val="24"/>
          <w:lang w:val="en-US"/>
        </w:rPr>
        <w:t>-----&gt;------+</w:t>
      </w:r>
      <w:r w:rsidRPr="009A7CA3">
        <w:rPr>
          <w:rFonts w:ascii="Courier New" w:eastAsia="Times New Roman" w:hAnsi="Courier New" w:cs="Courier New"/>
          <w:sz w:val="24"/>
          <w:szCs w:val="24"/>
          <w:lang w:val="en-US"/>
        </w:rPr>
        <w:br/>
        <w:t>  +----&gt;-----+              |       +---&gt;----+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sz w:val="24"/>
          <w:szCs w:val="24"/>
          <w:lang w:val="en-US"/>
        </w:rPr>
        <w:t>  +--</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sz w:val="24"/>
          <w:szCs w:val="24"/>
          <w:lang w:val="en-US"/>
        </w:rPr>
        <w: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sz w:val="24"/>
          <w:szCs w:val="24"/>
          <w:lang w:val="en-US"/>
        </w:rPr>
        <w:t> +---&gt;--+</w:t>
      </w:r>
      <w:r w:rsidRPr="009A7CA3">
        <w:rPr>
          <w:rFonts w:ascii="Courier New" w:eastAsia="Times New Roman" w:hAnsi="Courier New" w:cs="Courier New"/>
          <w:sz w:val="24"/>
          <w:szCs w:val="24"/>
          <w:lang w:val="en-US"/>
        </w:rPr>
        <w:br/>
        <w:t>  |                                 |                   |  </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sz w:val="24"/>
          <w:szCs w:val="24"/>
          <w:lang w:val="en-US"/>
        </w:rPr>
        <w:t>              |</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46"/>
        <w:gridCol w:w="182"/>
        <w:gridCol w:w="1280"/>
        <w:gridCol w:w="182"/>
        <w:gridCol w:w="1187"/>
        <w:gridCol w:w="431"/>
        <w:gridCol w:w="182"/>
        <w:gridCol w:w="988"/>
        <w:gridCol w:w="431"/>
        <w:gridCol w:w="182"/>
        <w:gridCol w:w="1050"/>
        <w:gridCol w:w="431"/>
        <w:gridCol w:w="182"/>
        <w:gridCol w:w="1152"/>
      </w:tblGrid>
      <w:tr w:rsidR="009A7CA3" w:rsidRPr="009A7CA3" w:rsidTr="009A7CA3">
        <w:trPr>
          <w:trHeight w:val="39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1</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B</w:t>
            </w:r>
          </w:p>
        </w:tc>
        <w:tc>
          <w:tcPr>
            <w:tcW w:w="141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FAT32</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B</w:t>
            </w:r>
          </w:p>
        </w:tc>
        <w:tc>
          <w:tcPr>
            <w:tcW w:w="108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NTFS</w:t>
            </w:r>
            <w:r w:rsidRPr="009A7CA3">
              <w:rPr>
                <w:rFonts w:ascii="Verdana" w:eastAsia="Times New Roman" w:hAnsi="Verdana" w:cs="Times New Roman"/>
                <w:sz w:val="16"/>
                <w:szCs w:val="16"/>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2</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B</w:t>
            </w:r>
          </w:p>
        </w:tc>
        <w:tc>
          <w:tcPr>
            <w:tcW w:w="10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3</w:t>
            </w:r>
            <w:r w:rsidRPr="009A7CA3">
              <w:rPr>
                <w:rFonts w:ascii="Verdana" w:eastAsia="Times New Roman" w:hAnsi="Verdana" w:cs="Times New Roman"/>
                <w:sz w:val="16"/>
                <w:szCs w:val="16"/>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B</w:t>
            </w:r>
          </w:p>
        </w:tc>
        <w:tc>
          <w:tcPr>
            <w:tcW w:w="109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4</w:t>
            </w:r>
            <w:r w:rsidRPr="009A7CA3">
              <w:rPr>
                <w:rFonts w:ascii="Verdana" w:eastAsia="Times New Roman" w:hAnsi="Verdana" w:cs="Times New Roman"/>
                <w:sz w:val="16"/>
                <w:szCs w:val="16"/>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B</w:t>
            </w:r>
          </w:p>
        </w:tc>
        <w:tc>
          <w:tcPr>
            <w:tcW w:w="8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6"/>
                <w:szCs w:val="16"/>
                <w:lang w:val="en-US"/>
              </w:rPr>
              <w:t>FAT</w:t>
            </w:r>
            <w:r w:rsidRPr="009A7CA3">
              <w:rPr>
                <w:rFonts w:ascii="Verdana" w:eastAsia="Times New Roman" w:hAnsi="Verdana" w:cs="Times New Roman"/>
                <w:color w:val="0099CC"/>
                <w:sz w:val="15"/>
                <w:szCs w:val="15"/>
                <w:lang w:val="en-US"/>
              </w:rPr>
              <w:t>(4)</w:t>
            </w:r>
          </w:p>
        </w:tc>
      </w:tr>
      <w:tr w:rsidR="009A7CA3" w:rsidRPr="009A7CA3" w:rsidTr="009A7CA3">
        <w:trPr>
          <w:trHeight w:val="15"/>
          <w:tblCellSpacing w:w="15" w:type="dxa"/>
        </w:trPr>
        <w:tc>
          <w:tcPr>
            <w:tcW w:w="3555" w:type="dxa"/>
            <w:gridSpan w:val="5"/>
            <w:shd w:val="clear" w:color="auto" w:fill="FFFFFF"/>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c>
          <w:tcPr>
            <w:tcW w:w="5355" w:type="dxa"/>
            <w:gridSpan w:val="9"/>
            <w:shd w:val="clear" w:color="auto" w:fill="0099CC"/>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5"/>
          <w:szCs w:val="15"/>
          <w:lang w:val="en-US"/>
        </w:rPr>
        <w:t>Legend:</w:t>
      </w:r>
      <w:r w:rsidRPr="009A7CA3">
        <w:rPr>
          <w:rFonts w:ascii="Verdana" w:eastAsia="Times New Roman" w:hAnsi="Verdana" w:cs="Times New Roman"/>
          <w:sz w:val="15"/>
          <w:szCs w:val="15"/>
          <w:shd w:val="clear" w:color="auto" w:fill="FF9933"/>
          <w:lang w:val="en-US"/>
        </w:rPr>
        <w:br/>
        <w:t>  </w:t>
      </w:r>
      <w:r w:rsidRPr="009A7CA3">
        <w:rPr>
          <w:rFonts w:ascii="Verdana" w:eastAsia="Times New Roman" w:hAnsi="Verdana" w:cs="Times New Roman"/>
          <w:sz w:val="15"/>
          <w:szCs w:val="15"/>
          <w:lang w:val="en-US"/>
        </w:rPr>
        <w:t> = Partition Table sector (the MBR or EPBR)</w:t>
      </w:r>
      <w:r w:rsidRPr="009A7CA3">
        <w:rPr>
          <w:rFonts w:ascii="Verdana" w:eastAsia="Times New Roman" w:hAnsi="Verdana" w:cs="Times New Roman"/>
          <w:sz w:val="15"/>
          <w:szCs w:val="15"/>
          <w:shd w:val="clear" w:color="auto" w:fill="0099CC"/>
          <w:lang w:val="en-US"/>
        </w:rPr>
        <w:br/>
        <w:t>  </w:t>
      </w:r>
      <w:r w:rsidRPr="009A7CA3">
        <w:rPr>
          <w:rFonts w:ascii="Verdana" w:eastAsia="Times New Roman" w:hAnsi="Verdana" w:cs="Times New Roman"/>
          <w:sz w:val="15"/>
          <w:szCs w:val="15"/>
          <w:lang w:val="en-US"/>
        </w:rPr>
        <w:t> = the extended region that contains the logical partitions</w:t>
      </w:r>
      <w:r w:rsidRPr="009A7CA3">
        <w:rPr>
          <w:rFonts w:ascii="Verdana" w:eastAsia="Times New Roman" w:hAnsi="Verdana" w:cs="Times New Roman"/>
          <w:sz w:val="15"/>
          <w:szCs w:val="15"/>
          <w:lang w:val="en-US"/>
        </w:rPr>
        <w:br/>
      </w:r>
      <w:r w:rsidRPr="009A7CA3">
        <w:rPr>
          <w:rFonts w:ascii="Verdana" w:eastAsia="Times New Roman" w:hAnsi="Verdana" w:cs="Times New Roman"/>
          <w:b/>
          <w:bCs/>
          <w:sz w:val="15"/>
          <w:szCs w:val="15"/>
          <w:lang w:val="en-US"/>
        </w:rPr>
        <w:t>B</w:t>
      </w:r>
      <w:r w:rsidRPr="009A7CA3">
        <w:rPr>
          <w:rFonts w:ascii="Verdana" w:eastAsia="Times New Roman" w:hAnsi="Verdana" w:cs="Times New Roman"/>
          <w:sz w:val="15"/>
          <w:szCs w:val="15"/>
          <w:lang w:val="en-US"/>
        </w:rPr>
        <w:t> = Partition Boot Sector</w:t>
      </w:r>
      <w:r w:rsidRPr="009A7CA3">
        <w:rPr>
          <w:rFonts w:ascii="Verdana" w:eastAsia="Times New Roman" w:hAnsi="Verdana" w:cs="Times New Roman"/>
          <w:sz w:val="15"/>
          <w:szCs w:val="15"/>
          <w:lang w:val="en-US"/>
        </w:rPr>
        <w:br/>
      </w:r>
      <w:r w:rsidRPr="009A7CA3">
        <w:rPr>
          <w:rFonts w:ascii="Verdana" w:eastAsia="Times New Roman" w:hAnsi="Verdana" w:cs="Times New Roman"/>
          <w:sz w:val="15"/>
          <w:szCs w:val="15"/>
          <w:lang w:val="en-US"/>
        </w:rPr>
        <w:br/>
        <w:t>The values that are between parenthesis point to the partition table sector (</w:t>
      </w:r>
      <w:r w:rsidRPr="009A7CA3">
        <w:rPr>
          <w:rFonts w:ascii="Verdana" w:eastAsia="Times New Roman" w:hAnsi="Verdana" w:cs="Times New Roman"/>
          <w:sz w:val="15"/>
          <w:szCs w:val="15"/>
          <w:shd w:val="clear" w:color="auto" w:fill="FF9933"/>
          <w:lang w:val="en-US"/>
        </w:rPr>
        <w:t>  </w:t>
      </w:r>
      <w:r w:rsidRPr="009A7CA3">
        <w:rPr>
          <w:rFonts w:ascii="Verdana" w:eastAsia="Times New Roman" w:hAnsi="Verdana" w:cs="Times New Roman"/>
          <w:sz w:val="15"/>
          <w:szCs w:val="15"/>
          <w:lang w:val="en-US"/>
        </w:rPr>
        <w:t>) in which the partition table structures for that partition can be found.</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i/>
          <w:iCs/>
          <w:sz w:val="16"/>
          <w:szCs w:val="16"/>
          <w:lang w:val="en-US"/>
        </w:rPr>
        <w:t>Partition Table Sector </w:t>
      </w:r>
      <w:r w:rsidRPr="009A7CA3">
        <w:rPr>
          <w:rFonts w:ascii="Verdana" w:eastAsia="Times New Roman" w:hAnsi="Verdana" w:cs="Times New Roman"/>
          <w:b/>
          <w:bCs/>
          <w:sz w:val="16"/>
          <w:szCs w:val="16"/>
          <w:shd w:val="clear" w:color="auto" w:fill="FF9933"/>
          <w:lang w:val="en-US"/>
        </w:rPr>
        <w:t>1</w:t>
      </w:r>
      <w:r w:rsidRPr="009A7CA3">
        <w:rPr>
          <w:rFonts w:ascii="Verdana" w:eastAsia="Times New Roman" w:hAnsi="Verdana" w:cs="Times New Roman"/>
          <w:sz w:val="16"/>
          <w:szCs w:val="16"/>
          <w:lang w:val="en-US"/>
        </w:rPr>
        <w:t> describes the:</w:t>
      </w:r>
      <w:r w:rsidRPr="009A7CA3">
        <w:rPr>
          <w:rFonts w:ascii="Verdana" w:eastAsia="Times New Roman" w:hAnsi="Verdana" w:cs="Times New Roman"/>
          <w:b/>
          <w:bCs/>
          <w:color w:val="000000"/>
          <w:sz w:val="16"/>
          <w:szCs w:val="16"/>
          <w:shd w:val="clear" w:color="auto" w:fill="C0C0C0"/>
          <w:lang w:val="en-US"/>
        </w:rPr>
        <w:br/>
        <w:t>FAT32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C0C0C0"/>
          <w:lang w:val="en-US"/>
        </w:rPr>
        <w:lastRenderedPageBreak/>
        <w:t>NTFS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0099CC"/>
          <w:lang w:val="en-US"/>
        </w:rPr>
        <w:t>Extended partition</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Courier New" w:eastAsia="Times New Roman" w:hAnsi="Courier New" w:cs="Courier New"/>
          <w:i/>
          <w:iCs/>
          <w:color w:val="000000"/>
          <w:sz w:val="16"/>
          <w:szCs w:val="16"/>
          <w:lang w:val="en-US"/>
        </w:rPr>
        <w:br/>
      </w:r>
      <w:r w:rsidRPr="009A7CA3">
        <w:rPr>
          <w:rFonts w:ascii="Verdana" w:eastAsia="Times New Roman" w:hAnsi="Verdana" w:cs="Times New Roman"/>
          <w:color w:val="000000"/>
          <w:sz w:val="16"/>
          <w:szCs w:val="16"/>
          <w:lang w:val="en-US"/>
        </w:rPr>
        <w:br/>
        <w:t>The first sector of the extended partition </w:t>
      </w:r>
      <w:r w:rsidRPr="009A7CA3">
        <w:rPr>
          <w:rFonts w:ascii="Verdana" w:eastAsia="Times New Roman" w:hAnsi="Verdana" w:cs="Times New Roman"/>
          <w:b/>
          <w:bCs/>
          <w:color w:val="000000"/>
          <w:sz w:val="16"/>
          <w:szCs w:val="16"/>
          <w:shd w:val="clear" w:color="auto" w:fill="FF9900"/>
          <w:lang w:val="en-US"/>
        </w:rPr>
        <w:t>2</w:t>
      </w:r>
      <w:r w:rsidRPr="009A7CA3">
        <w:rPr>
          <w:rFonts w:ascii="Verdana" w:eastAsia="Times New Roman" w:hAnsi="Verdana" w:cs="Times New Roman"/>
          <w:color w:val="000000"/>
          <w:sz w:val="16"/>
          <w:szCs w:val="16"/>
          <w:lang w:val="en-US"/>
        </w:rPr>
        <w:t> contains a </w:t>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It defines: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NTFS partition</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3</w:t>
      </w:r>
      <w:r w:rsidRPr="009A7CA3">
        <w:rPr>
          <w:rFonts w:ascii="Courier New" w:eastAsia="Times New Roman" w:hAnsi="Courier New" w:cs="Courier New"/>
          <w:b/>
          <w:bCs/>
          <w:sz w:val="16"/>
          <w:szCs w:val="16"/>
          <w:lang w:val="en-US"/>
        </w:rPr>
        <w:br/>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color w:val="000000"/>
          <w:sz w:val="16"/>
          <w:szCs w:val="16"/>
          <w:lang w:val="en-US"/>
        </w:rPr>
        <w:t> describes: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FAT32 partition </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4</w:t>
      </w:r>
      <w:r w:rsidRPr="009A7CA3">
        <w:rPr>
          <w:rFonts w:ascii="Courier New" w:eastAsia="Times New Roman" w:hAnsi="Courier New" w:cs="Courier New"/>
          <w:b/>
          <w:bCs/>
          <w:sz w:val="16"/>
          <w:szCs w:val="16"/>
          <w:lang w:val="en-US"/>
        </w:rPr>
        <w:br/>
      </w:r>
      <w:r w:rsidRPr="009A7CA3">
        <w:rPr>
          <w:rFonts w:ascii="Courier New" w:eastAsia="Times New Roman" w:hAnsi="Courier New" w:cs="Courier New"/>
          <w:b/>
          <w:bCs/>
          <w:sz w:val="16"/>
          <w:szCs w:val="16"/>
          <w:lang w:val="en-US"/>
        </w:rPr>
        <w:br/>
      </w:r>
      <w:r w:rsidRPr="009A7CA3">
        <w:rPr>
          <w:rFonts w:ascii="Verdana" w:eastAsia="Times New Roman" w:hAnsi="Verdana" w:cs="Times New Roman"/>
          <w:i/>
          <w:iCs/>
          <w:sz w:val="16"/>
          <w:szCs w:val="16"/>
          <w:lang w:val="en-US"/>
        </w:rPr>
        <w:t>Partition Table Sector</w:t>
      </w:r>
      <w:r w:rsidRPr="009A7CA3">
        <w:rPr>
          <w:rFonts w:ascii="Verdana" w:eastAsia="Times New Roman" w:hAnsi="Verdana" w:cs="Times New Roman"/>
          <w:sz w:val="16"/>
          <w:szCs w:val="16"/>
          <w:lang w:val="en-US"/>
        </w:rPr>
        <w:t> </w:t>
      </w:r>
      <w:r w:rsidRPr="009A7CA3">
        <w:rPr>
          <w:rFonts w:ascii="Verdana" w:eastAsia="Times New Roman" w:hAnsi="Verdana" w:cs="Times New Roman"/>
          <w:b/>
          <w:bCs/>
          <w:sz w:val="16"/>
          <w:szCs w:val="16"/>
          <w:shd w:val="clear" w:color="auto" w:fill="FF9900"/>
          <w:lang w:val="en-US"/>
        </w:rPr>
        <w:t>4</w:t>
      </w:r>
      <w:r w:rsidRPr="009A7CA3">
        <w:rPr>
          <w:rFonts w:ascii="Verdana" w:eastAsia="Times New Roman" w:hAnsi="Verdana" w:cs="Times New Roman"/>
          <w:sz w:val="16"/>
          <w:szCs w:val="16"/>
          <w:lang w:val="en-US"/>
        </w:rPr>
        <w:t> describes:</w:t>
      </w:r>
      <w:r w:rsidRPr="009A7CA3">
        <w:rPr>
          <w:rFonts w:ascii="Verdana" w:eastAsia="Times New Roman" w:hAnsi="Verdana" w:cs="Times New Roman"/>
          <w:b/>
          <w:bCs/>
          <w:color w:val="0099CC"/>
          <w:sz w:val="16"/>
          <w:szCs w:val="16"/>
          <w:shd w:val="clear" w:color="auto" w:fill="C0C0C0"/>
          <w:lang w:val="en-US"/>
        </w:rPr>
        <w:br/>
        <w:t>FAT partition</w:t>
      </w:r>
      <w:r w:rsidRPr="009A7CA3">
        <w:rPr>
          <w:rFonts w:ascii="Verdana" w:eastAsia="Times New Roman" w:hAnsi="Verdana" w:cs="Times New Roman"/>
          <w:b/>
          <w:bCs/>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sz w:val="16"/>
          <w:szCs w:val="16"/>
          <w:lang w:val="en-US"/>
        </w:rPr>
        <w:t>(logical)</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sz w:val="24"/>
          <w:szCs w:val="24"/>
          <w:lang w:val="en-US"/>
        </w:rPr>
        <w:pict>
          <v:rect id="_x0000_i1030" style="width:0;height:.75pt" o:hralign="center" o:hrstd="t" o:hrnoshade="t" o:hr="t" fillcolor="#a0a0a0" stroked="f"/>
        </w:pict>
      </w:r>
    </w:p>
    <w:p w:rsidR="009A7CA3" w:rsidRPr="009A7CA3" w:rsidRDefault="009A7CA3" w:rsidP="009A7CA3">
      <w:pPr>
        <w:spacing w:after="24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4"/>
          <w:szCs w:val="24"/>
          <w:lang w:val="en-US"/>
        </w:rPr>
        <w:t>Case: EPBR damaged:</w:t>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t> </w:t>
      </w:r>
      <w:r w:rsidRPr="009A7CA3">
        <w:rPr>
          <w:rFonts w:ascii="Times New Roman" w:eastAsia="Times New Roman" w:hAnsi="Times New Roman" w:cs="Times New Roman"/>
          <w:sz w:val="24"/>
          <w:szCs w:val="24"/>
          <w:lang w:val="en-US"/>
        </w:rPr>
        <w:t>Legend:</w:t>
      </w:r>
      <w:r w:rsidRPr="009A7CA3">
        <w:rPr>
          <w:rFonts w:ascii="Times New Roman" w:eastAsia="Times New Roman" w:hAnsi="Times New Roman" w:cs="Times New Roman"/>
          <w:b/>
          <w:bCs/>
          <w:sz w:val="24"/>
          <w:szCs w:val="24"/>
          <w:lang w:val="en-US"/>
        </w:rPr>
        <w:br/>
        <w:t> </w:t>
      </w:r>
      <w:r w:rsidRPr="009A7CA3">
        <w:rPr>
          <w:rFonts w:ascii="Times New Roman" w:eastAsia="Times New Roman" w:hAnsi="Times New Roman" w:cs="Times New Roman"/>
          <w:sz w:val="24"/>
          <w:szCs w:val="24"/>
          <w:shd w:val="clear" w:color="auto" w:fill="FF6666"/>
          <w:lang w:val="en-US"/>
        </w:rPr>
        <w:t>  </w:t>
      </w:r>
      <w:r w:rsidRPr="009A7CA3">
        <w:rPr>
          <w:rFonts w:ascii="Times New Roman" w:eastAsia="Times New Roman" w:hAnsi="Times New Roman" w:cs="Times New Roman"/>
          <w:sz w:val="24"/>
          <w:szCs w:val="24"/>
          <w:lang w:val="en-US"/>
        </w:rPr>
        <w:t> = damaged structure / area requiring repair</w:t>
      </w:r>
      <w:r w:rsidRPr="009A7CA3">
        <w:rPr>
          <w:rFonts w:ascii="Times New Roman" w:eastAsia="Times New Roman" w:hAnsi="Times New Roman" w:cs="Times New Roman"/>
          <w:sz w:val="24"/>
          <w:szCs w:val="24"/>
          <w:lang w:val="en-US"/>
        </w:rPr>
        <w:br/>
        <w:t> </w:t>
      </w:r>
      <w:r w:rsidRPr="009A7CA3">
        <w:rPr>
          <w:rFonts w:ascii="Times New Roman" w:eastAsia="Times New Roman" w:hAnsi="Times New Roman" w:cs="Times New Roman"/>
          <w:sz w:val="24"/>
          <w:szCs w:val="24"/>
          <w:shd w:val="clear" w:color="auto" w:fill="F5F5F5"/>
          <w:lang w:val="en-US"/>
        </w:rPr>
        <w:t>  </w:t>
      </w:r>
      <w:r w:rsidRPr="009A7CA3">
        <w:rPr>
          <w:rFonts w:ascii="Times New Roman" w:eastAsia="Times New Roman" w:hAnsi="Times New Roman" w:cs="Times New Roman"/>
          <w:sz w:val="24"/>
          <w:szCs w:val="24"/>
          <w:lang w:val="en-US"/>
        </w:rPr>
        <w:t> = Area affected by damaged structure (data can not be accessed)</w:t>
      </w:r>
      <w:r w:rsidRPr="009A7CA3">
        <w:rPr>
          <w:rFonts w:ascii="Times New Roman" w:eastAsia="Times New Roman" w:hAnsi="Times New Roman" w:cs="Times New Roman"/>
          <w:sz w:val="24"/>
          <w:szCs w:val="24"/>
          <w:lang w:val="en-US"/>
        </w:rPr>
        <w:br/>
        <w:t> </w:t>
      </w:r>
      <w:r w:rsidRPr="009A7CA3">
        <w:rPr>
          <w:rFonts w:ascii="Times New Roman" w:eastAsia="Times New Roman" w:hAnsi="Times New Roman" w:cs="Times New Roman"/>
          <w:sz w:val="24"/>
          <w:szCs w:val="24"/>
          <w:shd w:val="clear" w:color="auto" w:fill="C0C0C0"/>
          <w:lang w:val="en-US"/>
        </w:rPr>
        <w:t>  </w:t>
      </w:r>
      <w:r w:rsidRPr="009A7CA3">
        <w:rPr>
          <w:rFonts w:ascii="Times New Roman" w:eastAsia="Times New Roman" w:hAnsi="Times New Roman" w:cs="Times New Roman"/>
          <w:sz w:val="24"/>
          <w:szCs w:val="24"/>
          <w:lang w:val="en-US"/>
        </w:rPr>
        <w:t> = intact area (data can be accessed)</w:t>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t> </w:t>
      </w:r>
      <w:r w:rsidRPr="009A7CA3">
        <w:rPr>
          <w:rFonts w:ascii="Times New Roman" w:eastAsia="Times New Roman" w:hAnsi="Times New Roman" w:cs="Times New Roman"/>
          <w:b/>
          <w:bCs/>
          <w:color w:val="C0C0C0"/>
          <w:sz w:val="24"/>
          <w:szCs w:val="24"/>
          <w:shd w:val="clear" w:color="auto" w:fill="F5F5F5"/>
          <w:lang w:val="en-US"/>
        </w:rPr>
        <w:t>FAT32</w:t>
      </w:r>
      <w:r w:rsidRPr="009A7CA3">
        <w:rPr>
          <w:rFonts w:ascii="Times New Roman" w:eastAsia="Times New Roman" w:hAnsi="Times New Roman" w:cs="Times New Roman"/>
          <w:b/>
          <w:bCs/>
          <w:sz w:val="24"/>
          <w:szCs w:val="24"/>
          <w:lang w:val="en-US"/>
        </w:rPr>
        <w:t> </w:t>
      </w:r>
      <w:r w:rsidRPr="009A7CA3">
        <w:rPr>
          <w:rFonts w:ascii="Times New Roman" w:eastAsia="Times New Roman" w:hAnsi="Times New Roman" w:cs="Times New Roman"/>
          <w:sz w:val="24"/>
          <w:szCs w:val="24"/>
          <w:lang w:val="en-US"/>
        </w:rPr>
        <w:t>= data inaccessible after repair</w:t>
      </w:r>
      <w:r w:rsidRPr="009A7CA3">
        <w:rPr>
          <w:rFonts w:ascii="Times New Roman" w:eastAsia="Times New Roman" w:hAnsi="Times New Roman" w:cs="Times New Roman"/>
          <w:sz w:val="24"/>
          <w:szCs w:val="24"/>
          <w:lang w:val="en-US"/>
        </w:rPr>
        <w:br/>
      </w:r>
      <w:r w:rsidRPr="009A7CA3">
        <w:rPr>
          <w:rFonts w:ascii="Times New Roman" w:eastAsia="Times New Roman" w:hAnsi="Times New Roman" w:cs="Times New Roman"/>
          <w:color w:val="008000"/>
          <w:sz w:val="24"/>
          <w:szCs w:val="24"/>
          <w:lang w:val="en-US"/>
        </w:rPr>
        <w:t> </w:t>
      </w:r>
      <w:r w:rsidRPr="009A7CA3">
        <w:rPr>
          <w:rFonts w:ascii="Times New Roman" w:eastAsia="Times New Roman" w:hAnsi="Times New Roman" w:cs="Times New Roman"/>
          <w:b/>
          <w:bCs/>
          <w:color w:val="008000"/>
          <w:sz w:val="24"/>
          <w:szCs w:val="24"/>
          <w:shd w:val="clear" w:color="auto" w:fill="F5F5F5"/>
          <w:lang w:val="en-US"/>
        </w:rPr>
        <w:t>FAT32</w:t>
      </w:r>
      <w:r w:rsidRPr="009A7CA3">
        <w:rPr>
          <w:rFonts w:ascii="Times New Roman" w:eastAsia="Times New Roman" w:hAnsi="Times New Roman" w:cs="Times New Roman"/>
          <w:b/>
          <w:bCs/>
          <w:sz w:val="24"/>
          <w:szCs w:val="24"/>
          <w:lang w:val="en-US"/>
        </w:rPr>
        <w:t> </w:t>
      </w:r>
      <w:r w:rsidRPr="009A7CA3">
        <w:rPr>
          <w:rFonts w:ascii="Times New Roman" w:eastAsia="Times New Roman" w:hAnsi="Times New Roman" w:cs="Times New Roman"/>
          <w:sz w:val="24"/>
          <w:szCs w:val="24"/>
          <w:lang w:val="en-US"/>
        </w:rPr>
        <w:t>= data accessible after repair</w:t>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sz w:val="24"/>
          <w:szCs w:val="24"/>
          <w:u w:val="single"/>
          <w:lang w:val="en-US"/>
        </w:rPr>
        <w:t>Description:</w:t>
      </w:r>
      <w:r w:rsidRPr="009A7CA3">
        <w:rPr>
          <w:rFonts w:ascii="Times New Roman" w:eastAsia="Times New Roman" w:hAnsi="Times New Roman" w:cs="Times New Roman"/>
          <w:sz w:val="24"/>
          <w:szCs w:val="24"/>
          <w:lang w:val="en-US"/>
        </w:rPr>
        <w:t> EPBR partition tables are corrupt/empty</w:t>
      </w:r>
      <w:r w:rsidRPr="009A7CA3">
        <w:rPr>
          <w:rFonts w:ascii="Times New Roman" w:eastAsia="Times New Roman" w:hAnsi="Times New Roman" w:cs="Times New Roman"/>
          <w:sz w:val="24"/>
          <w:szCs w:val="24"/>
          <w:lang w:val="en-US"/>
        </w:rPr>
        <w:br/>
      </w:r>
      <w:r w:rsidRPr="009A7CA3">
        <w:rPr>
          <w:rFonts w:ascii="Times New Roman" w:eastAsia="Times New Roman" w:hAnsi="Times New Roman" w:cs="Times New Roman"/>
          <w:sz w:val="24"/>
          <w:szCs w:val="24"/>
          <w:lang w:val="en-US"/>
        </w:rPr>
        <w:br/>
      </w:r>
      <w:r w:rsidRPr="009A7CA3">
        <w:rPr>
          <w:rFonts w:ascii="Times New Roman" w:eastAsia="Times New Roman" w:hAnsi="Times New Roman" w:cs="Times New Roman"/>
          <w:sz w:val="24"/>
          <w:szCs w:val="24"/>
          <w:u w:val="single"/>
          <w:lang w:val="en-US"/>
        </w:rPr>
        <w:t>Pre repair status:</w:t>
      </w:r>
      <w:r w:rsidRPr="009A7CA3">
        <w:rPr>
          <w:rFonts w:ascii="Times New Roman" w:eastAsia="Times New Roman" w:hAnsi="Times New Roman" w:cs="Times New Roman"/>
          <w:sz w:val="24"/>
          <w:szCs w:val="24"/>
          <w:lang w:val="en-US"/>
        </w:rPr>
        <w:t> None of the partitions described in the corrupt EPBR and following EPBRs can be accessed</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53"/>
        <w:gridCol w:w="183"/>
        <w:gridCol w:w="1237"/>
        <w:gridCol w:w="183"/>
        <w:gridCol w:w="1026"/>
        <w:gridCol w:w="437"/>
        <w:gridCol w:w="183"/>
        <w:gridCol w:w="1162"/>
        <w:gridCol w:w="437"/>
        <w:gridCol w:w="183"/>
        <w:gridCol w:w="1222"/>
        <w:gridCol w:w="437"/>
        <w:gridCol w:w="183"/>
        <w:gridCol w:w="980"/>
      </w:tblGrid>
      <w:tr w:rsidR="009A7CA3" w:rsidRPr="009A7CA3" w:rsidTr="009A7CA3">
        <w:trPr>
          <w:trHeight w:val="45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1</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B</w:t>
            </w:r>
          </w:p>
        </w:tc>
        <w:tc>
          <w:tcPr>
            <w:tcW w:w="120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FAT32</w:t>
            </w:r>
            <w:r w:rsidRPr="009A7CA3">
              <w:rPr>
                <w:rFonts w:ascii="Verdana" w:eastAsia="Times New Roman" w:hAnsi="Verdana" w:cs="Times New Roman"/>
                <w:sz w:val="16"/>
                <w:szCs w:val="16"/>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B</w:t>
            </w:r>
          </w:p>
        </w:tc>
        <w:tc>
          <w:tcPr>
            <w:tcW w:w="99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NTFS</w:t>
            </w:r>
            <w:r w:rsidRPr="009A7CA3">
              <w:rPr>
                <w:rFonts w:ascii="Verdana" w:eastAsia="Times New Roman" w:hAnsi="Verdana" w:cs="Times New Roman"/>
                <w:sz w:val="16"/>
                <w:szCs w:val="16"/>
                <w:lang w:val="en-US"/>
              </w:rPr>
              <w:t>(1)</w:t>
            </w:r>
          </w:p>
        </w:tc>
        <w:tc>
          <w:tcPr>
            <w:tcW w:w="405"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t>2</w:t>
            </w:r>
            <w:r w:rsidRPr="009A7CA3">
              <w:rPr>
                <w:rFonts w:ascii="Verdana" w:eastAsia="Times New Roman" w:hAnsi="Verdana" w:cs="Times New Roman"/>
                <w:sz w:val="16"/>
                <w:szCs w:val="16"/>
                <w:lang w:val="en-US"/>
              </w:rPr>
              <w:t>(1)</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112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NTFS</w:t>
            </w:r>
            <w:r w:rsidRPr="009A7CA3">
              <w:rPr>
                <w:rFonts w:ascii="Verdana" w:eastAsia="Times New Roman" w:hAnsi="Verdana" w:cs="Times New Roman"/>
                <w:color w:val="008000"/>
                <w:sz w:val="16"/>
                <w:szCs w:val="16"/>
                <w:lang w:val="en-US"/>
              </w:rPr>
              <w:t>(2)</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3</w:t>
            </w:r>
            <w:r w:rsidRPr="009A7CA3">
              <w:rPr>
                <w:rFonts w:ascii="Verdana" w:eastAsia="Times New Roman" w:hAnsi="Verdana" w:cs="Times New Roman"/>
                <w:color w:val="008000"/>
                <w:sz w:val="16"/>
                <w:szCs w:val="16"/>
                <w:lang w:val="en-US"/>
              </w:rPr>
              <w:t>(2)</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118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FAT32</w:t>
            </w:r>
            <w:r w:rsidRPr="009A7CA3">
              <w:rPr>
                <w:rFonts w:ascii="Verdana" w:eastAsia="Times New Roman" w:hAnsi="Verdana" w:cs="Times New Roman"/>
                <w:color w:val="C0C0C0"/>
                <w:sz w:val="15"/>
                <w:szCs w:val="15"/>
                <w:lang w:val="en-US"/>
              </w:rPr>
              <w:t>(3)</w:t>
            </w:r>
          </w:p>
        </w:tc>
        <w:tc>
          <w:tcPr>
            <w:tcW w:w="40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4</w:t>
            </w:r>
            <w:r w:rsidRPr="009A7CA3">
              <w:rPr>
                <w:rFonts w:ascii="Verdana" w:eastAsia="Times New Roman" w:hAnsi="Verdana" w:cs="Times New Roman"/>
                <w:color w:val="008000"/>
                <w:sz w:val="16"/>
                <w:szCs w:val="16"/>
                <w:lang w:val="en-US"/>
              </w:rPr>
              <w:t>(3)</w:t>
            </w:r>
          </w:p>
        </w:tc>
        <w:tc>
          <w:tcPr>
            <w:tcW w:w="15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B</w:t>
            </w:r>
          </w:p>
        </w:tc>
        <w:tc>
          <w:tcPr>
            <w:tcW w:w="930"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6"/>
                <w:szCs w:val="16"/>
                <w:lang w:val="en-US"/>
              </w:rPr>
              <w:t>FAT</w:t>
            </w:r>
            <w:r w:rsidRPr="009A7CA3">
              <w:rPr>
                <w:rFonts w:ascii="Verdana" w:eastAsia="Times New Roman" w:hAnsi="Verdana" w:cs="Times New Roman"/>
                <w:color w:val="008000"/>
                <w:sz w:val="16"/>
                <w:szCs w:val="16"/>
                <w:lang w:val="en-US"/>
              </w:rPr>
              <w:t>(4)</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Prognosis:</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All data can be recovered by rebuilding a valid logical partition chain using the Diskpatch automatic partition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b/>
          <w:bCs/>
          <w:sz w:val="20"/>
          <w:szCs w:val="20"/>
          <w:lang w:val="en-US"/>
        </w:rPr>
        <w:t>procedure:</w:t>
      </w:r>
    </w:p>
    <w:tbl>
      <w:tblPr>
        <w:tblW w:w="0" w:type="auto"/>
        <w:tblCellSpacing w:w="0" w:type="dxa"/>
        <w:tblCellMar>
          <w:left w:w="0" w:type="dxa"/>
          <w:right w:w="0" w:type="dxa"/>
        </w:tblCellMar>
        <w:tblLook w:val="04A0" w:firstRow="1" w:lastRow="0" w:firstColumn="1" w:lastColumn="0" w:noHBand="0" w:noVBand="1"/>
      </w:tblPr>
      <w:tblGrid>
        <w:gridCol w:w="8306"/>
      </w:tblGrid>
      <w:tr w:rsidR="009A7CA3" w:rsidRPr="009A7CA3" w:rsidTr="009A7CA3">
        <w:trPr>
          <w:tblCellSpacing w:w="0" w:type="dxa"/>
        </w:trPr>
        <w:tc>
          <w:tcPr>
            <w:tcW w:w="0" w:type="auto"/>
            <w:vAlign w:val="center"/>
            <w:hideMark/>
          </w:tcPr>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br/>
              <w:t>Recovery of data by repairing corrupted disk structures with DiskPatch is an easy 4 step procedure:</w:t>
            </w:r>
          </w:p>
          <w:p w:rsidR="009A7CA3" w:rsidRPr="009A7CA3" w:rsidRDefault="009A7CA3" w:rsidP="009A7CA3">
            <w:pPr>
              <w:numPr>
                <w:ilvl w:val="0"/>
                <w:numId w:val="5"/>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Start DiskPatch and select the physical disk; select </w:t>
            </w:r>
            <w:r w:rsidRPr="009A7CA3">
              <w:rPr>
                <w:rFonts w:ascii="Verdana" w:eastAsia="Times New Roman" w:hAnsi="Verdana" w:cs="Times New Roman"/>
                <w:b/>
                <w:bCs/>
                <w:sz w:val="20"/>
                <w:szCs w:val="20"/>
                <w:lang w:val="en-US"/>
              </w:rPr>
              <w:t>[Select Disk]</w:t>
            </w:r>
            <w:r w:rsidRPr="009A7CA3">
              <w:rPr>
                <w:rFonts w:ascii="Verdana" w:eastAsia="Times New Roman" w:hAnsi="Verdana" w:cs="Times New Roman"/>
                <w:sz w:val="20"/>
                <w:szCs w:val="20"/>
                <w:lang w:val="en-US"/>
              </w:rPr>
              <w:t> from the main menu and select the disk from the list that is displayed</w:t>
            </w:r>
          </w:p>
          <w:p w:rsidR="009A7CA3" w:rsidRPr="009A7CA3" w:rsidRDefault="009A7CA3" w:rsidP="009A7CA3">
            <w:pPr>
              <w:numPr>
                <w:ilvl w:val="0"/>
                <w:numId w:val="5"/>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Scan the disk with DiskPatch. This is normally a process that takes a few minutes, less than 20 minutes for a 160 Gb SATA disk is common (if the scan process takes significantly longer this may be due to disk read errors). From the </w:t>
            </w:r>
            <w:r w:rsidRPr="009A7CA3">
              <w:rPr>
                <w:rFonts w:ascii="Verdana" w:eastAsia="Times New Roman" w:hAnsi="Verdana" w:cs="Times New Roman"/>
                <w:b/>
                <w:bCs/>
                <w:sz w:val="20"/>
                <w:szCs w:val="20"/>
                <w:lang w:val="en-US"/>
              </w:rPr>
              <w:t>[Perform repairs]</w:t>
            </w:r>
            <w:r w:rsidRPr="009A7CA3">
              <w:rPr>
                <w:rFonts w:ascii="Verdana" w:eastAsia="Times New Roman" w:hAnsi="Verdana" w:cs="Times New Roman"/>
                <w:sz w:val="20"/>
                <w:szCs w:val="20"/>
                <w:lang w:val="en-US"/>
              </w:rPr>
              <w:t> menu select </w:t>
            </w:r>
            <w:r w:rsidRPr="009A7CA3">
              <w:rPr>
                <w:rFonts w:ascii="Verdana" w:eastAsia="Times New Roman" w:hAnsi="Verdana" w:cs="Times New Roman"/>
                <w:b/>
                <w:bCs/>
                <w:sz w:val="20"/>
                <w:szCs w:val="20"/>
                <w:lang w:val="en-US"/>
              </w:rPr>
              <w:t>[Rebuild partition tables]</w:t>
            </w:r>
          </w:p>
          <w:p w:rsidR="009A7CA3" w:rsidRPr="009A7CA3" w:rsidRDefault="009A7CA3" w:rsidP="009A7CA3">
            <w:pPr>
              <w:numPr>
                <w:ilvl w:val="0"/>
                <w:numId w:val="5"/>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 xml:space="preserve">From the list of partitions select *all* partitions that you want to have present after the repair. Normally you will only see the partitions you expect to be found, however in some cases more partitions may be </w:t>
            </w:r>
            <w:r w:rsidRPr="009A7CA3">
              <w:rPr>
                <w:rFonts w:ascii="Verdana" w:eastAsia="Times New Roman" w:hAnsi="Verdana" w:cs="Times New Roman"/>
                <w:sz w:val="20"/>
                <w:szCs w:val="20"/>
                <w:lang w:val="en-US"/>
              </w:rPr>
              <w:lastRenderedPageBreak/>
              <w:t>detected.</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For each partition additional information can be displayed, press &lt;enter&gt; and select </w:t>
            </w:r>
            <w:r w:rsidRPr="009A7CA3">
              <w:rPr>
                <w:rFonts w:ascii="Verdana" w:eastAsia="Times New Roman" w:hAnsi="Verdana" w:cs="Times New Roman"/>
                <w:b/>
                <w:bCs/>
                <w:sz w:val="20"/>
                <w:szCs w:val="20"/>
                <w:lang w:val="en-US"/>
              </w:rPr>
              <w:t>[Information]</w:t>
            </w:r>
            <w:r w:rsidRPr="009A7CA3">
              <w:rPr>
                <w:rFonts w:ascii="Verdana" w:eastAsia="Times New Roman" w:hAnsi="Verdana" w:cs="Times New Roman"/>
                <w:sz w:val="20"/>
                <w:szCs w:val="20"/>
                <w:lang w:val="en-US"/>
              </w:rPr>
              <w:t> from the menu.</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To select a partition for repair/recovery, press &lt;enter&gt; and select </w:t>
            </w:r>
            <w:r w:rsidRPr="009A7CA3">
              <w:rPr>
                <w:rFonts w:ascii="Verdana" w:eastAsia="Times New Roman" w:hAnsi="Verdana" w:cs="Times New Roman"/>
                <w:b/>
                <w:bCs/>
                <w:sz w:val="20"/>
                <w:szCs w:val="20"/>
                <w:lang w:val="en-US"/>
              </w:rPr>
              <w:t>[Select Partition]</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When you have selected all partitions press &lt;escape&gt; and select </w:t>
            </w:r>
            <w:r w:rsidRPr="009A7CA3">
              <w:rPr>
                <w:rFonts w:ascii="Verdana" w:eastAsia="Times New Roman" w:hAnsi="Verdana" w:cs="Times New Roman"/>
                <w:b/>
                <w:bCs/>
                <w:sz w:val="20"/>
                <w:szCs w:val="20"/>
                <w:lang w:val="en-US"/>
              </w:rPr>
              <w:t>[Continue Repairs]</w:t>
            </w:r>
          </w:p>
          <w:p w:rsidR="009A7CA3" w:rsidRPr="009A7CA3" w:rsidRDefault="009A7CA3" w:rsidP="009A7CA3">
            <w:pPr>
              <w:numPr>
                <w:ilvl w:val="0"/>
                <w:numId w:val="5"/>
              </w:num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DiskPatch will now completely rebuild the partition table(s).</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Verify that the recovered partitions can be accessed after the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If so and when applicable, you can try to boot from the hard disk. You may need to set an active partition and/or refresh the MBR boot loader. Both tasks can be accomplished using DiskPatch.</w:t>
            </w:r>
          </w:p>
        </w:tc>
      </w:tr>
    </w:tbl>
    <w:p w:rsidR="009A7CA3" w:rsidRPr="009A7CA3" w:rsidRDefault="009A7CA3" w:rsidP="009A7CA3">
      <w:pPr>
        <w:spacing w:before="100" w:beforeAutospacing="1" w:after="100" w:afterAutospacing="1" w:line="240" w:lineRule="auto"/>
        <w:jc w:val="center"/>
        <w:rPr>
          <w:rFonts w:ascii="Verdana" w:eastAsia="Times New Roman" w:hAnsi="Verdana" w:cs="Times New Roman"/>
          <w:sz w:val="16"/>
          <w:szCs w:val="16"/>
          <w:lang w:val="en-US"/>
        </w:rPr>
      </w:pPr>
      <w:bookmarkStart w:id="5" w:name="bs"/>
      <w:bookmarkEnd w:id="5"/>
      <w:r w:rsidRPr="009A7CA3">
        <w:rPr>
          <w:rFonts w:ascii="Verdana" w:eastAsia="Times New Roman" w:hAnsi="Verdana" w:cs="Times New Roman"/>
          <w:b/>
          <w:bCs/>
          <w:color w:val="FFFFFF"/>
          <w:sz w:val="20"/>
          <w:szCs w:val="20"/>
          <w:lang w:val="en-US"/>
        </w:rPr>
        <w:lastRenderedPageBreak/>
        <w:t>Partition boot sector corruption/damage/deleted</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4"/>
          <w:szCs w:val="24"/>
          <w:lang w:val="en-US"/>
        </w:rPr>
        <w:t>Example disk partition layout:</w:t>
      </w:r>
      <w:r w:rsidRPr="009A7CA3">
        <w:rPr>
          <w:rFonts w:ascii="Times New Roman" w:eastAsia="Times New Roman" w:hAnsi="Times New Roman" w:cs="Times New Roman"/>
          <w:b/>
          <w:bCs/>
          <w:sz w:val="24"/>
          <w:szCs w:val="24"/>
          <w:lang w:val="en-US"/>
        </w:rPr>
        <w:br/>
      </w:r>
      <w:r w:rsidRPr="009A7CA3">
        <w:rPr>
          <w:rFonts w:ascii="Times New Roman" w:eastAsia="Times New Roman" w:hAnsi="Times New Roman" w:cs="Times New Roman"/>
          <w:b/>
          <w:bCs/>
          <w:sz w:val="24"/>
          <w:szCs w:val="24"/>
          <w:lang w:val="en-US"/>
        </w:rPr>
        <w:br/>
      </w:r>
      <w:r w:rsidRPr="009A7CA3">
        <w:rPr>
          <w:rFonts w:ascii="Courier New" w:eastAsia="Times New Roman" w:hAnsi="Courier New" w:cs="Courier New"/>
          <w:sz w:val="24"/>
          <w:szCs w:val="24"/>
          <w:lang w:val="en-US"/>
        </w:rPr>
        <w:t>  </w:t>
      </w:r>
      <w:r w:rsidRPr="009A7CA3">
        <w:rPr>
          <w:rFonts w:ascii="Courier New" w:eastAsia="Times New Roman" w:hAnsi="Courier New" w:cs="Courier New"/>
          <w:b/>
          <w:bCs/>
          <w:color w:val="0099CC"/>
          <w:sz w:val="24"/>
          <w:szCs w:val="24"/>
          <w:lang w:val="en-US"/>
        </w:rPr>
        <w:t>+-----------------------------&gt;--------------------------+</w:t>
      </w:r>
      <w:r w:rsidRPr="009A7CA3">
        <w:rPr>
          <w:rFonts w:ascii="Courier New" w:eastAsia="Times New Roman" w:hAnsi="Courier New" w:cs="Courier New"/>
          <w:sz w:val="24"/>
          <w:szCs w:val="24"/>
          <w:lang w:val="en-US"/>
        </w:rPr>
        <w:br/>
        <w:t>  +-----------&gt;-------------+       </w:t>
      </w:r>
      <w:r w:rsidRPr="009A7CA3">
        <w:rPr>
          <w:rFonts w:ascii="Courier New" w:eastAsia="Times New Roman" w:hAnsi="Courier New" w:cs="Courier New"/>
          <w:color w:val="FF9900"/>
          <w:sz w:val="24"/>
          <w:szCs w:val="24"/>
          <w:lang w:val="en-US"/>
        </w:rPr>
        <w:t>+--------&gt;-------+</w:t>
      </w:r>
      <w:r w:rsidRPr="009A7CA3">
        <w:rPr>
          <w:rFonts w:ascii="Courier New" w:eastAsia="Times New Roman" w:hAnsi="Courier New" w:cs="Courier New"/>
          <w:sz w:val="24"/>
          <w:szCs w:val="24"/>
          <w:lang w:val="en-US"/>
        </w:rPr>
        <w: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color w:val="FF9900"/>
          <w:sz w:val="24"/>
          <w:szCs w:val="24"/>
          <w:lang w:val="en-US"/>
        </w:rPr>
        <w:t>-----&gt;------+</w:t>
      </w:r>
      <w:r w:rsidRPr="009A7CA3">
        <w:rPr>
          <w:rFonts w:ascii="Courier New" w:eastAsia="Times New Roman" w:hAnsi="Courier New" w:cs="Courier New"/>
          <w:sz w:val="24"/>
          <w:szCs w:val="24"/>
          <w:lang w:val="en-US"/>
        </w:rPr>
        <w:br/>
        <w:t>  +----&gt;-----+              |       +---&gt;----+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sz w:val="24"/>
          <w:szCs w:val="24"/>
          <w:lang w:val="en-US"/>
        </w:rPr>
        <w:t>  +--</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sz w:val="24"/>
          <w:szCs w:val="24"/>
          <w:lang w:val="en-US"/>
        </w:rPr>
        <w:t>----+       </w:t>
      </w:r>
      <w:r w:rsidRPr="009A7CA3">
        <w:rPr>
          <w:rFonts w:ascii="Courier New" w:eastAsia="Times New Roman" w:hAnsi="Courier New" w:cs="Courier New"/>
          <w:color w:val="FF9900"/>
          <w:sz w:val="24"/>
          <w:szCs w:val="24"/>
          <w:lang w:val="en-US"/>
        </w:rPr>
        <w:t>|</w:t>
      </w:r>
      <w:r w:rsidRPr="009A7CA3">
        <w:rPr>
          <w:rFonts w:ascii="Courier New" w:eastAsia="Times New Roman" w:hAnsi="Courier New" w:cs="Courier New"/>
          <w:sz w:val="24"/>
          <w:szCs w:val="24"/>
          <w:lang w:val="en-US"/>
        </w:rPr>
        <w:t> +---&gt;--+</w:t>
      </w:r>
      <w:r w:rsidRPr="009A7CA3">
        <w:rPr>
          <w:rFonts w:ascii="Courier New" w:eastAsia="Times New Roman" w:hAnsi="Courier New" w:cs="Courier New"/>
          <w:sz w:val="24"/>
          <w:szCs w:val="24"/>
          <w:lang w:val="en-US"/>
        </w:rPr>
        <w:br/>
        <w:t>  |                                 |                   |  </w:t>
      </w:r>
      <w:r w:rsidRPr="009A7CA3">
        <w:rPr>
          <w:rFonts w:ascii="Courier New" w:eastAsia="Times New Roman" w:hAnsi="Courier New" w:cs="Courier New"/>
          <w:b/>
          <w:bCs/>
          <w:color w:val="0099CC"/>
          <w:sz w:val="24"/>
          <w:szCs w:val="24"/>
          <w:lang w:val="en-US"/>
        </w:rPr>
        <w:t>|</w:t>
      </w:r>
      <w:r w:rsidRPr="009A7CA3">
        <w:rPr>
          <w:rFonts w:ascii="Courier New" w:eastAsia="Times New Roman" w:hAnsi="Courier New" w:cs="Courier New"/>
          <w:sz w:val="24"/>
          <w:szCs w:val="24"/>
          <w:lang w:val="en-US"/>
        </w:rPr>
        <w:t>              |</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40"/>
        <w:gridCol w:w="178"/>
        <w:gridCol w:w="1287"/>
        <w:gridCol w:w="179"/>
        <w:gridCol w:w="1195"/>
        <w:gridCol w:w="426"/>
        <w:gridCol w:w="179"/>
        <w:gridCol w:w="992"/>
        <w:gridCol w:w="426"/>
        <w:gridCol w:w="179"/>
        <w:gridCol w:w="1050"/>
        <w:gridCol w:w="426"/>
        <w:gridCol w:w="179"/>
        <w:gridCol w:w="1170"/>
      </w:tblGrid>
      <w:tr w:rsidR="009A7CA3" w:rsidRPr="009A7CA3" w:rsidTr="009A7CA3">
        <w:trPr>
          <w:trHeight w:val="390"/>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41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FAT32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08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NTFS</w:t>
            </w:r>
            <w:r w:rsidRPr="009A7CA3">
              <w:rPr>
                <w:rFonts w:ascii="Verdana" w:eastAsia="Times New Roman" w:hAnsi="Verdana" w:cs="Times New Roman"/>
                <w:sz w:val="15"/>
                <w:szCs w:val="15"/>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2</w:t>
            </w:r>
            <w:r w:rsidRPr="009A7CA3">
              <w:rPr>
                <w:rFonts w:ascii="Verdana" w:eastAsia="Times New Roman" w:hAnsi="Verdana" w:cs="Times New Roman"/>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3</w:t>
            </w:r>
            <w:r w:rsidRPr="009A7CA3">
              <w:rPr>
                <w:rFonts w:ascii="Verdana" w:eastAsia="Times New Roman" w:hAnsi="Verdana" w:cs="Times New Roman"/>
                <w:sz w:val="15"/>
                <w:szCs w:val="15"/>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09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4</w:t>
            </w:r>
            <w:r w:rsidRPr="009A7CA3">
              <w:rPr>
                <w:rFonts w:ascii="Verdana" w:eastAsia="Times New Roman" w:hAnsi="Verdana" w:cs="Times New Roman"/>
                <w:sz w:val="15"/>
                <w:szCs w:val="15"/>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8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w:t>
            </w:r>
            <w:r w:rsidRPr="009A7CA3">
              <w:rPr>
                <w:rFonts w:ascii="Verdana" w:eastAsia="Times New Roman" w:hAnsi="Verdana" w:cs="Times New Roman"/>
                <w:color w:val="0099CC"/>
                <w:sz w:val="15"/>
                <w:szCs w:val="15"/>
                <w:lang w:val="en-US"/>
              </w:rPr>
              <w:t>(4)</w:t>
            </w:r>
          </w:p>
        </w:tc>
      </w:tr>
      <w:tr w:rsidR="009A7CA3" w:rsidRPr="009A7CA3" w:rsidTr="009A7CA3">
        <w:trPr>
          <w:trHeight w:val="15"/>
          <w:tblCellSpacing w:w="15" w:type="dxa"/>
        </w:trPr>
        <w:tc>
          <w:tcPr>
            <w:tcW w:w="3555" w:type="dxa"/>
            <w:gridSpan w:val="5"/>
            <w:shd w:val="clear" w:color="auto" w:fill="FFFFFF"/>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c>
          <w:tcPr>
            <w:tcW w:w="5355" w:type="dxa"/>
            <w:gridSpan w:val="9"/>
            <w:shd w:val="clear" w:color="auto" w:fill="0099CC"/>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sz w:val="16"/>
                <w:szCs w:val="16"/>
                <w:lang w:val="en-US"/>
              </w:rPr>
              <w:t> </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15"/>
          <w:szCs w:val="15"/>
          <w:lang w:val="en-US"/>
        </w:rPr>
        <w:t>Legend:</w:t>
      </w:r>
      <w:r w:rsidRPr="009A7CA3">
        <w:rPr>
          <w:rFonts w:ascii="Verdana" w:eastAsia="Times New Roman" w:hAnsi="Verdana" w:cs="Times New Roman"/>
          <w:sz w:val="15"/>
          <w:szCs w:val="15"/>
          <w:shd w:val="clear" w:color="auto" w:fill="FF9933"/>
          <w:lang w:val="en-US"/>
        </w:rPr>
        <w:br/>
        <w:t>  </w:t>
      </w:r>
      <w:r w:rsidRPr="009A7CA3">
        <w:rPr>
          <w:rFonts w:ascii="Verdana" w:eastAsia="Times New Roman" w:hAnsi="Verdana" w:cs="Times New Roman"/>
          <w:sz w:val="15"/>
          <w:szCs w:val="15"/>
          <w:lang w:val="en-US"/>
        </w:rPr>
        <w:t> = Partition Table sector (the MBR or EPBR)</w:t>
      </w:r>
      <w:r w:rsidRPr="009A7CA3">
        <w:rPr>
          <w:rFonts w:ascii="Verdana" w:eastAsia="Times New Roman" w:hAnsi="Verdana" w:cs="Times New Roman"/>
          <w:sz w:val="15"/>
          <w:szCs w:val="15"/>
          <w:shd w:val="clear" w:color="auto" w:fill="0099CC"/>
          <w:lang w:val="en-US"/>
        </w:rPr>
        <w:br/>
        <w:t>  </w:t>
      </w:r>
      <w:r w:rsidRPr="009A7CA3">
        <w:rPr>
          <w:rFonts w:ascii="Verdana" w:eastAsia="Times New Roman" w:hAnsi="Verdana" w:cs="Times New Roman"/>
          <w:sz w:val="15"/>
          <w:szCs w:val="15"/>
          <w:lang w:val="en-US"/>
        </w:rPr>
        <w:t> = the extended region that contains the logical partitions</w:t>
      </w:r>
      <w:r w:rsidRPr="009A7CA3">
        <w:rPr>
          <w:rFonts w:ascii="Verdana" w:eastAsia="Times New Roman" w:hAnsi="Verdana" w:cs="Times New Roman"/>
          <w:sz w:val="15"/>
          <w:szCs w:val="15"/>
          <w:lang w:val="en-US"/>
        </w:rPr>
        <w:br/>
      </w:r>
      <w:r w:rsidRPr="009A7CA3">
        <w:rPr>
          <w:rFonts w:ascii="Verdana" w:eastAsia="Times New Roman" w:hAnsi="Verdana" w:cs="Times New Roman"/>
          <w:b/>
          <w:bCs/>
          <w:sz w:val="15"/>
          <w:szCs w:val="15"/>
          <w:lang w:val="en-US"/>
        </w:rPr>
        <w:t>B</w:t>
      </w:r>
      <w:r w:rsidRPr="009A7CA3">
        <w:rPr>
          <w:rFonts w:ascii="Verdana" w:eastAsia="Times New Roman" w:hAnsi="Verdana" w:cs="Times New Roman"/>
          <w:sz w:val="15"/>
          <w:szCs w:val="15"/>
          <w:lang w:val="en-US"/>
        </w:rPr>
        <w:t> = Partition Boot Sector</w:t>
      </w:r>
      <w:r w:rsidRPr="009A7CA3">
        <w:rPr>
          <w:rFonts w:ascii="Verdana" w:eastAsia="Times New Roman" w:hAnsi="Verdana" w:cs="Times New Roman"/>
          <w:sz w:val="15"/>
          <w:szCs w:val="15"/>
          <w:lang w:val="en-US"/>
        </w:rPr>
        <w:br/>
      </w:r>
      <w:r w:rsidRPr="009A7CA3">
        <w:rPr>
          <w:rFonts w:ascii="Verdana" w:eastAsia="Times New Roman" w:hAnsi="Verdana" w:cs="Times New Roman"/>
          <w:sz w:val="15"/>
          <w:szCs w:val="15"/>
          <w:lang w:val="en-US"/>
        </w:rPr>
        <w:br/>
        <w:t>The values that are between parenthesis point to the partition table sector (</w:t>
      </w:r>
      <w:r w:rsidRPr="009A7CA3">
        <w:rPr>
          <w:rFonts w:ascii="Verdana" w:eastAsia="Times New Roman" w:hAnsi="Verdana" w:cs="Times New Roman"/>
          <w:sz w:val="15"/>
          <w:szCs w:val="15"/>
          <w:shd w:val="clear" w:color="auto" w:fill="FF9933"/>
          <w:lang w:val="en-US"/>
        </w:rPr>
        <w:t>  </w:t>
      </w:r>
      <w:r w:rsidRPr="009A7CA3">
        <w:rPr>
          <w:rFonts w:ascii="Verdana" w:eastAsia="Times New Roman" w:hAnsi="Verdana" w:cs="Times New Roman"/>
          <w:sz w:val="15"/>
          <w:szCs w:val="15"/>
          <w:lang w:val="en-US"/>
        </w:rPr>
        <w:t>) in which the partition table structures for that partition can be found.</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i/>
          <w:iCs/>
          <w:sz w:val="16"/>
          <w:szCs w:val="16"/>
          <w:lang w:val="en-US"/>
        </w:rPr>
        <w:t>Partition Table Sector </w:t>
      </w:r>
      <w:r w:rsidRPr="009A7CA3">
        <w:rPr>
          <w:rFonts w:ascii="Verdana" w:eastAsia="Times New Roman" w:hAnsi="Verdana" w:cs="Times New Roman"/>
          <w:b/>
          <w:bCs/>
          <w:sz w:val="16"/>
          <w:szCs w:val="16"/>
          <w:shd w:val="clear" w:color="auto" w:fill="FF9933"/>
          <w:lang w:val="en-US"/>
        </w:rPr>
        <w:t>1</w:t>
      </w:r>
      <w:r w:rsidRPr="009A7CA3">
        <w:rPr>
          <w:rFonts w:ascii="Verdana" w:eastAsia="Times New Roman" w:hAnsi="Verdana" w:cs="Times New Roman"/>
          <w:sz w:val="16"/>
          <w:szCs w:val="16"/>
          <w:lang w:val="en-US"/>
        </w:rPr>
        <w:t> describes the:</w:t>
      </w:r>
      <w:r w:rsidRPr="009A7CA3">
        <w:rPr>
          <w:rFonts w:ascii="Verdana" w:eastAsia="Times New Roman" w:hAnsi="Verdana" w:cs="Times New Roman"/>
          <w:b/>
          <w:bCs/>
          <w:color w:val="000000"/>
          <w:sz w:val="16"/>
          <w:szCs w:val="16"/>
          <w:shd w:val="clear" w:color="auto" w:fill="C0C0C0"/>
          <w:lang w:val="en-US"/>
        </w:rPr>
        <w:br/>
        <w:t>FAT32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C0C0C0"/>
          <w:lang w:val="en-US"/>
        </w:rPr>
        <w:t>NTFS partition       </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0000"/>
          <w:sz w:val="16"/>
          <w:szCs w:val="16"/>
          <w:shd w:val="clear" w:color="auto" w:fill="0099CC"/>
          <w:lang w:val="en-US"/>
        </w:rPr>
        <w:t>Extended partition</w:t>
      </w:r>
      <w:r w:rsidRPr="009A7CA3">
        <w:rPr>
          <w:rFonts w:ascii="Verdana" w:eastAsia="Times New Roman" w:hAnsi="Verdana" w:cs="Times New Roman"/>
          <w:b/>
          <w:bCs/>
          <w:color w:val="000000"/>
          <w:sz w:val="16"/>
          <w:szCs w:val="16"/>
          <w:lang w:val="en-US"/>
        </w:rPr>
        <w:t> </w:t>
      </w:r>
      <w:r w:rsidRPr="009A7CA3">
        <w:rPr>
          <w:rFonts w:ascii="Verdana" w:eastAsia="Times New Roman" w:hAnsi="Verdana" w:cs="Times New Roman"/>
          <w:i/>
          <w:iCs/>
          <w:color w:val="000000"/>
          <w:sz w:val="16"/>
          <w:szCs w:val="16"/>
          <w:lang w:val="en-US"/>
        </w:rPr>
        <w:t>(primary)</w:t>
      </w:r>
      <w:r w:rsidRPr="009A7CA3">
        <w:rPr>
          <w:rFonts w:ascii="Courier New" w:eastAsia="Times New Roman" w:hAnsi="Courier New" w:cs="Courier New"/>
          <w:i/>
          <w:iCs/>
          <w:color w:val="000000"/>
          <w:sz w:val="16"/>
          <w:szCs w:val="16"/>
          <w:lang w:val="en-US"/>
        </w:rPr>
        <w:br/>
      </w:r>
      <w:r w:rsidRPr="009A7CA3">
        <w:rPr>
          <w:rFonts w:ascii="Verdana" w:eastAsia="Times New Roman" w:hAnsi="Verdana" w:cs="Times New Roman"/>
          <w:color w:val="000000"/>
          <w:sz w:val="16"/>
          <w:szCs w:val="16"/>
          <w:lang w:val="en-US"/>
        </w:rPr>
        <w:br/>
        <w:t>The first sector of the extended partition </w:t>
      </w:r>
      <w:r w:rsidRPr="009A7CA3">
        <w:rPr>
          <w:rFonts w:ascii="Verdana" w:eastAsia="Times New Roman" w:hAnsi="Verdana" w:cs="Times New Roman"/>
          <w:b/>
          <w:bCs/>
          <w:color w:val="000000"/>
          <w:sz w:val="16"/>
          <w:szCs w:val="16"/>
          <w:shd w:val="clear" w:color="auto" w:fill="FF9900"/>
          <w:lang w:val="en-US"/>
        </w:rPr>
        <w:t>2</w:t>
      </w:r>
      <w:r w:rsidRPr="009A7CA3">
        <w:rPr>
          <w:rFonts w:ascii="Verdana" w:eastAsia="Times New Roman" w:hAnsi="Verdana" w:cs="Times New Roman"/>
          <w:color w:val="000000"/>
          <w:sz w:val="16"/>
          <w:szCs w:val="16"/>
          <w:lang w:val="en-US"/>
        </w:rPr>
        <w:t> contains a </w:t>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It defines: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NTFS partition</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3</w:t>
      </w:r>
      <w:r w:rsidRPr="009A7CA3">
        <w:rPr>
          <w:rFonts w:ascii="Courier New" w:eastAsia="Times New Roman" w:hAnsi="Courier New" w:cs="Courier New"/>
          <w:b/>
          <w:bCs/>
          <w:sz w:val="16"/>
          <w:szCs w:val="16"/>
          <w:lang w:val="en-US"/>
        </w:rPr>
        <w:br/>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i/>
          <w:iCs/>
          <w:color w:val="000000"/>
          <w:sz w:val="16"/>
          <w:szCs w:val="16"/>
          <w:lang w:val="en-US"/>
        </w:rPr>
        <w:t>Partition Table Sector</w:t>
      </w:r>
      <w:r w:rsidRPr="009A7CA3">
        <w:rPr>
          <w:rFonts w:ascii="Verdana" w:eastAsia="Times New Roman" w:hAnsi="Verdana" w:cs="Times New Roman"/>
          <w:color w:val="000000"/>
          <w:sz w:val="16"/>
          <w:szCs w:val="16"/>
          <w:lang w:val="en-US"/>
        </w:rPr>
        <w:t> </w:t>
      </w:r>
      <w:r w:rsidRPr="009A7CA3">
        <w:rPr>
          <w:rFonts w:ascii="Verdana" w:eastAsia="Times New Roman" w:hAnsi="Verdana" w:cs="Times New Roman"/>
          <w:b/>
          <w:bCs/>
          <w:color w:val="000000"/>
          <w:sz w:val="16"/>
          <w:szCs w:val="16"/>
          <w:shd w:val="clear" w:color="auto" w:fill="FF9900"/>
          <w:lang w:val="en-US"/>
        </w:rPr>
        <w:t>3</w:t>
      </w:r>
      <w:r w:rsidRPr="009A7CA3">
        <w:rPr>
          <w:rFonts w:ascii="Verdana" w:eastAsia="Times New Roman" w:hAnsi="Verdana" w:cs="Times New Roman"/>
          <w:color w:val="000000"/>
          <w:sz w:val="16"/>
          <w:szCs w:val="16"/>
          <w:lang w:val="en-US"/>
        </w:rPr>
        <w:t> describes:</w:t>
      </w:r>
      <w:r w:rsidRPr="009A7CA3">
        <w:rPr>
          <w:rFonts w:ascii="Verdana" w:eastAsia="Times New Roman" w:hAnsi="Verdana" w:cs="Times New Roman"/>
          <w:color w:val="000000"/>
          <w:sz w:val="16"/>
          <w:szCs w:val="16"/>
          <w:lang w:val="en-US"/>
        </w:rPr>
        <w:br/>
      </w:r>
      <w:r w:rsidRPr="009A7CA3">
        <w:rPr>
          <w:rFonts w:ascii="Verdana" w:eastAsia="Times New Roman" w:hAnsi="Verdana" w:cs="Times New Roman"/>
          <w:b/>
          <w:bCs/>
          <w:color w:val="0099CC"/>
          <w:sz w:val="16"/>
          <w:szCs w:val="16"/>
          <w:shd w:val="clear" w:color="auto" w:fill="C0C0C0"/>
          <w:lang w:val="en-US"/>
        </w:rPr>
        <w:t>FAT32 partition </w:t>
      </w:r>
      <w:r w:rsidRPr="009A7CA3">
        <w:rPr>
          <w:rFonts w:ascii="Verdana" w:eastAsia="Times New Roman" w:hAnsi="Verdana" w:cs="Times New Roman"/>
          <w:b/>
          <w:bCs/>
          <w:color w:val="000000"/>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color w:val="000000"/>
          <w:sz w:val="16"/>
          <w:szCs w:val="16"/>
          <w:lang w:val="en-US"/>
        </w:rPr>
        <w:t>(logical)</w:t>
      </w:r>
      <w:r w:rsidRPr="009A7CA3">
        <w:rPr>
          <w:rFonts w:ascii="Verdana" w:eastAsia="Times New Roman" w:hAnsi="Verdana" w:cs="Times New Roman"/>
          <w:i/>
          <w:iCs/>
          <w:color w:val="000000"/>
          <w:sz w:val="16"/>
          <w:szCs w:val="16"/>
          <w:lang w:val="en-US"/>
        </w:rPr>
        <w:br/>
        <w:t>+ </w:t>
      </w:r>
      <w:r w:rsidRPr="009A7CA3">
        <w:rPr>
          <w:rFonts w:ascii="Verdana" w:eastAsia="Times New Roman" w:hAnsi="Verdana" w:cs="Times New Roman"/>
          <w:color w:val="000000"/>
          <w:sz w:val="16"/>
          <w:szCs w:val="16"/>
          <w:lang w:val="en-US"/>
        </w:rPr>
        <w:t>a pointer to </w:t>
      </w:r>
      <w:r w:rsidRPr="009A7CA3">
        <w:rPr>
          <w:rFonts w:ascii="Verdana" w:eastAsia="Times New Roman" w:hAnsi="Verdana" w:cs="Times New Roman"/>
          <w:b/>
          <w:bCs/>
          <w:color w:val="000000"/>
          <w:sz w:val="16"/>
          <w:szCs w:val="16"/>
          <w:shd w:val="clear" w:color="auto" w:fill="FF9900"/>
          <w:lang w:val="en-US"/>
        </w:rPr>
        <w:t>4</w:t>
      </w:r>
      <w:r w:rsidRPr="009A7CA3">
        <w:rPr>
          <w:rFonts w:ascii="Courier New" w:eastAsia="Times New Roman" w:hAnsi="Courier New" w:cs="Courier New"/>
          <w:b/>
          <w:bCs/>
          <w:sz w:val="16"/>
          <w:szCs w:val="16"/>
          <w:lang w:val="en-US"/>
        </w:rPr>
        <w:br/>
      </w:r>
      <w:r w:rsidRPr="009A7CA3">
        <w:rPr>
          <w:rFonts w:ascii="Courier New" w:eastAsia="Times New Roman" w:hAnsi="Courier New" w:cs="Courier New"/>
          <w:b/>
          <w:bCs/>
          <w:sz w:val="16"/>
          <w:szCs w:val="16"/>
          <w:lang w:val="en-US"/>
        </w:rPr>
        <w:br/>
      </w:r>
      <w:r w:rsidRPr="009A7CA3">
        <w:rPr>
          <w:rFonts w:ascii="Verdana" w:eastAsia="Times New Roman" w:hAnsi="Verdana" w:cs="Times New Roman"/>
          <w:i/>
          <w:iCs/>
          <w:sz w:val="16"/>
          <w:szCs w:val="16"/>
          <w:lang w:val="en-US"/>
        </w:rPr>
        <w:t>Partition Table Sector</w:t>
      </w:r>
      <w:r w:rsidRPr="009A7CA3">
        <w:rPr>
          <w:rFonts w:ascii="Verdana" w:eastAsia="Times New Roman" w:hAnsi="Verdana" w:cs="Times New Roman"/>
          <w:sz w:val="16"/>
          <w:szCs w:val="16"/>
          <w:lang w:val="en-US"/>
        </w:rPr>
        <w:t> </w:t>
      </w:r>
      <w:r w:rsidRPr="009A7CA3">
        <w:rPr>
          <w:rFonts w:ascii="Verdana" w:eastAsia="Times New Roman" w:hAnsi="Verdana" w:cs="Times New Roman"/>
          <w:b/>
          <w:bCs/>
          <w:sz w:val="16"/>
          <w:szCs w:val="16"/>
          <w:shd w:val="clear" w:color="auto" w:fill="FF9900"/>
          <w:lang w:val="en-US"/>
        </w:rPr>
        <w:t>4</w:t>
      </w:r>
      <w:r w:rsidRPr="009A7CA3">
        <w:rPr>
          <w:rFonts w:ascii="Verdana" w:eastAsia="Times New Roman" w:hAnsi="Verdana" w:cs="Times New Roman"/>
          <w:sz w:val="16"/>
          <w:szCs w:val="16"/>
          <w:lang w:val="en-US"/>
        </w:rPr>
        <w:t> describes:</w:t>
      </w:r>
      <w:r w:rsidRPr="009A7CA3">
        <w:rPr>
          <w:rFonts w:ascii="Verdana" w:eastAsia="Times New Roman" w:hAnsi="Verdana" w:cs="Times New Roman"/>
          <w:b/>
          <w:bCs/>
          <w:color w:val="0099CC"/>
          <w:sz w:val="16"/>
          <w:szCs w:val="16"/>
          <w:shd w:val="clear" w:color="auto" w:fill="C0C0C0"/>
          <w:lang w:val="en-US"/>
        </w:rPr>
        <w:br/>
        <w:t>FAT partition</w:t>
      </w:r>
      <w:r w:rsidRPr="009A7CA3">
        <w:rPr>
          <w:rFonts w:ascii="Verdana" w:eastAsia="Times New Roman" w:hAnsi="Verdana" w:cs="Times New Roman"/>
          <w:b/>
          <w:bCs/>
          <w:sz w:val="16"/>
          <w:szCs w:val="16"/>
          <w:shd w:val="clear" w:color="auto" w:fill="C0C0C0"/>
          <w:lang w:val="en-US"/>
        </w:rPr>
        <w:t>         </w:t>
      </w:r>
      <w:r w:rsidRPr="009A7CA3">
        <w:rPr>
          <w:rFonts w:ascii="Verdana" w:eastAsia="Times New Roman" w:hAnsi="Verdana" w:cs="Times New Roman"/>
          <w:b/>
          <w:bCs/>
          <w:sz w:val="16"/>
          <w:szCs w:val="16"/>
          <w:lang w:val="en-US"/>
        </w:rPr>
        <w:t> </w:t>
      </w:r>
      <w:r w:rsidRPr="009A7CA3">
        <w:rPr>
          <w:rFonts w:ascii="Verdana" w:eastAsia="Times New Roman" w:hAnsi="Verdana" w:cs="Times New Roman"/>
          <w:i/>
          <w:iCs/>
          <w:sz w:val="16"/>
          <w:szCs w:val="16"/>
          <w:lang w:val="en-US"/>
        </w:rPr>
        <w:t>(logical)</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6"/>
          <w:szCs w:val="16"/>
          <w:lang w:val="en-US"/>
        </w:rPr>
        <w:lastRenderedPageBreak/>
        <w:t>Common partition table and boot sector damage patterns:</w:t>
      </w:r>
      <w:r w:rsidRPr="009A7CA3">
        <w:rPr>
          <w:rFonts w:ascii="Verdana" w:eastAsia="Times New Roman" w:hAnsi="Verdana" w:cs="Times New Roman"/>
          <w:b/>
          <w:bCs/>
          <w:sz w:val="16"/>
          <w:szCs w:val="16"/>
          <w:lang w:val="en-US"/>
        </w:rPr>
        <w:br/>
      </w:r>
      <w:r w:rsidRPr="009A7CA3">
        <w:rPr>
          <w:rFonts w:ascii="Verdana" w:eastAsia="Times New Roman" w:hAnsi="Verdana" w:cs="Times New Roman"/>
          <w:b/>
          <w:bCs/>
          <w:sz w:val="16"/>
          <w:szCs w:val="16"/>
          <w:lang w:val="en-US"/>
        </w:rPr>
        <w:br/>
        <w:t> </w:t>
      </w:r>
      <w:r w:rsidRPr="009A7CA3">
        <w:rPr>
          <w:rFonts w:ascii="Verdana" w:eastAsia="Times New Roman" w:hAnsi="Verdana" w:cs="Times New Roman"/>
          <w:sz w:val="16"/>
          <w:szCs w:val="16"/>
          <w:lang w:val="en-US"/>
        </w:rPr>
        <w:t>Legend:</w:t>
      </w:r>
      <w:r w:rsidRPr="009A7CA3">
        <w:rPr>
          <w:rFonts w:ascii="Verdana" w:eastAsia="Times New Roman" w:hAnsi="Verdana" w:cs="Times New Roman"/>
          <w:b/>
          <w:bCs/>
          <w:sz w:val="16"/>
          <w:szCs w:val="16"/>
          <w:lang w:val="en-US"/>
        </w:rPr>
        <w:br/>
        <w:t> </w:t>
      </w:r>
      <w:r w:rsidRPr="009A7CA3">
        <w:rPr>
          <w:rFonts w:ascii="Verdana" w:eastAsia="Times New Roman" w:hAnsi="Verdana" w:cs="Times New Roman"/>
          <w:sz w:val="16"/>
          <w:szCs w:val="16"/>
          <w:shd w:val="clear" w:color="auto" w:fill="FF6666"/>
          <w:lang w:val="en-US"/>
        </w:rPr>
        <w:t>  </w:t>
      </w:r>
      <w:r w:rsidRPr="009A7CA3">
        <w:rPr>
          <w:rFonts w:ascii="Verdana" w:eastAsia="Times New Roman" w:hAnsi="Verdana" w:cs="Times New Roman"/>
          <w:sz w:val="16"/>
          <w:szCs w:val="16"/>
          <w:lang w:val="en-US"/>
        </w:rPr>
        <w:t> = damaged structure / area requiring repair</w:t>
      </w:r>
      <w:r w:rsidRPr="009A7CA3">
        <w:rPr>
          <w:rFonts w:ascii="Verdana" w:eastAsia="Times New Roman" w:hAnsi="Verdana" w:cs="Times New Roman"/>
          <w:sz w:val="16"/>
          <w:szCs w:val="16"/>
          <w:lang w:val="en-US"/>
        </w:rPr>
        <w:br/>
        <w:t> </w:t>
      </w:r>
      <w:r w:rsidRPr="009A7CA3">
        <w:rPr>
          <w:rFonts w:ascii="Verdana" w:eastAsia="Times New Roman" w:hAnsi="Verdana" w:cs="Times New Roman"/>
          <w:sz w:val="16"/>
          <w:szCs w:val="16"/>
          <w:shd w:val="clear" w:color="auto" w:fill="F5F5F5"/>
          <w:lang w:val="en-US"/>
        </w:rPr>
        <w:t>  </w:t>
      </w:r>
      <w:r w:rsidRPr="009A7CA3">
        <w:rPr>
          <w:rFonts w:ascii="Verdana" w:eastAsia="Times New Roman" w:hAnsi="Verdana" w:cs="Times New Roman"/>
          <w:sz w:val="16"/>
          <w:szCs w:val="16"/>
          <w:lang w:val="en-US"/>
        </w:rPr>
        <w:t> = Area affected by damaged structure (data can not be accessed)</w:t>
      </w:r>
      <w:r w:rsidRPr="009A7CA3">
        <w:rPr>
          <w:rFonts w:ascii="Verdana" w:eastAsia="Times New Roman" w:hAnsi="Verdana" w:cs="Times New Roman"/>
          <w:sz w:val="16"/>
          <w:szCs w:val="16"/>
          <w:lang w:val="en-US"/>
        </w:rPr>
        <w:br/>
        <w:t> </w:t>
      </w:r>
      <w:r w:rsidRPr="009A7CA3">
        <w:rPr>
          <w:rFonts w:ascii="Verdana" w:eastAsia="Times New Roman" w:hAnsi="Verdana" w:cs="Times New Roman"/>
          <w:sz w:val="16"/>
          <w:szCs w:val="16"/>
          <w:shd w:val="clear" w:color="auto" w:fill="C0C0C0"/>
          <w:lang w:val="en-US"/>
        </w:rPr>
        <w:t>  </w:t>
      </w:r>
      <w:r w:rsidRPr="009A7CA3">
        <w:rPr>
          <w:rFonts w:ascii="Verdana" w:eastAsia="Times New Roman" w:hAnsi="Verdana" w:cs="Times New Roman"/>
          <w:sz w:val="16"/>
          <w:szCs w:val="16"/>
          <w:lang w:val="en-US"/>
        </w:rPr>
        <w:t> = intact area (data can be accessed)</w:t>
      </w:r>
      <w:r w:rsidRPr="009A7CA3">
        <w:rPr>
          <w:rFonts w:ascii="Verdana" w:eastAsia="Times New Roman" w:hAnsi="Verdana" w:cs="Times New Roman"/>
          <w:b/>
          <w:bCs/>
          <w:sz w:val="16"/>
          <w:szCs w:val="16"/>
          <w:lang w:val="en-US"/>
        </w:rPr>
        <w:br/>
      </w:r>
      <w:r w:rsidRPr="009A7CA3">
        <w:rPr>
          <w:rFonts w:ascii="Verdana" w:eastAsia="Times New Roman" w:hAnsi="Verdana" w:cs="Times New Roman"/>
          <w:b/>
          <w:bCs/>
          <w:sz w:val="16"/>
          <w:szCs w:val="16"/>
          <w:lang w:val="en-US"/>
        </w:rPr>
        <w:br/>
        <w:t> </w:t>
      </w:r>
      <w:r w:rsidRPr="009A7CA3">
        <w:rPr>
          <w:rFonts w:ascii="Verdana" w:eastAsia="Times New Roman" w:hAnsi="Verdana" w:cs="Times New Roman"/>
          <w:b/>
          <w:bCs/>
          <w:color w:val="C0C0C0"/>
          <w:sz w:val="16"/>
          <w:szCs w:val="16"/>
          <w:shd w:val="clear" w:color="auto" w:fill="F5F5F5"/>
          <w:lang w:val="en-US"/>
        </w:rPr>
        <w:t>FAT32</w:t>
      </w:r>
      <w:r w:rsidRPr="009A7CA3">
        <w:rPr>
          <w:rFonts w:ascii="Verdana" w:eastAsia="Times New Roman" w:hAnsi="Verdana" w:cs="Times New Roman"/>
          <w:b/>
          <w:bCs/>
          <w:sz w:val="16"/>
          <w:szCs w:val="16"/>
          <w:lang w:val="en-US"/>
        </w:rPr>
        <w:t> </w:t>
      </w:r>
      <w:r w:rsidRPr="009A7CA3">
        <w:rPr>
          <w:rFonts w:ascii="Verdana" w:eastAsia="Times New Roman" w:hAnsi="Verdana" w:cs="Times New Roman"/>
          <w:sz w:val="16"/>
          <w:szCs w:val="16"/>
          <w:lang w:val="en-US"/>
        </w:rPr>
        <w:t>= data inaccessible after repair</w:t>
      </w:r>
      <w:r w:rsidRPr="009A7CA3">
        <w:rPr>
          <w:rFonts w:ascii="Verdana" w:eastAsia="Times New Roman" w:hAnsi="Verdana" w:cs="Times New Roman"/>
          <w:sz w:val="16"/>
          <w:szCs w:val="16"/>
          <w:lang w:val="en-US"/>
        </w:rPr>
        <w:br/>
      </w:r>
      <w:r w:rsidRPr="009A7CA3">
        <w:rPr>
          <w:rFonts w:ascii="Verdana" w:eastAsia="Times New Roman" w:hAnsi="Verdana" w:cs="Times New Roman"/>
          <w:color w:val="008000"/>
          <w:sz w:val="16"/>
          <w:szCs w:val="16"/>
          <w:lang w:val="en-US"/>
        </w:rPr>
        <w:t> </w:t>
      </w:r>
      <w:r w:rsidRPr="009A7CA3">
        <w:rPr>
          <w:rFonts w:ascii="Verdana" w:eastAsia="Times New Roman" w:hAnsi="Verdana" w:cs="Times New Roman"/>
          <w:b/>
          <w:bCs/>
          <w:color w:val="008000"/>
          <w:sz w:val="16"/>
          <w:szCs w:val="16"/>
          <w:shd w:val="clear" w:color="auto" w:fill="F5F5F5"/>
          <w:lang w:val="en-US"/>
        </w:rPr>
        <w:t>FAT32</w:t>
      </w:r>
      <w:r w:rsidRPr="009A7CA3">
        <w:rPr>
          <w:rFonts w:ascii="Verdana" w:eastAsia="Times New Roman" w:hAnsi="Verdana" w:cs="Times New Roman"/>
          <w:b/>
          <w:bCs/>
          <w:sz w:val="16"/>
          <w:szCs w:val="16"/>
          <w:lang w:val="en-US"/>
        </w:rPr>
        <w:t> </w:t>
      </w:r>
      <w:r w:rsidRPr="009A7CA3">
        <w:rPr>
          <w:rFonts w:ascii="Verdana" w:eastAsia="Times New Roman" w:hAnsi="Verdana" w:cs="Times New Roman"/>
          <w:sz w:val="16"/>
          <w:szCs w:val="16"/>
          <w:lang w:val="en-US"/>
        </w:rPr>
        <w:t>= data accessible after repair</w:t>
      </w:r>
    </w:p>
    <w:p w:rsidR="009A7CA3" w:rsidRPr="009A7CA3" w:rsidRDefault="009A7CA3" w:rsidP="009A7CA3">
      <w:pPr>
        <w:spacing w:after="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sz w:val="24"/>
          <w:szCs w:val="24"/>
          <w:lang w:val="en-US"/>
        </w:rPr>
        <w:pict>
          <v:rect id="_x0000_i1031" style="width:0;height:.75pt" o:hralign="center" o:hrstd="t" o:hrnoshade="t" o:hr="t" fillcolor="silver" stroked="f"/>
        </w:pict>
      </w:r>
    </w:p>
    <w:p w:rsidR="009A7CA3" w:rsidRPr="009A7CA3" w:rsidRDefault="009A7CA3" w:rsidP="009A7CA3">
      <w:pPr>
        <w:spacing w:after="240" w:line="240" w:lineRule="auto"/>
        <w:rPr>
          <w:rFonts w:ascii="Times New Roman" w:eastAsia="Times New Roman" w:hAnsi="Times New Roman" w:cs="Times New Roman"/>
          <w:sz w:val="24"/>
          <w:szCs w:val="24"/>
          <w:lang w:val="en-US"/>
        </w:rPr>
      </w:pPr>
      <w:r w:rsidRPr="009A7CA3">
        <w:rPr>
          <w:rFonts w:ascii="Times New Roman" w:eastAsia="Times New Roman" w:hAnsi="Times New Roman" w:cs="Times New Roman"/>
          <w:b/>
          <w:bCs/>
          <w:sz w:val="20"/>
          <w:szCs w:val="20"/>
          <w:lang w:val="en-US"/>
        </w:rPr>
        <w:t>Case: Partition Boot Sector damaged:</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sz w:val="20"/>
          <w:szCs w:val="20"/>
          <w:u w:val="single"/>
          <w:lang w:val="en-US"/>
        </w:rPr>
        <w:t>Description:</w:t>
      </w:r>
      <w:r w:rsidRPr="009A7CA3">
        <w:rPr>
          <w:rFonts w:ascii="Times New Roman" w:eastAsia="Times New Roman" w:hAnsi="Times New Roman" w:cs="Times New Roman"/>
          <w:sz w:val="20"/>
          <w:szCs w:val="20"/>
          <w:lang w:val="en-US"/>
        </w:rPr>
        <w:t> Corrupt FAT32 boot sector (the boot sector contains data that is required for the OS to mount and access a partition).</w:t>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b/>
          <w:bCs/>
          <w:sz w:val="20"/>
          <w:szCs w:val="20"/>
          <w:lang w:val="en-US"/>
        </w:rPr>
        <w:br/>
      </w:r>
      <w:r w:rsidRPr="009A7CA3">
        <w:rPr>
          <w:rFonts w:ascii="Times New Roman" w:eastAsia="Times New Roman" w:hAnsi="Times New Roman" w:cs="Times New Roman"/>
          <w:sz w:val="20"/>
          <w:szCs w:val="20"/>
          <w:u w:val="single"/>
          <w:lang w:val="en-US"/>
        </w:rPr>
        <w:t>Pre repair status:</w:t>
      </w:r>
      <w:r w:rsidRPr="009A7CA3">
        <w:rPr>
          <w:rFonts w:ascii="Times New Roman" w:eastAsia="Times New Roman" w:hAnsi="Times New Roman" w:cs="Times New Roman"/>
          <w:sz w:val="20"/>
          <w:szCs w:val="20"/>
          <w:lang w:val="en-US"/>
        </w:rPr>
        <w:t> Primary FAT32 partition is assigned a drive letter but can not be accessed.</w:t>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lang w:val="en-US"/>
        </w:rPr>
        <w:br/>
      </w:r>
      <w:r w:rsidRPr="009A7CA3">
        <w:rPr>
          <w:rFonts w:ascii="Times New Roman" w:eastAsia="Times New Roman" w:hAnsi="Times New Roman" w:cs="Times New Roman"/>
          <w:sz w:val="20"/>
          <w:szCs w:val="20"/>
          <w:u w:val="single"/>
          <w:lang w:val="en-US"/>
        </w:rPr>
        <w:t>Symptoms:</w:t>
      </w:r>
      <w:r w:rsidRPr="009A7CA3">
        <w:rPr>
          <w:rFonts w:ascii="Times New Roman" w:eastAsia="Times New Roman" w:hAnsi="Times New Roman" w:cs="Times New Roman"/>
          <w:sz w:val="20"/>
          <w:szCs w:val="20"/>
          <w:lang w:val="en-US"/>
        </w:rPr>
        <w:t> Windows displays partition as unformatted - "Do you want to format this partition?", "Sector not found" messages may be displayed, partition contents (file and folder structure) may look garbled.</w:t>
      </w:r>
    </w:p>
    <w:tbl>
      <w:tblPr>
        <w:tblW w:w="5000" w:type="pct"/>
        <w:tblCellSpacing w:w="15" w:type="dxa"/>
        <w:shd w:val="clear" w:color="auto" w:fill="DDECEC"/>
        <w:tblCellMar>
          <w:top w:w="15" w:type="dxa"/>
          <w:left w:w="15" w:type="dxa"/>
          <w:bottom w:w="15" w:type="dxa"/>
          <w:right w:w="15" w:type="dxa"/>
        </w:tblCellMar>
        <w:tblLook w:val="04A0" w:firstRow="1" w:lastRow="0" w:firstColumn="1" w:lastColumn="0" w:noHBand="0" w:noVBand="1"/>
      </w:tblPr>
      <w:tblGrid>
        <w:gridCol w:w="455"/>
        <w:gridCol w:w="181"/>
        <w:gridCol w:w="1226"/>
        <w:gridCol w:w="181"/>
        <w:gridCol w:w="1029"/>
        <w:gridCol w:w="439"/>
        <w:gridCol w:w="181"/>
        <w:gridCol w:w="1165"/>
        <w:gridCol w:w="439"/>
        <w:gridCol w:w="181"/>
        <w:gridCol w:w="1226"/>
        <w:gridCol w:w="439"/>
        <w:gridCol w:w="181"/>
        <w:gridCol w:w="983"/>
      </w:tblGrid>
      <w:tr w:rsidR="009A7CA3" w:rsidRPr="009A7CA3" w:rsidTr="009A7CA3">
        <w:trPr>
          <w:trHeight w:val="465"/>
          <w:tblCellSpacing w:w="15" w:type="dxa"/>
        </w:trPr>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1</w:t>
            </w:r>
            <w:r w:rsidRPr="009A7CA3">
              <w:rPr>
                <w:rFonts w:ascii="Verdana" w:eastAsia="Times New Roman" w:hAnsi="Verdana" w:cs="Times New Roman"/>
                <w:sz w:val="15"/>
                <w:szCs w:val="15"/>
                <w:lang w:val="en-US"/>
              </w:rPr>
              <w:t>(1)</w:t>
            </w:r>
          </w:p>
        </w:tc>
        <w:tc>
          <w:tcPr>
            <w:tcW w:w="150" w:type="dxa"/>
            <w:shd w:val="clear" w:color="auto" w:fill="FF6666"/>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1185" w:type="dxa"/>
            <w:shd w:val="clear" w:color="auto" w:fill="F5F5F5"/>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8000"/>
                <w:sz w:val="15"/>
                <w:szCs w:val="15"/>
                <w:lang w:val="en-US"/>
              </w:rPr>
              <w:t>FAT32</w:t>
            </w:r>
            <w:r w:rsidRPr="009A7CA3">
              <w:rPr>
                <w:rFonts w:ascii="Verdana" w:eastAsia="Times New Roman" w:hAnsi="Verdana" w:cs="Times New Roman"/>
                <w:color w:val="C0C0C0"/>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B</w:t>
            </w:r>
          </w:p>
        </w:tc>
        <w:tc>
          <w:tcPr>
            <w:tcW w:w="99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NTFS</w:t>
            </w:r>
            <w:r w:rsidRPr="009A7CA3">
              <w:rPr>
                <w:rFonts w:ascii="Verdana" w:eastAsia="Times New Roman" w:hAnsi="Verdana" w:cs="Times New Roman"/>
                <w:sz w:val="15"/>
                <w:szCs w:val="15"/>
                <w:lang w:val="en-US"/>
              </w:rPr>
              <w:t>(1)</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2</w:t>
            </w:r>
            <w:r w:rsidRPr="009A7CA3">
              <w:rPr>
                <w:rFonts w:ascii="Verdana" w:eastAsia="Times New Roman" w:hAnsi="Verdana" w:cs="Times New Roman"/>
                <w:color w:val="0099CC"/>
                <w:sz w:val="15"/>
                <w:szCs w:val="15"/>
                <w:lang w:val="en-US"/>
              </w:rPr>
              <w:t>(1)</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12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NTFS</w:t>
            </w:r>
            <w:r w:rsidRPr="009A7CA3">
              <w:rPr>
                <w:rFonts w:ascii="Verdana" w:eastAsia="Times New Roman" w:hAnsi="Verdana" w:cs="Times New Roman"/>
                <w:color w:val="0099CC"/>
                <w:sz w:val="15"/>
                <w:szCs w:val="15"/>
                <w:lang w:val="en-US"/>
              </w:rPr>
              <w:t>(2)</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3</w:t>
            </w:r>
            <w:r w:rsidRPr="009A7CA3">
              <w:rPr>
                <w:rFonts w:ascii="Verdana" w:eastAsia="Times New Roman" w:hAnsi="Verdana" w:cs="Times New Roman"/>
                <w:sz w:val="15"/>
                <w:szCs w:val="15"/>
                <w:lang w:val="en-US"/>
              </w:rPr>
              <w:t>(2)</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1185"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FAT32</w:t>
            </w:r>
            <w:r w:rsidRPr="009A7CA3">
              <w:rPr>
                <w:rFonts w:ascii="Verdana" w:eastAsia="Times New Roman" w:hAnsi="Verdana" w:cs="Times New Roman"/>
                <w:color w:val="0099CC"/>
                <w:sz w:val="15"/>
                <w:szCs w:val="15"/>
                <w:lang w:val="en-US"/>
              </w:rPr>
              <w:t>(3)</w:t>
            </w:r>
          </w:p>
        </w:tc>
        <w:tc>
          <w:tcPr>
            <w:tcW w:w="405" w:type="dxa"/>
            <w:shd w:val="clear" w:color="auto" w:fill="FF990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sz w:val="15"/>
                <w:szCs w:val="15"/>
                <w:lang w:val="en-US"/>
              </w:rPr>
              <w:t>4</w:t>
            </w:r>
            <w:r w:rsidRPr="009A7CA3">
              <w:rPr>
                <w:rFonts w:ascii="Verdana" w:eastAsia="Times New Roman" w:hAnsi="Verdana" w:cs="Times New Roman"/>
                <w:sz w:val="15"/>
                <w:szCs w:val="15"/>
                <w:lang w:val="en-US"/>
              </w:rPr>
              <w:t>(3)</w:t>
            </w:r>
          </w:p>
        </w:tc>
        <w:tc>
          <w:tcPr>
            <w:tcW w:w="15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B</w:t>
            </w:r>
          </w:p>
        </w:tc>
        <w:tc>
          <w:tcPr>
            <w:tcW w:w="930" w:type="dxa"/>
            <w:shd w:val="clear" w:color="auto" w:fill="C0C0C0"/>
            <w:vAlign w:val="center"/>
            <w:hideMark/>
          </w:tcPr>
          <w:p w:rsidR="009A7CA3" w:rsidRPr="009A7CA3" w:rsidRDefault="009A7CA3" w:rsidP="009A7CA3">
            <w:pPr>
              <w:spacing w:after="0"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0099CC"/>
                <w:sz w:val="15"/>
                <w:szCs w:val="15"/>
                <w:lang w:val="en-US"/>
              </w:rPr>
              <w:t>FAT</w:t>
            </w:r>
            <w:r w:rsidRPr="009A7CA3">
              <w:rPr>
                <w:rFonts w:ascii="Verdana" w:eastAsia="Times New Roman" w:hAnsi="Verdana" w:cs="Times New Roman"/>
                <w:color w:val="0099CC"/>
                <w:sz w:val="15"/>
                <w:szCs w:val="15"/>
                <w:lang w:val="en-US"/>
              </w:rPr>
              <w:t>(4)</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sz w:val="20"/>
          <w:szCs w:val="20"/>
          <w:lang w:val="en-US"/>
        </w:rPr>
        <w:t>Prognosis:</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t>It is likely that data can be recovered by repairing the partition boot sector (using the DiskPatch automatic partition repair). </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r>
      <w:r w:rsidRPr="009A7CA3">
        <w:rPr>
          <w:rFonts w:ascii="Verdana" w:eastAsia="Times New Roman" w:hAnsi="Verdana" w:cs="Times New Roman"/>
          <w:b/>
          <w:bCs/>
          <w:sz w:val="20"/>
          <w:szCs w:val="20"/>
          <w:lang w:val="en-US"/>
        </w:rPr>
        <w:t>Procedure:</w:t>
      </w:r>
    </w:p>
    <w:tbl>
      <w:tblPr>
        <w:tblW w:w="0" w:type="auto"/>
        <w:tblCellSpacing w:w="0" w:type="dxa"/>
        <w:tblCellMar>
          <w:left w:w="0" w:type="dxa"/>
          <w:right w:w="0" w:type="dxa"/>
        </w:tblCellMar>
        <w:tblLook w:val="04A0" w:firstRow="1" w:lastRow="0" w:firstColumn="1" w:lastColumn="0" w:noHBand="0" w:noVBand="1"/>
      </w:tblPr>
      <w:tblGrid>
        <w:gridCol w:w="8306"/>
      </w:tblGrid>
      <w:tr w:rsidR="009A7CA3" w:rsidRPr="009A7CA3" w:rsidTr="009A7CA3">
        <w:trPr>
          <w:tblCellSpacing w:w="0" w:type="dxa"/>
        </w:trPr>
        <w:tc>
          <w:tcPr>
            <w:tcW w:w="0" w:type="auto"/>
            <w:vAlign w:val="center"/>
            <w:hideMark/>
          </w:tcPr>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br/>
              <w:t>Recovery of data by repairing corrupted disk structures with DiskPatch is an easy 4 step procedure:</w:t>
            </w:r>
          </w:p>
          <w:p w:rsidR="009A7CA3" w:rsidRPr="009A7CA3" w:rsidRDefault="009A7CA3" w:rsidP="009A7CA3">
            <w:pPr>
              <w:numPr>
                <w:ilvl w:val="0"/>
                <w:numId w:val="6"/>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Start DiskPatch and select the physical disk; select </w:t>
            </w:r>
            <w:r w:rsidRPr="009A7CA3">
              <w:rPr>
                <w:rFonts w:ascii="Verdana" w:eastAsia="Times New Roman" w:hAnsi="Verdana" w:cs="Times New Roman"/>
                <w:b/>
                <w:bCs/>
                <w:sz w:val="20"/>
                <w:szCs w:val="20"/>
                <w:lang w:val="en-US"/>
              </w:rPr>
              <w:t>[Select Disk]</w:t>
            </w:r>
            <w:r w:rsidRPr="009A7CA3">
              <w:rPr>
                <w:rFonts w:ascii="Verdana" w:eastAsia="Times New Roman" w:hAnsi="Verdana" w:cs="Times New Roman"/>
                <w:sz w:val="20"/>
                <w:szCs w:val="20"/>
                <w:lang w:val="en-US"/>
              </w:rPr>
              <w:t> from the main menu and select the disk from the list that is displayed</w:t>
            </w:r>
          </w:p>
          <w:p w:rsidR="009A7CA3" w:rsidRPr="009A7CA3" w:rsidRDefault="009A7CA3" w:rsidP="009A7CA3">
            <w:pPr>
              <w:numPr>
                <w:ilvl w:val="0"/>
                <w:numId w:val="6"/>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Scan the disk with DiskPatch. This is normally a process that takes a few minutes, less than 20 minutes for a 160 Gb SATA disk is common (if the scan process takes significantly longer this may be due to disk read errors). From the </w:t>
            </w:r>
            <w:r w:rsidRPr="009A7CA3">
              <w:rPr>
                <w:rFonts w:ascii="Verdana" w:eastAsia="Times New Roman" w:hAnsi="Verdana" w:cs="Times New Roman"/>
                <w:b/>
                <w:bCs/>
                <w:sz w:val="20"/>
                <w:szCs w:val="20"/>
                <w:lang w:val="en-US"/>
              </w:rPr>
              <w:t>[Perform repairs]</w:t>
            </w:r>
            <w:r w:rsidRPr="009A7CA3">
              <w:rPr>
                <w:rFonts w:ascii="Verdana" w:eastAsia="Times New Roman" w:hAnsi="Verdana" w:cs="Times New Roman"/>
                <w:sz w:val="20"/>
                <w:szCs w:val="20"/>
                <w:lang w:val="en-US"/>
              </w:rPr>
              <w:t> menu select </w:t>
            </w:r>
            <w:r w:rsidRPr="009A7CA3">
              <w:rPr>
                <w:rFonts w:ascii="Verdana" w:eastAsia="Times New Roman" w:hAnsi="Verdana" w:cs="Times New Roman"/>
                <w:b/>
                <w:bCs/>
                <w:sz w:val="20"/>
                <w:szCs w:val="20"/>
                <w:lang w:val="en-US"/>
              </w:rPr>
              <w:t>[Rebuild partition tables]</w:t>
            </w:r>
          </w:p>
          <w:p w:rsidR="009A7CA3" w:rsidRPr="009A7CA3" w:rsidRDefault="009A7CA3" w:rsidP="009A7CA3">
            <w:pPr>
              <w:numPr>
                <w:ilvl w:val="0"/>
                <w:numId w:val="6"/>
              </w:numPr>
              <w:spacing w:before="100" w:beforeAutospacing="1" w:after="240"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From the list of partitions select *all* partitions that you want to have present after the repair. Normally you will only see the partitions you expect to be found, however in some cases more partitions may be detected.</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For each partition additional information can be displayed, press &lt;enter&gt; and select </w:t>
            </w:r>
            <w:r w:rsidRPr="009A7CA3">
              <w:rPr>
                <w:rFonts w:ascii="Verdana" w:eastAsia="Times New Roman" w:hAnsi="Verdana" w:cs="Times New Roman"/>
                <w:b/>
                <w:bCs/>
                <w:sz w:val="20"/>
                <w:szCs w:val="20"/>
                <w:lang w:val="en-US"/>
              </w:rPr>
              <w:t>[Information]</w:t>
            </w:r>
            <w:r w:rsidRPr="009A7CA3">
              <w:rPr>
                <w:rFonts w:ascii="Verdana" w:eastAsia="Times New Roman" w:hAnsi="Verdana" w:cs="Times New Roman"/>
                <w:sz w:val="20"/>
                <w:szCs w:val="20"/>
                <w:lang w:val="en-US"/>
              </w:rPr>
              <w:t> from the menu.</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To select a partition for repair/recovery, press &lt;enter&gt; and select </w:t>
            </w:r>
            <w:r w:rsidRPr="009A7CA3">
              <w:rPr>
                <w:rFonts w:ascii="Verdana" w:eastAsia="Times New Roman" w:hAnsi="Verdana" w:cs="Times New Roman"/>
                <w:b/>
                <w:bCs/>
                <w:sz w:val="20"/>
                <w:szCs w:val="20"/>
                <w:lang w:val="en-US"/>
              </w:rPr>
              <w:t>[Select Partition]</w:t>
            </w:r>
            <w:r w:rsidRPr="009A7CA3">
              <w:rPr>
                <w:rFonts w:ascii="Verdana" w:eastAsia="Times New Roman" w:hAnsi="Verdana" w:cs="Times New Roman"/>
                <w:b/>
                <w:bCs/>
                <w:sz w:val="20"/>
                <w:szCs w:val="20"/>
                <w:lang w:val="en-US"/>
              </w:rPr>
              <w:br/>
            </w:r>
            <w:r w:rsidRPr="009A7CA3">
              <w:rPr>
                <w:rFonts w:ascii="Verdana" w:eastAsia="Times New Roman" w:hAnsi="Verdana" w:cs="Times New Roman"/>
                <w:b/>
                <w:bCs/>
                <w:sz w:val="20"/>
                <w:szCs w:val="20"/>
                <w:lang w:val="en-US"/>
              </w:rPr>
              <w:br/>
            </w:r>
            <w:r w:rsidRPr="009A7CA3">
              <w:rPr>
                <w:rFonts w:ascii="Verdana" w:eastAsia="Times New Roman" w:hAnsi="Verdana" w:cs="Times New Roman"/>
                <w:sz w:val="20"/>
                <w:szCs w:val="20"/>
                <w:lang w:val="en-US"/>
              </w:rPr>
              <w:lastRenderedPageBreak/>
              <w:t>When you have selected all partitions press &lt;escape&gt; and select </w:t>
            </w:r>
            <w:r w:rsidRPr="009A7CA3">
              <w:rPr>
                <w:rFonts w:ascii="Verdana" w:eastAsia="Times New Roman" w:hAnsi="Verdana" w:cs="Times New Roman"/>
                <w:b/>
                <w:bCs/>
                <w:sz w:val="20"/>
                <w:szCs w:val="20"/>
                <w:lang w:val="en-US"/>
              </w:rPr>
              <w:t>[Continue Repairs]</w:t>
            </w:r>
          </w:p>
          <w:p w:rsidR="009A7CA3" w:rsidRPr="009A7CA3" w:rsidRDefault="009A7CA3" w:rsidP="009A7CA3">
            <w:pPr>
              <w:numPr>
                <w:ilvl w:val="0"/>
                <w:numId w:val="6"/>
              </w:num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DiskPatch will now completely rebuild the partition table(s).</w:t>
            </w:r>
          </w:p>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sz w:val="20"/>
                <w:szCs w:val="20"/>
                <w:lang w:val="en-US"/>
              </w:rPr>
              <w:t>Verify that the recovered partitions can be accessed after the repair.</w:t>
            </w:r>
            <w:r w:rsidRPr="009A7CA3">
              <w:rPr>
                <w:rFonts w:ascii="Verdana" w:eastAsia="Times New Roman" w:hAnsi="Verdana" w:cs="Times New Roman"/>
                <w:sz w:val="20"/>
                <w:szCs w:val="20"/>
                <w:lang w:val="en-US"/>
              </w:rPr>
              <w:br/>
            </w:r>
            <w:r w:rsidRPr="009A7CA3">
              <w:rPr>
                <w:rFonts w:ascii="Verdana" w:eastAsia="Times New Roman" w:hAnsi="Verdana" w:cs="Times New Roman"/>
                <w:sz w:val="20"/>
                <w:szCs w:val="20"/>
                <w:lang w:val="en-US"/>
              </w:rPr>
              <w:br/>
              <w:t>If so and when applicable, you can try to boot from the hard disk. You may need to set an active partition and/or refresh the MBR boot loader. Both tasks can be accomplished using DiskPatch.</w:t>
            </w:r>
          </w:p>
        </w:tc>
      </w:tr>
    </w:tbl>
    <w:p w:rsidR="009A7CA3" w:rsidRPr="009A7CA3" w:rsidRDefault="009A7CA3" w:rsidP="009A7CA3">
      <w:pPr>
        <w:spacing w:before="100" w:beforeAutospacing="1" w:after="100" w:afterAutospacing="1" w:line="240" w:lineRule="auto"/>
        <w:rPr>
          <w:rFonts w:ascii="Verdana" w:eastAsia="Times New Roman" w:hAnsi="Verdana" w:cs="Times New Roman"/>
          <w:sz w:val="16"/>
          <w:szCs w:val="16"/>
          <w:lang w:val="en-US"/>
        </w:rPr>
      </w:pPr>
      <w:r w:rsidRPr="009A7CA3">
        <w:rPr>
          <w:rFonts w:ascii="Verdana" w:eastAsia="Times New Roman" w:hAnsi="Verdana" w:cs="Times New Roman"/>
          <w:b/>
          <w:bCs/>
          <w:color w:val="FF0000"/>
          <w:sz w:val="20"/>
          <w:szCs w:val="20"/>
          <w:lang w:val="en-US"/>
        </w:rPr>
        <w:lastRenderedPageBreak/>
        <w:t>ATTENTION</w:t>
      </w:r>
      <w:r w:rsidRPr="009A7CA3">
        <w:rPr>
          <w:rFonts w:ascii="Verdana" w:eastAsia="Times New Roman" w:hAnsi="Verdana" w:cs="Times New Roman"/>
          <w:sz w:val="20"/>
          <w:szCs w:val="20"/>
          <w:lang w:val="en-US"/>
        </w:rPr>
        <w:t>: if a backup boot sector is not present, the procedure as described above will not fix the problem. In that case the </w:t>
      </w:r>
      <w:r w:rsidRPr="009A7CA3">
        <w:rPr>
          <w:rFonts w:ascii="Verdana" w:eastAsia="Times New Roman" w:hAnsi="Verdana" w:cs="Times New Roman"/>
          <w:b/>
          <w:bCs/>
          <w:sz w:val="20"/>
          <w:szCs w:val="20"/>
          <w:lang w:val="en-US"/>
        </w:rPr>
        <w:t>[Rebuild boot sectors]</w:t>
      </w:r>
      <w:r w:rsidRPr="009A7CA3">
        <w:rPr>
          <w:rFonts w:ascii="Verdana" w:eastAsia="Times New Roman" w:hAnsi="Verdana" w:cs="Times New Roman"/>
          <w:sz w:val="20"/>
          <w:szCs w:val="20"/>
          <w:lang w:val="en-US"/>
        </w:rPr>
        <w:t> procedure is required. Please check the DiskPatch manual for details on how to perform this procedure.</w:t>
      </w:r>
    </w:p>
    <w:p w:rsidR="00987BA4" w:rsidRPr="00B7476D" w:rsidRDefault="00987BA4" w:rsidP="00B7476D">
      <w:bookmarkStart w:id="6" w:name="_GoBack"/>
      <w:bookmarkEnd w:id="6"/>
    </w:p>
    <w:sectPr w:rsidR="00987BA4" w:rsidRPr="00B747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B57"/>
    <w:multiLevelType w:val="multilevel"/>
    <w:tmpl w:val="964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E5BF4"/>
    <w:multiLevelType w:val="multilevel"/>
    <w:tmpl w:val="F7A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A08D9"/>
    <w:multiLevelType w:val="multilevel"/>
    <w:tmpl w:val="1B66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82B46"/>
    <w:multiLevelType w:val="multilevel"/>
    <w:tmpl w:val="9FA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514BB"/>
    <w:multiLevelType w:val="multilevel"/>
    <w:tmpl w:val="20C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9544D"/>
    <w:multiLevelType w:val="multilevel"/>
    <w:tmpl w:val="A5A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4C"/>
    <w:rsid w:val="00026001"/>
    <w:rsid w:val="00182B7B"/>
    <w:rsid w:val="004A2FC3"/>
    <w:rsid w:val="004A714C"/>
    <w:rsid w:val="00546591"/>
    <w:rsid w:val="00987BA4"/>
    <w:rsid w:val="009A7CA3"/>
    <w:rsid w:val="00A607BD"/>
    <w:rsid w:val="00B7476D"/>
    <w:rsid w:val="00E11EE2"/>
    <w:rsid w:val="00FB0A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aeace,#ff9"/>
    </o:shapedefaults>
    <o:shapelayout v:ext="edit">
      <o:idmap v:ext="edit" data="1"/>
    </o:shapelayout>
  </w:shapeDefaults>
  <w:decimalSymbol w:val="."/>
  <w:listSeparator w:val=","/>
  <w15:chartTrackingRefBased/>
  <w15:docId w15:val="{E796D63E-F0A0-43E6-8A24-C9354943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BD"/>
    <w:rPr>
      <w:color w:val="0000FF"/>
      <w:u w:val="single"/>
    </w:rPr>
  </w:style>
  <w:style w:type="character" w:styleId="FollowedHyperlink">
    <w:name w:val="FollowedHyperlink"/>
    <w:basedOn w:val="DefaultParagraphFont"/>
    <w:uiPriority w:val="99"/>
    <w:semiHidden/>
    <w:unhideWhenUsed/>
    <w:rsid w:val="00A607BD"/>
    <w:rPr>
      <w:color w:val="800080"/>
      <w:u w:val="single"/>
    </w:rPr>
  </w:style>
  <w:style w:type="character" w:customStyle="1" w:styleId="breadcrumbs-crumb">
    <w:name w:val="breadcrumbs-crumb"/>
    <w:basedOn w:val="DefaultParagraphFont"/>
    <w:rsid w:val="00A607BD"/>
  </w:style>
  <w:style w:type="character" w:customStyle="1" w:styleId="com">
    <w:name w:val="com"/>
    <w:basedOn w:val="DefaultParagraphFont"/>
    <w:rsid w:val="00A607BD"/>
  </w:style>
  <w:style w:type="character" w:customStyle="1" w:styleId="pln">
    <w:name w:val="pln"/>
    <w:basedOn w:val="DefaultParagraphFont"/>
    <w:rsid w:val="00A607BD"/>
  </w:style>
  <w:style w:type="character" w:customStyle="1" w:styleId="str">
    <w:name w:val="str"/>
    <w:basedOn w:val="DefaultParagraphFont"/>
    <w:rsid w:val="00A607BD"/>
  </w:style>
  <w:style w:type="character" w:customStyle="1" w:styleId="lit">
    <w:name w:val="lit"/>
    <w:basedOn w:val="DefaultParagraphFont"/>
    <w:rsid w:val="00A607BD"/>
  </w:style>
  <w:style w:type="character" w:customStyle="1" w:styleId="kwd">
    <w:name w:val="kwd"/>
    <w:basedOn w:val="DefaultParagraphFont"/>
    <w:rsid w:val="00A607BD"/>
  </w:style>
  <w:style w:type="character" w:customStyle="1" w:styleId="typ">
    <w:name w:val="typ"/>
    <w:basedOn w:val="DefaultParagraphFont"/>
    <w:rsid w:val="00A607BD"/>
  </w:style>
  <w:style w:type="character" w:customStyle="1" w:styleId="pun">
    <w:name w:val="pun"/>
    <w:basedOn w:val="DefaultParagraphFont"/>
    <w:rsid w:val="00A607BD"/>
  </w:style>
  <w:style w:type="character" w:customStyle="1" w:styleId="footer-poweredby">
    <w:name w:val="footer-poweredby"/>
    <w:basedOn w:val="DefaultParagraphFont"/>
    <w:rsid w:val="00A607BD"/>
  </w:style>
  <w:style w:type="character" w:customStyle="1" w:styleId="footer-formats">
    <w:name w:val="footer-formats"/>
    <w:basedOn w:val="DefaultParagraphFont"/>
    <w:rsid w:val="00A607BD"/>
  </w:style>
  <w:style w:type="paragraph" w:styleId="NormalWeb">
    <w:name w:val="Normal (Web)"/>
    <w:basedOn w:val="Normal"/>
    <w:uiPriority w:val="99"/>
    <w:unhideWhenUsed/>
    <w:rsid w:val="009A7C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A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7CA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86814">
      <w:bodyDiv w:val="1"/>
      <w:marLeft w:val="0"/>
      <w:marRight w:val="0"/>
      <w:marTop w:val="0"/>
      <w:marBottom w:val="0"/>
      <w:divBdr>
        <w:top w:val="none" w:sz="0" w:space="0" w:color="auto"/>
        <w:left w:val="none" w:sz="0" w:space="0" w:color="auto"/>
        <w:bottom w:val="none" w:sz="0" w:space="0" w:color="auto"/>
        <w:right w:val="none" w:sz="0" w:space="0" w:color="auto"/>
      </w:divBdr>
    </w:div>
    <w:div w:id="1830170733">
      <w:bodyDiv w:val="1"/>
      <w:marLeft w:val="0"/>
      <w:marRight w:val="0"/>
      <w:marTop w:val="0"/>
      <w:marBottom w:val="0"/>
      <w:divBdr>
        <w:top w:val="none" w:sz="0" w:space="0" w:color="auto"/>
        <w:left w:val="none" w:sz="0" w:space="0" w:color="auto"/>
        <w:bottom w:val="none" w:sz="0" w:space="0" w:color="auto"/>
        <w:right w:val="none" w:sz="0" w:space="0" w:color="auto"/>
      </w:divBdr>
      <w:divsChild>
        <w:div w:id="1691563648">
          <w:marLeft w:val="0"/>
          <w:marRight w:val="0"/>
          <w:marTop w:val="0"/>
          <w:marBottom w:val="0"/>
          <w:divBdr>
            <w:top w:val="none" w:sz="0" w:space="0" w:color="auto"/>
            <w:left w:val="none" w:sz="0" w:space="0" w:color="auto"/>
            <w:bottom w:val="none" w:sz="0" w:space="0" w:color="auto"/>
            <w:right w:val="none" w:sz="0" w:space="0" w:color="auto"/>
          </w:divBdr>
          <w:divsChild>
            <w:div w:id="1593316723">
              <w:marLeft w:val="0"/>
              <w:marRight w:val="0"/>
              <w:marTop w:val="0"/>
              <w:marBottom w:val="0"/>
              <w:divBdr>
                <w:top w:val="none" w:sz="0" w:space="0" w:color="auto"/>
                <w:left w:val="none" w:sz="0" w:space="0" w:color="auto"/>
                <w:bottom w:val="none" w:sz="0" w:space="0" w:color="auto"/>
                <w:right w:val="none" w:sz="0" w:space="0" w:color="auto"/>
              </w:divBdr>
            </w:div>
          </w:divsChild>
        </w:div>
        <w:div w:id="656107965">
          <w:marLeft w:val="0"/>
          <w:marRight w:val="0"/>
          <w:marTop w:val="0"/>
          <w:marBottom w:val="0"/>
          <w:divBdr>
            <w:top w:val="none" w:sz="0" w:space="0" w:color="auto"/>
            <w:left w:val="none" w:sz="0" w:space="0" w:color="auto"/>
            <w:bottom w:val="none" w:sz="0" w:space="0" w:color="auto"/>
            <w:right w:val="none" w:sz="0" w:space="0" w:color="auto"/>
          </w:divBdr>
          <w:divsChild>
            <w:div w:id="367143112">
              <w:marLeft w:val="0"/>
              <w:marRight w:val="0"/>
              <w:marTop w:val="0"/>
              <w:marBottom w:val="0"/>
              <w:divBdr>
                <w:top w:val="none" w:sz="0" w:space="0" w:color="auto"/>
                <w:left w:val="none" w:sz="0" w:space="0" w:color="auto"/>
                <w:bottom w:val="none" w:sz="0" w:space="0" w:color="auto"/>
                <w:right w:val="none" w:sz="0" w:space="0" w:color="auto"/>
              </w:divBdr>
              <w:divsChild>
                <w:div w:id="1733770694">
                  <w:marLeft w:val="0"/>
                  <w:marRight w:val="0"/>
                  <w:marTop w:val="0"/>
                  <w:marBottom w:val="300"/>
                  <w:divBdr>
                    <w:top w:val="none" w:sz="0" w:space="0" w:color="auto"/>
                    <w:left w:val="none" w:sz="0" w:space="0" w:color="auto"/>
                    <w:bottom w:val="none" w:sz="0" w:space="0" w:color="auto"/>
                    <w:right w:val="none" w:sz="0" w:space="0" w:color="auto"/>
                  </w:divBdr>
                </w:div>
                <w:div w:id="17124619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983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ttle_endian" TargetMode="External"/><Relationship Id="rId13" Type="http://schemas.openxmlformats.org/officeDocument/2006/relationships/hyperlink" Target="http://www.diydatarecovery.nl/kb_mbr_article.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diydatarecovery.nl/kb_mbr_artic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ydatarecovery.nl/DiskPatch.htm" TargetMode="External"/><Relationship Id="rId11" Type="http://schemas.openxmlformats.org/officeDocument/2006/relationships/hyperlink" Target="http://www.diydatarecovery.nl/kb_mbr_article.htm" TargetMode="External"/><Relationship Id="rId5" Type="http://schemas.openxmlformats.org/officeDocument/2006/relationships/hyperlink" Target="http://www.diydatarecovery.nl/kb_mbr_article.htm" TargetMode="External"/><Relationship Id="rId15" Type="http://schemas.openxmlformats.org/officeDocument/2006/relationships/theme" Target="theme/theme1.xml"/><Relationship Id="rId10" Type="http://schemas.openxmlformats.org/officeDocument/2006/relationships/hyperlink" Target="http://www.diydatarecovery.nl/kb_mbr_article.htm" TargetMode="External"/><Relationship Id="rId4" Type="http://schemas.openxmlformats.org/officeDocument/2006/relationships/webSettings" Target="webSettings.xml"/><Relationship Id="rId9" Type="http://schemas.openxmlformats.org/officeDocument/2006/relationships/hyperlink" Target="http://www.diydatarecovery.nl/kb_mbr_articl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3664</Words>
  <Characters>20885</Characters>
  <Application>Microsoft Office Word</Application>
  <DocSecurity>0</DocSecurity>
  <Lines>174</Lines>
  <Paragraphs>48</Paragraphs>
  <ScaleCrop>false</ScaleCrop>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2018-09-12T21:57:00Z</dcterms:created>
  <dcterms:modified xsi:type="dcterms:W3CDTF">2018-09-12T21:57:00Z</dcterms:modified>
</cp:coreProperties>
</file>