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ipe-app-project-writeup"/>
    <w:p>
      <w:pPr>
        <w:pStyle w:val="Heading1"/>
      </w:pPr>
      <w:r>
        <w:t xml:space="preserve">Recipe App — Project Writeup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Recipe App is a single-page React application that lets users browse, search, add, edit, and delete personal recipes. It was generated and refined through GenAI-assisted development under direct management and quality oversight as part of a Full-Stack Web Development Bootcamp curriculum. The project demonstrates the ability to guide AI code generation, validate implementations against React best practices, and ensure production-ready functionality.</w:t>
      </w:r>
    </w:p>
    <w:p>
      <w:r>
        <w:pict>
          <v:rect style="width:0;height:1.5pt" o:hralign="center" o:hrstd="t" o:hr="t"/>
        </w:pict>
      </w:r>
    </w:p>
    <w:bookmarkEnd w:id="9"/>
    <w:bookmarkStart w:id="1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Manage GenAI code generation to build a complete React application with CRUD operations</w:t>
      </w:r>
    </w:p>
    <w:p>
      <w:pPr>
        <w:pStyle w:val="Compact"/>
        <w:numPr>
          <w:ilvl w:val="0"/>
          <w:numId w:val="1001"/>
        </w:numPr>
      </w:pPr>
      <w:r>
        <w:t xml:space="preserve">Guide AI implementation to follow React fundamentals — components, props, state, and hooks — in a production-ready way</w:t>
      </w:r>
    </w:p>
    <w:p>
      <w:pPr>
        <w:pStyle w:val="Compact"/>
        <w:numPr>
          <w:ilvl w:val="0"/>
          <w:numId w:val="1001"/>
        </w:numPr>
      </w:pPr>
      <w:r>
        <w:t xml:space="preserve">Validate client-side routing implementation to simulate a multi-page experience</w:t>
      </w:r>
    </w:p>
    <w:p>
      <w:pPr>
        <w:pStyle w:val="Compact"/>
        <w:numPr>
          <w:ilvl w:val="0"/>
          <w:numId w:val="1001"/>
        </w:numPr>
      </w:pPr>
      <w:r>
        <w:t xml:space="preserve">Ensure proper data persistence to a local JSON database via API calls</w:t>
      </w:r>
    </w:p>
    <w:p>
      <w:pPr>
        <w:pStyle w:val="Compact"/>
        <w:numPr>
          <w:ilvl w:val="0"/>
          <w:numId w:val="1001"/>
        </w:numPr>
      </w:pPr>
      <w:r>
        <w:t xml:space="preserve">Review and refine component reuse patterns, custom hooks, and Context API state management</w:t>
      </w:r>
    </w:p>
    <w:p>
      <w:pPr>
        <w:pStyle w:val="Compact"/>
        <w:numPr>
          <w:ilvl w:val="0"/>
          <w:numId w:val="1001"/>
        </w:numPr>
      </w:pPr>
      <w:r>
        <w:t xml:space="preserve">Oversee responsive UI design using vanilla CSS variables and layout patterns</w:t>
      </w:r>
    </w:p>
    <w:p>
      <w:pPr>
        <w:pStyle w:val="Compact"/>
        <w:numPr>
          <w:ilvl w:val="0"/>
          <w:numId w:val="1001"/>
        </w:numPr>
      </w:pPr>
      <w:r>
        <w:t xml:space="preserve">Verify and test all functionality through understanding of the underlying implementation</w:t>
      </w:r>
    </w:p>
    <w:p>
      <w:r>
        <w:pict>
          <v:rect style="width:0;height:1.5pt" o:hralign="center" o:hrstd="t" o:hr="t"/>
        </w:pict>
      </w:r>
    </w:p>
    <w:bookmarkEnd w:id="10"/>
    <w:bookmarkStart w:id="11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The app is split into three concerns:</w:t>
      </w:r>
    </w:p>
    <w:p>
      <w:pPr>
        <w:pStyle w:val="BodyText"/>
      </w:pPr>
      <w:r>
        <w:rPr>
          <w:b/>
          <w:bCs/>
        </w:rPr>
        <w:t xml:space="preserve">Data Layer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db.json</w:t>
      </w:r>
      <w:r>
        <w:t xml:space="preserve"> </w:t>
      </w:r>
      <w:r>
        <w:t xml:space="preserve">serves as the database, managed at runtime by JSON Server on port 3002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src/services/recipesApi.js</w:t>
      </w:r>
      <w:r>
        <w:t xml:space="preserve"> </w:t>
      </w:r>
      <w:r>
        <w:t xml:space="preserve">is a thin API client that handles all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calls (GET, POST, PUT, DELETE) and centralises error messaging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src/hooks/useRecipes.js</w:t>
      </w:r>
      <w:r>
        <w:t xml:space="preserve"> </w:t>
      </w:r>
      <w:r>
        <w:t xml:space="preserve">exposes a React Context + custom hook pattern (</w:t>
      </w:r>
      <w:r>
        <w:rPr>
          <w:rStyle w:val="VerbatimChar"/>
        </w:rPr>
        <w:t xml:space="preserve">RecipesProvider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useRecipes</w:t>
      </w:r>
      <w:r>
        <w:t xml:space="preserve">) that loads recipes on mount, broadcasts them to every page, and provides add, edit, and remove actions — keeping all async logic out of page components</w:t>
      </w:r>
    </w:p>
    <w:p>
      <w:pPr>
        <w:pStyle w:val="FirstParagraph"/>
      </w:pPr>
      <w:r>
        <w:rPr>
          <w:b/>
          <w:bCs/>
        </w:rPr>
        <w:t xml:space="preserve">Routing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react-router-dom</w:t>
      </w:r>
      <w:r>
        <w:t xml:space="preserve"> </w:t>
      </w:r>
      <w:r>
        <w:t xml:space="preserve">v7 handles navigation via a nested route structure defined in</w:t>
      </w:r>
      <w:r>
        <w:t xml:space="preserve"> </w:t>
      </w:r>
      <w:r>
        <w:rPr>
          <w:rStyle w:val="VerbatimChar"/>
        </w:rPr>
        <w:t xml:space="preserve">App.jsx</w:t>
      </w:r>
    </w:p>
    <w:p>
      <w:pPr>
        <w:pStyle w:val="Compact"/>
        <w:numPr>
          <w:ilvl w:val="0"/>
          <w:numId w:val="1003"/>
        </w:numPr>
      </w:pPr>
      <w:r>
        <w:t xml:space="preserve">A shared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component renders the persistent header and navigation, with</w:t>
      </w:r>
      <w:r>
        <w:t xml:space="preserve"> </w:t>
      </w:r>
      <w:r>
        <w:rPr>
          <w:rStyle w:val="VerbatimChar"/>
        </w:rPr>
        <w:t xml:space="preserve">&lt;Outlet /&gt;</w:t>
      </w:r>
      <w:r>
        <w:t xml:space="preserve"> </w:t>
      </w:r>
      <w:r>
        <w:t xml:space="preserve">rendering the active page</w:t>
      </w:r>
    </w:p>
    <w:p>
      <w:pPr>
        <w:pStyle w:val="Compact"/>
        <w:numPr>
          <w:ilvl w:val="0"/>
          <w:numId w:val="1003"/>
        </w:numPr>
      </w:pPr>
      <w:r>
        <w:t xml:space="preserve">Four routes are registered: Home (</w:t>
      </w:r>
      <w:r>
        <w:rPr>
          <w:rStyle w:val="VerbatimChar"/>
        </w:rPr>
        <w:t xml:space="preserve">/</w:t>
      </w:r>
      <w:r>
        <w:t xml:space="preserve">), Add Recipe (</w:t>
      </w:r>
      <w:r>
        <w:rPr>
          <w:rStyle w:val="VerbatimChar"/>
        </w:rPr>
        <w:t xml:space="preserve">/add</w:t>
      </w:r>
      <w:r>
        <w:t xml:space="preserve">), Browse Recipes (</w:t>
      </w:r>
      <w:r>
        <w:rPr>
          <w:rStyle w:val="VerbatimChar"/>
        </w:rPr>
        <w:t xml:space="preserve">/recipes</w:t>
      </w:r>
      <w:r>
        <w:t xml:space="preserve">), and Recipe Detail (</w:t>
      </w:r>
      <w:r>
        <w:rPr>
          <w:rStyle w:val="VerbatimChar"/>
        </w:rPr>
        <w:t xml:space="preserve">/recipes/:id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Unknown paths redirect to Home</w:t>
      </w:r>
    </w:p>
    <w:p>
      <w:pPr>
        <w:pStyle w:val="FirstParagraph"/>
      </w:pPr>
      <w:r>
        <w:rPr>
          <w:b/>
          <w:bCs/>
        </w:rPr>
        <w:t xml:space="preserve">UI Components and Pages</w:t>
      </w:r>
      <w:r>
        <w:t xml:space="preserve"> </w:t>
      </w:r>
      <w:r>
        <w:t xml:space="preserve">| File | Purpose |</w:t>
      </w:r>
      <w:r>
        <w:t xml:space="preserve"> </w:t>
      </w:r>
      <w:r>
        <w:t xml:space="preserve">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Layout.jsx</w:t>
      </w:r>
      <w:r>
        <w:t xml:space="preserve"> </w:t>
      </w:r>
      <w:r>
        <w:t xml:space="preserve">| Persistent branded header with active-aware navigation links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RecipeCard.jsx</w:t>
      </w:r>
      <w:r>
        <w:t xml:space="preserve"> </w:t>
      </w:r>
      <w:r>
        <w:t xml:space="preserve">| Summary card shown in the browse grid; links to detail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RecipeForm.jsx</w:t>
      </w:r>
      <w:r>
        <w:t xml:space="preserve"> </w:t>
      </w:r>
      <w:r>
        <w:t xml:space="preserve">| Controlled form shared by both Add and Edit flows; accepts</w:t>
      </w:r>
      <w:r>
        <w:t xml:space="preserve"> </w:t>
      </w:r>
      <w:r>
        <w:rPr>
          <w:rStyle w:val="VerbatimChar"/>
        </w:rPr>
        <w:t xml:space="preserve">initialData</w:t>
      </w:r>
      <w:r>
        <w:t xml:space="preserve"> </w:t>
      </w:r>
      <w:r>
        <w:t xml:space="preserve">to pre-populate fields on edit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Home.jsx</w:t>
      </w:r>
      <w:r>
        <w:t xml:space="preserve"> </w:t>
      </w:r>
      <w:r>
        <w:t xml:space="preserve">| Hero panel with CTAs and a featured recipe preview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AddRecipe.jsx</w:t>
      </w:r>
      <w:r>
        <w:t xml:space="preserve"> </w:t>
      </w:r>
      <w:r>
        <w:t xml:space="preserve">| Wraps</w:t>
      </w:r>
      <w:r>
        <w:t xml:space="preserve"> </w:t>
      </w:r>
      <w:r>
        <w:rPr>
          <w:rStyle w:val="VerbatimChar"/>
        </w:rPr>
        <w:t xml:space="preserve">RecipeForm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addRecipe</w:t>
      </w:r>
      <w:r>
        <w:t xml:space="preserve"> </w:t>
      </w:r>
      <w:r>
        <w:t xml:space="preserve">from hook, redirects to new recipe’s detail page on success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BrowseRecipes.jsx</w:t>
      </w:r>
      <w:r>
        <w:t xml:space="preserve"> </w:t>
      </w:r>
      <w:r>
        <w:t xml:space="preserve">| Search input + category dropdown filter; filters live against name, ingredients, and category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RecipeDetail.jsx</w:t>
      </w:r>
      <w:r>
        <w:t xml:space="preserve"> </w:t>
      </w:r>
      <w:r>
        <w:t xml:space="preserve">| Loads recipe by route id, shows full ingredients/instructions, and provides Edit and Delete actions inline |</w:t>
      </w:r>
    </w:p>
    <w:p>
      <w:r>
        <w:pict>
          <v:rect style="width:0;height:1.5pt" o:hralign="center" o:hrstd="t" o:hr="t"/>
        </w:pict>
      </w:r>
    </w:p>
    <w:bookmarkEnd w:id="11"/>
    <w:bookmarkStart w:id="12" w:name="key-decisions"/>
    <w:p>
      <w:pPr>
        <w:pStyle w:val="Heading2"/>
      </w:pPr>
      <w:r>
        <w:t xml:space="preserve">Key Decisions</w:t>
      </w:r>
    </w:p>
    <w:p>
      <w:pPr>
        <w:pStyle w:val="FirstParagraph"/>
      </w:pPr>
      <w:r>
        <w:rPr>
          <w:b/>
          <w:bCs/>
        </w:rPr>
        <w:t xml:space="preserve">JSON Server as the backend</w:t>
      </w:r>
      <w:r>
        <w:t xml:space="preserve"> </w:t>
      </w:r>
      <w:r>
        <w:t xml:space="preserve">JSON Server was chosen because it behaves like a real REST API (supporting GET, POST, PUT, DELETE) while requiring zero backend code.</w:t>
      </w:r>
      <w:r>
        <w:t xml:space="preserve"> </w:t>
      </w:r>
      <w:r>
        <w:rPr>
          <w:rStyle w:val="VerbatimChar"/>
        </w:rPr>
        <w:t xml:space="preserve">db.json</w:t>
      </w:r>
      <w:r>
        <w:t xml:space="preserve"> </w:t>
      </w:r>
      <w:r>
        <w:t xml:space="preserve">doubles as both the schema definition and the seed data file.</w:t>
      </w:r>
    </w:p>
    <w:p>
      <w:pPr>
        <w:pStyle w:val="BodyText"/>
      </w:pPr>
      <w:r>
        <w:rPr>
          <w:b/>
          <w:bCs/>
        </w:rPr>
        <w:t xml:space="preserve">Context API over Redux</w:t>
      </w:r>
      <w:r>
        <w:t xml:space="preserve"> </w:t>
      </w:r>
      <w:r>
        <w:t xml:space="preserve">The data requirements are straightforward — a list of recipes and four operations on it. The Context API with</w:t>
      </w:r>
      <w:r>
        <w:t xml:space="preserve"> </w:t>
      </w:r>
      <w:r>
        <w:rPr>
          <w:rStyle w:val="VerbatimChar"/>
        </w:rPr>
        <w:t xml:space="preserve">useCallback</w:t>
      </w:r>
      <w:r>
        <w:t xml:space="preserve">/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memoization provides enough structure without the overhead of a full state management library.</w:t>
      </w:r>
    </w:p>
    <w:p>
      <w:pPr>
        <w:pStyle w:val="BodyText"/>
      </w:pPr>
      <w:r>
        <w:rPr>
          <w:b/>
          <w:bCs/>
        </w:rPr>
        <w:t xml:space="preserve">Shared RecipeForm for add and edit</w:t>
      </w:r>
      <w:r>
        <w:t xml:space="preserve"> </w:t>
      </w:r>
      <w:r>
        <w:t xml:space="preserve">Rather than duplicating form markup,</w:t>
      </w:r>
      <w:r>
        <w:t xml:space="preserve"> </w:t>
      </w:r>
      <w:r>
        <w:rPr>
          <w:rStyle w:val="VerbatimChar"/>
        </w:rPr>
        <w:t xml:space="preserve">RecipeForm</w:t>
      </w:r>
      <w:r>
        <w:t xml:space="preserve"> </w:t>
      </w:r>
      <w:r>
        <w:t xml:space="preserve">accepts an optional</w:t>
      </w:r>
      <w:r>
        <w:t xml:space="preserve"> </w:t>
      </w:r>
      <w:r>
        <w:rPr>
          <w:rStyle w:val="VerbatimChar"/>
        </w:rPr>
        <w:t xml:space="preserve">initialData</w:t>
      </w:r>
      <w:r>
        <w:t xml:space="preserve"> </w:t>
      </w:r>
      <w:r>
        <w:t xml:space="preserve">prop. When provided, it converts stored array fields (ingredients, instructions) back into newline-separated strings so the textarea is pre-populated. This keeps the add and edit experiences consistent with a single component to maintain.</w:t>
      </w:r>
    </w:p>
    <w:p>
      <w:pPr>
        <w:pStyle w:val="BodyText"/>
      </w:pPr>
      <w:r>
        <w:rPr>
          <w:b/>
          <w:bCs/>
        </w:rPr>
        <w:t xml:space="preserve">Port 3002 for JSON Server</w:t>
      </w:r>
      <w:r>
        <w:t xml:space="preserve"> </w:t>
      </w:r>
      <w:r>
        <w:t xml:space="preserve">Port 3001 (the JSON Server default) may conflict with other development tools, so 3002 is used as a project convention. The port is centralised in</w:t>
      </w:r>
      <w:r>
        <w:t xml:space="preserve"> </w:t>
      </w:r>
      <w:r>
        <w:rPr>
          <w:rStyle w:val="VerbatimChar"/>
        </w:rPr>
        <w:t xml:space="preserve">recipesApi.js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npm run server</w:t>
      </w:r>
      <w:r>
        <w:t xml:space="preserve"> </w:t>
      </w:r>
      <w:r>
        <w:t xml:space="preserve">script so it only needs to change in one place.</w:t>
      </w:r>
    </w:p>
    <w:p>
      <w:r>
        <w:pict>
          <v:rect style="width:0;height:1.5pt" o:hralign="center" o:hrstd="t" o:hr="t"/>
        </w:pict>
      </w:r>
    </w:p>
    <w:bookmarkEnd w:id="12"/>
    <w:bookmarkStart w:id="13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Browse recipes</w:t>
      </w:r>
      <w:r>
        <w:t xml:space="preserve"> </w:t>
      </w:r>
      <w:r>
        <w:t xml:space="preserve">— responsive card grid showing category, name, description, key ingredients, and total time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— live text filter across recipe name, ingredients, and category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Category filter</w:t>
      </w:r>
      <w:r>
        <w:t xml:space="preserve"> </w:t>
      </w:r>
      <w:r>
        <w:t xml:space="preserve">— dropdown that narrows the browse view to one meal type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Add recipe</w:t>
      </w:r>
      <w:r>
        <w:t xml:space="preserve"> </w:t>
      </w:r>
      <w:r>
        <w:t xml:space="preserve">— form with validation for name, category, description, prep/cook time, servings, ingredients, and instructions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Recipe detail</w:t>
      </w:r>
      <w:r>
        <w:t xml:space="preserve"> </w:t>
      </w:r>
      <w:r>
        <w:t xml:space="preserve">— full ingredient list and numbered instructions; shows prep, cook, and serving metadata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Edit recipe</w:t>
      </w:r>
      <w:r>
        <w:t xml:space="preserve"> </w:t>
      </w:r>
      <w:r>
        <w:t xml:space="preserve">— inline edit mode on the detail page, pre-populated from existing data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Delete recipe</w:t>
      </w:r>
      <w:r>
        <w:t xml:space="preserve"> </w:t>
      </w:r>
      <w:r>
        <w:t xml:space="preserve">— confirmation prompt before removing a recipe from the database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Empty states</w:t>
      </w:r>
      <w:r>
        <w:t xml:space="preserve"> </w:t>
      </w:r>
      <w:r>
        <w:t xml:space="preserve">— clear messaging and recovery links when no recipes match a search or a detail id is not found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Seeded data</w:t>
      </w:r>
      <w:r>
        <w:t xml:space="preserve"> </w:t>
      </w:r>
      <w:r>
        <w:t xml:space="preserve">— one sample recipe (</w:t>
      </w:r>
      <w:r>
        <w:rPr>
          <w:rStyle w:val="VerbatimChar"/>
        </w:rPr>
        <w:t xml:space="preserve">Lemon Herb Chickpea Bowl</w:t>
      </w:r>
      <w:r>
        <w:t xml:space="preserve">) is included in</w:t>
      </w:r>
      <w:r>
        <w:t xml:space="preserve"> </w:t>
      </w:r>
      <w:r>
        <w:rPr>
          <w:rStyle w:val="VerbatimChar"/>
        </w:rPr>
        <w:t xml:space="preserve">db.json</w:t>
      </w:r>
      <w:r>
        <w:t xml:space="preserve"> </w:t>
      </w:r>
      <w:r>
        <w:t xml:space="preserve">so the app is useful on first run</w:t>
      </w:r>
    </w:p>
    <w:p>
      <w:r>
        <w:pict>
          <v:rect style="width:0;height:1.5pt" o:hralign="center" o:hrstd="t" o:hr="t"/>
        </w:pict>
      </w:r>
    </w:p>
    <w:bookmarkEnd w:id="13"/>
    <w:bookmarkStart w:id="14" w:name="folder-structure"/>
    <w:p>
      <w:pPr>
        <w:pStyle w:val="Heading2"/>
      </w:pPr>
      <w:r>
        <w:t xml:space="preserve">Folder Structure</w:t>
      </w:r>
    </w:p>
    <w:p>
      <w:pPr>
        <w:pStyle w:val="SourceCode"/>
      </w:pPr>
      <w:r>
        <w:rPr>
          <w:rStyle w:val="VerbatimChar"/>
        </w:rPr>
        <w:t xml:space="preserve">recipe-app/</w:t>
      </w:r>
      <w:r>
        <w:br/>
      </w:r>
      <w:r>
        <w:rPr>
          <w:rStyle w:val="VerbatimChar"/>
        </w:rPr>
        <w:t xml:space="preserve">├── db.json                   # JSON Server database and seed data</w:t>
      </w:r>
      <w:r>
        <w:br/>
      </w:r>
      <w:r>
        <w:rPr>
          <w:rStyle w:val="VerbatimChar"/>
        </w:rPr>
        <w:t xml:space="preserve">├── package.json              # Dependencies and npm scripts</w:t>
      </w:r>
      <w:r>
        <w:br/>
      </w:r>
      <w:r>
        <w:rPr>
          <w:rStyle w:val="VerbatimChar"/>
        </w:rPr>
        <w:t xml:space="preserve">├── documents/</w:t>
      </w:r>
      <w:r>
        <w:br/>
      </w:r>
      <w:r>
        <w:rPr>
          <w:rStyle w:val="VerbatimChar"/>
        </w:rPr>
        <w:t xml:space="preserve">│   ├── writeup.md            # This file — project narrative and design notes</w:t>
      </w:r>
      <w:r>
        <w:br/>
      </w:r>
      <w:r>
        <w:rPr>
          <w:rStyle w:val="VerbatimChar"/>
        </w:rPr>
        <w:t xml:space="preserve">│   └── source-code.md        # Annotated source code reference</w:t>
      </w:r>
      <w:r>
        <w:br/>
      </w:r>
      <w:r>
        <w:rPr>
          <w:rStyle w:val="VerbatimChar"/>
        </w:rPr>
        <w:t xml:space="preserve">└── src/</w:t>
      </w:r>
      <w:r>
        <w:br/>
      </w:r>
      <w:r>
        <w:rPr>
          <w:rStyle w:val="VerbatimChar"/>
        </w:rPr>
        <w:t xml:space="preserve">    ├── App.jsx               # Route map</w:t>
      </w:r>
      <w:r>
        <w:br/>
      </w:r>
      <w:r>
        <w:rPr>
          <w:rStyle w:val="VerbatimChar"/>
        </w:rPr>
        <w:t xml:space="preserve">    ├── main.jsx              # React root — wraps app with BrowserRouter and RecipesProvider</w:t>
      </w:r>
      <w:r>
        <w:br/>
      </w:r>
      <w:r>
        <w:rPr>
          <w:rStyle w:val="VerbatimChar"/>
        </w:rPr>
        <w:t xml:space="preserve">    ├── index.css             # Global theme variables, typography, body background</w:t>
      </w:r>
      <w:r>
        <w:br/>
      </w:r>
      <w:r>
        <w:rPr>
          <w:rStyle w:val="VerbatimChar"/>
        </w:rPr>
        <w:t xml:space="preserve">    ├── App.css               # All component and layout styles</w:t>
      </w:r>
      <w:r>
        <w:br/>
      </w:r>
      <w:r>
        <w:rPr>
          <w:rStyle w:val="VerbatimChar"/>
        </w:rPr>
        <w:t xml:space="preserve">    ├── data/</w:t>
      </w:r>
      <w:r>
        <w:br/>
      </w:r>
      <w:r>
        <w:rPr>
          <w:rStyle w:val="VerbatimChar"/>
        </w:rPr>
        <w:t xml:space="preserve">    │   └── recipeSeed.js     # Category list and empty form constants</w:t>
      </w:r>
      <w:r>
        <w:br/>
      </w:r>
      <w:r>
        <w:rPr>
          <w:rStyle w:val="VerbatimChar"/>
        </w:rPr>
        <w:t xml:space="preserve">    ├── services/</w:t>
      </w:r>
      <w:r>
        <w:br/>
      </w:r>
      <w:r>
        <w:rPr>
          <w:rStyle w:val="VerbatimChar"/>
        </w:rPr>
        <w:t xml:space="preserve">    │   └── recipesApi.js     # Fetch-based API client for JSON Server</w:t>
      </w:r>
      <w:r>
        <w:br/>
      </w:r>
      <w:r>
        <w:rPr>
          <w:rStyle w:val="VerbatimChar"/>
        </w:rPr>
        <w:t xml:space="preserve">    ├── hooks/</w:t>
      </w:r>
      <w:r>
        <w:br/>
      </w:r>
      <w:r>
        <w:rPr>
          <w:rStyle w:val="VerbatimChar"/>
        </w:rPr>
        <w:t xml:space="preserve">    │   └── useRecipes.js     # RecipesProvider context + useRecipes hook</w:t>
      </w:r>
      <w:r>
        <w:br/>
      </w:r>
      <w:r>
        <w:rPr>
          <w:rStyle w:val="VerbatimChar"/>
        </w:rPr>
        <w:t xml:space="preserve">    ├── components/</w:t>
      </w:r>
      <w:r>
        <w:br/>
      </w:r>
      <w:r>
        <w:rPr>
          <w:rStyle w:val="VerbatimChar"/>
        </w:rPr>
        <w:t xml:space="preserve">    │   ├── Layout.jsx        # Shell, header, and navigation</w:t>
      </w:r>
      <w:r>
        <w:br/>
      </w:r>
      <w:r>
        <w:rPr>
          <w:rStyle w:val="VerbatimChar"/>
        </w:rPr>
        <w:t xml:space="preserve">    │   ├── RecipeCard.jsx    # Browse-grid card</w:t>
      </w:r>
      <w:r>
        <w:br/>
      </w:r>
      <w:r>
        <w:rPr>
          <w:rStyle w:val="VerbatimChar"/>
        </w:rPr>
        <w:t xml:space="preserve">    │   └── RecipeForm.jsx    # Shared add/edit form</w:t>
      </w:r>
      <w:r>
        <w:br/>
      </w:r>
      <w:r>
        <w:rPr>
          <w:rStyle w:val="VerbatimChar"/>
        </w:rPr>
        <w:t xml:space="preserve">    └── pages/</w:t>
      </w:r>
      <w:r>
        <w:br/>
      </w:r>
      <w:r>
        <w:rPr>
          <w:rStyle w:val="VerbatimChar"/>
        </w:rPr>
        <w:t xml:space="preserve">        ├── Home.jsx          # Landing page</w:t>
      </w:r>
      <w:r>
        <w:br/>
      </w:r>
      <w:r>
        <w:rPr>
          <w:rStyle w:val="VerbatimChar"/>
        </w:rPr>
        <w:t xml:space="preserve">        ├── AddRecipe.jsx     # Add recipe page</w:t>
      </w:r>
      <w:r>
        <w:br/>
      </w:r>
      <w:r>
        <w:rPr>
          <w:rStyle w:val="VerbatimChar"/>
        </w:rPr>
        <w:t xml:space="preserve">        ├── BrowseRecipes.jsx # Browse and search page</w:t>
      </w:r>
      <w:r>
        <w:br/>
      </w:r>
      <w:r>
        <w:rPr>
          <w:rStyle w:val="VerbatimChar"/>
        </w:rPr>
        <w:t xml:space="preserve">        └── RecipeDetail.jsx  # Detail, edit, and delete page</w:t>
      </w:r>
    </w:p>
    <w:p>
      <w:r>
        <w:pict>
          <v:rect style="width:0;height:1.5pt" o:hralign="center" o:hrstd="t" o:hr="t"/>
        </w:pict>
      </w:r>
    </w:p>
    <w:bookmarkEnd w:id="14"/>
    <w:bookmarkStart w:id="15" w:name="how-to-run"/>
    <w:p>
      <w:pPr>
        <w:pStyle w:val="Heading2"/>
      </w:pPr>
      <w:r>
        <w:t xml:space="preserve">How to Run</w:t>
      </w:r>
    </w:p>
    <w:p>
      <w:pPr>
        <w:numPr>
          <w:ilvl w:val="0"/>
          <w:numId w:val="1005"/>
        </w:numPr>
      </w:pPr>
      <w:r>
        <w:t xml:space="preserve">Clone or download the repository</w:t>
      </w:r>
    </w:p>
    <w:p>
      <w:pPr>
        <w:numPr>
          <w:ilvl w:val="0"/>
          <w:numId w:val="1005"/>
        </w:numPr>
      </w:pPr>
      <w:r>
        <w:t xml:space="preserve">Install dependencies: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npm install</w:t>
      </w:r>
    </w:p>
    <w:p>
      <w:pPr>
        <w:numPr>
          <w:ilvl w:val="0"/>
          <w:numId w:val="1005"/>
        </w:numPr>
      </w:pPr>
      <w:r>
        <w:t xml:space="preserve">Start JSON Server (API on port 3002):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npm run server</w:t>
      </w:r>
    </w:p>
    <w:p>
      <w:pPr>
        <w:numPr>
          <w:ilvl w:val="0"/>
          <w:numId w:val="1005"/>
        </w:numPr>
      </w:pPr>
      <w:r>
        <w:t xml:space="preserve">In a separate terminal, start the Vite dev server: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npm run dev</w:t>
      </w:r>
    </w:p>
    <w:p>
      <w:pPr>
        <w:numPr>
          <w:ilvl w:val="0"/>
          <w:numId w:val="1005"/>
        </w:numPr>
      </w:pPr>
      <w:r>
        <w:t xml:space="preserve">Open the URL shown in the terminal (e.g. </w:t>
      </w:r>
      <w:r>
        <w:rPr>
          <w:rStyle w:val="VerbatimChar"/>
        </w:rPr>
        <w:t xml:space="preserve">http://localhost:5173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5"/>
    <w:bookmarkStart w:id="16" w:name="skills-demonstrated"/>
    <w:p>
      <w:pPr>
        <w:pStyle w:val="Heading2"/>
      </w:pPr>
      <w:r>
        <w:t xml:space="preserve">Skills Demonstrated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GenAI Code Generation Management</w:t>
      </w:r>
      <w:r>
        <w:t xml:space="preserve"> </w:t>
      </w:r>
      <w:r>
        <w:t xml:space="preserve">— Prompt engineering and iterative refinement of AI-generated React code to match project requirements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Code Review &amp; Quality Assurance</w:t>
      </w:r>
      <w:r>
        <w:t xml:space="preserve"> </w:t>
      </w:r>
      <w:r>
        <w:t xml:space="preserve">— Validating AI implementations against React best practices, identifying and fixing linting errors, and verifying production readiness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React Architecture Understanding</w:t>
      </w:r>
      <w:r>
        <w:t xml:space="preserve"> </w:t>
      </w:r>
      <w:r>
        <w:t xml:space="preserve">— Deep knowledge of functional components, hooks (useState, useCallback, useMemo, useContext), and Context API required to oversee and refine AI-generated implementations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Async Pattern Oversight</w:t>
      </w:r>
      <w:r>
        <w:t xml:space="preserve"> </w:t>
      </w:r>
      <w:r>
        <w:t xml:space="preserve">— Ensuring proper data fetching, loading/error state handling, and API call patterns in AI-generated code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Component Design Guidance</w:t>
      </w:r>
      <w:r>
        <w:t xml:space="preserve"> </w:t>
      </w:r>
      <w:r>
        <w:t xml:space="preserve">— Validating component reuse, controlled form patterns, and separation of concerns in the generated code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Routing Implementation Review</w:t>
      </w:r>
      <w:r>
        <w:t xml:space="preserve"> </w:t>
      </w:r>
      <w:r>
        <w:t xml:space="preserve">— Ensuring nested route structures, navigation patterns, and route-level state management follow React Router best practices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State Management Validation</w:t>
      </w:r>
      <w:r>
        <w:t xml:space="preserve"> </w:t>
      </w:r>
      <w:r>
        <w:t xml:space="preserve">— Reviewing custom hooks and Context patterns to ensure they’re performant and maintainable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Full-Stack Integration</w:t>
      </w:r>
      <w:r>
        <w:t xml:space="preserve"> </w:t>
      </w:r>
      <w:r>
        <w:t xml:space="preserve">— Understanding both the React frontend and JSON Server backend integration to guide coherent GenAI implementations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Testing &amp; Iteration</w:t>
      </w:r>
      <w:r>
        <w:t xml:space="preserve"> </w:t>
      </w:r>
      <w:r>
        <w:t xml:space="preserve">— Deploying and testing AI-generated code to verify CRUD operations work end-to-end</w:t>
      </w:r>
    </w:p>
    <w:p>
      <w:r>
        <w:pict>
          <v:rect style="width:0;height:1.5pt" o:hralign="center" o:hrstd="t" o:hr="t"/>
        </w:pict>
      </w:r>
    </w:p>
    <w:bookmarkEnd w:id="16"/>
    <w:bookmarkStart w:id="17" w:name="project-status"/>
    <w:p>
      <w:pPr>
        <w:pStyle w:val="Heading2"/>
      </w:pPr>
      <w:r>
        <w:t xml:space="preserve">Project Status</w:t>
      </w:r>
    </w:p>
    <w:p>
      <w:pPr>
        <w:pStyle w:val="FirstParagraph"/>
      </w:pPr>
      <w:r>
        <w:t xml:space="preserve">In progress as part of a learning curriculum. Core feature set is complete.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2026-04-06T13:29:54Z</dcterms:created>
  <dcterms:modified xsi:type="dcterms:W3CDTF">2026-04-06T13:29:54Z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