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6C5CE7"/>
          <w:spacing w:val="200"/>
          <w:sz w:val="20"/>
          <w:szCs w:val="20"/>
        </w:rPr>
        <w:t xml:space="preserve">PRODUCT REQUIREMENTS DOCUMENT</w:t>
      </w:r>
    </w:p>
    <w:p>
      <w:pPr>
        <w:spacing w:after="60"/>
        <w:jc w:val="center"/>
      </w:pPr>
      <w:r>
        <w:rPr>
          <w:rFonts w:ascii="Inter" w:cs="Inter" w:eastAsia="Inter" w:hAnsi="Inter"/>
          <w:b/>
          <w:bCs/>
          <w:color w:val="1A1A2E"/>
          <w:sz w:val="56"/>
          <w:szCs w:val="56"/>
        </w:rPr>
        <w:t xml:space="preserve">VibeLearn LMS</w:t>
      </w:r>
    </w:p>
    <w:p>
      <w:pPr>
        <w:spacing w:after="200"/>
        <w:jc w:val="center"/>
      </w:pPr>
      <w:r>
        <w:rPr>
          <w:rFonts w:ascii="Inter" w:cs="Inter" w:eastAsia="Inter" w:hAnsi="Inter"/>
          <w:color w:val="636E72"/>
          <w:sz w:val="24"/>
          <w:szCs w:val="24"/>
        </w:rPr>
        <w:t xml:space="preserve">Learning Management System for Vibe-Coding &amp; AI Education</w:t>
      </w:r>
    </w:p>
    <w:p>
      <w:pPr>
        <w:pBdr>
          <w:top w:val="single" w:color="6C5CE7" w:sz="2" w:space="20"/>
        </w:pBdr>
        <w:spacing w:before="400"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60"/>
        <w:jc w:val="center"/>
      </w:pPr>
      <w:r>
        <w:rPr>
          <w:rFonts w:ascii="Inter" w:cs="Inter" w:eastAsia="Inter" w:hAnsi="Inter"/>
          <w:color w:val="636E72"/>
          <w:sz w:val="22"/>
          <w:szCs w:val="22"/>
        </w:rPr>
        <w:t xml:space="preserve">Version 1.0  |  February 2026</w:t>
      </w:r>
    </w:p>
    <w:p>
      <w:pPr>
        <w:spacing w:after="60"/>
        <w:jc w:val="center"/>
      </w:pPr>
      <w:r>
        <w:rPr>
          <w:rFonts w:ascii="Inter" w:cs="Inter" w:eastAsia="Inter" w:hAnsi="Inter"/>
          <w:b/>
          <w:bCs/>
          <w:color w:val="6C5CE7"/>
          <w:sz w:val="22"/>
          <w:szCs w:val="22"/>
        </w:rPr>
        <w:t xml:space="preserve">Status: Draft for Review</w:t>
      </w:r>
    </w:p>
    <w:p>
      <w:pPr>
        <w:spacing w:after="1600"/>
      </w:pPr>
    </w:p>
    <w:p>
      <w:pPr>
        <w:spacing w:after="40"/>
        <w:jc w:val="center"/>
      </w:pPr>
      <w:r>
        <w:rPr>
          <w:rFonts w:ascii="Inter" w:cs="Inter" w:eastAsia="Inter" w:hAnsi="Inter"/>
          <w:color w:val="636E72"/>
          <w:sz w:val="20"/>
          <w:szCs w:val="20"/>
        </w:rPr>
        <w:t xml:space="preserve">Stack: </w:t>
      </w:r>
      <w:r>
        <w:rPr>
          <w:rFonts w:ascii="Inter" w:cs="Inter" w:eastAsia="Inter" w:hAnsi="Inter"/>
          <w:b/>
          <w:bCs/>
          <w:color w:val="6C5CE7"/>
          <w:sz w:val="20"/>
          <w:szCs w:val="20"/>
        </w:rPr>
        <w:t xml:space="preserve">Next.js + PostgreSQL + Dokploy + CloudPayments + OpenRouter</w:t>
      </w:r>
    </w:p>
    <w:p>
      <w:pPr>
        <w:jc w:val="center"/>
      </w:pPr>
      <w:r>
        <w:rPr>
          <w:rFonts w:ascii="Inter" w:cs="Inter" w:eastAsia="Inter" w:hAnsi="Inter"/>
          <w:color w:val="636E72"/>
          <w:sz w:val="20"/>
          <w:szCs w:val="20"/>
        </w:rPr>
        <w:t xml:space="preserve">Deployment: </w:t>
      </w:r>
      <w:r>
        <w:rPr>
          <w:rFonts w:ascii="Inter" w:cs="Inter" w:eastAsia="Inter" w:hAnsi="Inter"/>
          <w:b/>
          <w:bCs/>
          <w:color w:val="6C5CE7"/>
          <w:sz w:val="20"/>
          <w:szCs w:val="20"/>
        </w:rPr>
        <w:t xml:space="preserve">Self-hosted VPS (Ubuntu) via Dokploy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1. Executive Summary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1.1 Vision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VibeLearn — это минималистичная, но мощная LMS-платформа для обучения вайб-кодингу и применению AI для профессионалов цифровых профессий. Платформа сама является продуктом вайб-кодинга — лучшее доказательство эффективности подхода.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1.2 Core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«Dogfooding»: платформа собрана теми же инструментами, которым учим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Learning by Doing: интерактивные задания в браузере вместо пассивного просмотра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Самостоятельный темп: каждый ученик движется со своей скоростью, но с мотивацией через геймификацию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Мощная админка: граф-редактор для построения учебных путей и связей между материалами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1.3 Target Audience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Дизайнеры, маркетологи, продакт-менеджеры — не-программисты, которые хотят создавать продукты с помощью 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Разработчики junior/middle уровня, желающие 10x ускорить свою работу через 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Предприниматели и фрилансеры, стремящиеся снизить зависимость от внешних разработчиков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29BFE" w:sz="1"/>
              <w:left w:val="single" w:color="6C5CE7" w:sz="6"/>
              <w:bottom w:val="single" w:color="A29BFE" w:sz="1"/>
              <w:right w:val="single" w:color="A29BFE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6C5CE7"/>
                <w:sz w:val="22"/>
                <w:szCs w:val="22"/>
              </w:rPr>
              <w:t xml:space="preserve">Ключевой инсайт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«Эту платформу, на которой вы сейчас учитесь, я собрал за 2 недели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 помощью тех инструментов, которые вы освоите в этом курсе»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— это сильнейший маркетинговый и образовательный аргумент.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2. Technical Architecture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SSR/SSG, API routes, отличная генерация через AI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Типобезопасность, лучший DX с AI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Быстрый UI, компоненты из коробки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Надёжность, JSONB для гибких схем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Prisma / Drizzle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Типизированные запросы, миграции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NextAuth.js v5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OAuth, Magic Link, ролевая модель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S3-compatible (MinIO)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Видео, изображения, GIF на VPS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AI API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OpenRouter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Доступ ко всем моделям через единый API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CloudPayments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RU-рынок, карты, SBP, рекурренты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Dokploy на Ubuntu VPS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Docker-оркестрация, SSL, CI/CD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Redis (Valkey)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Сессии, rate limiting, кэш курсов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Socket.io / SSE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Комментарии, нотификации, live-фид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Graph Editor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React Flow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Нодовый редактор связей между контентом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Тот же движок, что в VS Code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Tiptap / BlockNote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Блочный редактор а-ля Notion</w:t>
            </w:r>
          </w:p>
        </w:tc>
      </w:tr>
    </w:tbl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2.2 Infrastructure &amp; Deployment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Архитектура на VPS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Все компоненты разворачиваются через Dokploy как Docker-сервисы: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Порт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Память (min)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Next.js App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node:20-alpine (custom)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3000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5432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Redis (Valkey)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valkey/valkey:8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6379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128 MB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MinIO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minio/minio:latest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9000/9001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Dokploy Traefik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traefik:v3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80/443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128 MB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Inter" w:cs="Inter" w:eastAsia="Inter" w:hAnsi="Inter"/>
          <w:b/>
          <w:bCs/>
          <w:color w:val="2D3436"/>
          <w:sz w:val="21"/>
          <w:szCs w:val="21"/>
        </w:rPr>
        <w:t xml:space="preserve">Рекомендуемый VPS: </w:t>
      </w:r>
      <w:r>
        <w:rPr>
          <w:rFonts w:ascii="Inter" w:cs="Inter" w:eastAsia="Inter" w:hAnsi="Inter"/>
          <w:color w:val="2D3436"/>
          <w:sz w:val="21"/>
          <w:szCs w:val="21"/>
        </w:rPr>
        <w:t xml:space="preserve">4 vCPU, 8 GB RAM, 80 GB NVMe SSD. Достаточно для 500+ одновременных пользователей.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2.3 Security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HTTPS через Traefik + Let's Encrypt (auto-renew)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CSRF-токены для всех мутационных запросов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Rate limiting через Redis (особенно для AI-эндпоинтов и песочниц)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Sandbox-изоляция: код учеников выполняется в iframe/WebContainer, не на сервере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XSS/SQL Injection: Prisma parameterized queries + DOMPurify для UGC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API-ключи OpenRouter и CloudPayments только на сервере, никогда на клиенте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3. Data Model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3.1 Core Entities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Email для авторизации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Имя пользователя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URL аватара в MinIO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ENUM(student, instructor, admin)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Роль в системе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xp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Общее количество очков опыта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 DEFAULT 1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Текущий уровень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streak_days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Текущий стрик посещений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streak_last_date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Дата последнего захода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Настройки интерфейса, язык, тема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Дата регистрации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slug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URL-friendly идентификатор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Название курса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Описание для каталога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Обложка курса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price_rub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Цена в копейках (0 = бесплатный)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ENUM(draft, published, archived)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Статус публикации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ENUM(beginner, intermediate, advanced)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Уровень сложности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DECIMAL(4,1)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Оценка времени на прохождение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metadata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JSONB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Доп. поля: теги, пререквизиты, автор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Временные метки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Modules (Sections within a Course)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course_id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(FK → courses)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Принадлежность к курсу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Название модуля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Порядок в курсе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unlock_condition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Условие открытия (после модуля X, XP &gt;= N)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Lessons (Content Units)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module_id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(FK → modules)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Принадлежность к модулю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ENUM(см. секцию 4)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Тип контента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Название урока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Структурированное содержимое (зависит от type)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Порядок в модуле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xp_reward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 DEFAULT 10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XP за выполнение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estimated_minutes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Оценка времени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is_free_preview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Доступно без оплаты курса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Content Graph (Relationships)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ENUM(course, module, lesson, page)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Тип исходного узла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source_id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 исходного узла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ENUM(course, module, lesson, page)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Тип целевого узла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target_id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 целевого узла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relation_type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ENUM(см. ниже)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Тип связи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metadata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Доп. данные связи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Inter" w:cs="Inter" w:eastAsia="Inter" w:hAnsi="Inter"/>
          <w:b/>
          <w:bCs/>
          <w:color w:val="2D3436"/>
          <w:sz w:val="21"/>
          <w:szCs w:val="21"/>
        </w:rPr>
        <w:t xml:space="preserve">Типы связей (relation_type):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prerequisite — курс/урок A нужно пройти перед 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recommended — рекомендуется после прохождения 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related — связанный материал (двунаправленная)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unlocks — прохождение A открывает доступ к B</w:t>
      </w:r>
    </w:p>
    <w:p>
      <w:pPr>
        <w:spacing w:after="10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User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Пользователь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lesson_id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(FK → lessons)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Урок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ENUM(not_started, in_progress, completed)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Оценка за задание (0-100)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attempts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Кол-во попыток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answers_data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Ответы на квизы, код песочницы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xp_earned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Полученные XP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started_at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Начало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Завершение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Achievements &amp;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slug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Программный идентификатор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Название достижения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Описание условия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icon_url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Иконка бейджа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Условие получения (JSON-правило)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xp_bonus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Бонусные XP за получение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Дополнительные таблицы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enrollments — запись на курс (user_id, course_id, enrolled_at, payment_id)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payments — история оплат (CloudPayments transaction_id, сумма, статус)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comments — комментарии к урокам (user_id, lesson_id, parent_id, content, created_at)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pages — статичные/динамические страницы сайта (slug, title, blocks: JSONB, status)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user_achievements — связь многие-ко-многим (user_id, achievement_id, earned_at)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ai_interactions — лог AI-запросов для аналитики и стоимости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4. Content Types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Каждый урок имеет type и соответствующую структуру в поле content (JSONB). В админке для каждого типа отображается специализированный редактор.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4.1 article — Статья / Текстовый урок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Блочный редактор а-ля Notion (Tiptap/BlockNote)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Поддерживаемые блоки: заголовки, текст, код с подсветкой, изображения, GIF, callout, спойлеры, таблицы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Inline code highlighting с Shiki/Prism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Вставка embed-блоков: YouTube, Figma, CodePen, Loom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2D3436"/>
          <w:sz w:val="21"/>
          <w:szCs w:val="21"/>
        </w:rPr>
        <w:t xml:space="preserve">content JSON: </w:t>
      </w:r>
      <w:r>
        <w:rPr>
          <w:rFonts w:ascii="Inter" w:cs="Inter" w:eastAsia="Inter" w:hAnsi="Inter"/>
          <w:color w:val="2D3436"/>
          <w:sz w:val="21"/>
          <w:szCs w:val="21"/>
        </w:rPr>
        <w:t xml:space="preserve">{ blocks: TiptapJSONContent }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4.2 video — Видеоурок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Плеер с поддержкой HLS/DASH (video.js или Plyr)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Видео хранится в MinIO или внешнем CDN (Bunny.net как опция)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Таймкоды с закладками (chapters)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Transcript / субтитры (VTT)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Трекинг просмотра: урок считается пройденным при просмотре &gt;= 90%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2D3436"/>
          <w:sz w:val="21"/>
          <w:szCs w:val="21"/>
        </w:rPr>
        <w:t xml:space="preserve">content JSON: </w:t>
      </w:r>
      <w:r>
        <w:rPr>
          <w:rFonts w:ascii="Inter" w:cs="Inter" w:eastAsia="Inter" w:hAnsi="Inter"/>
          <w:color w:val="2D3436"/>
          <w:sz w:val="21"/>
          <w:szCs w:val="21"/>
        </w:rPr>
        <w:t xml:space="preserve">{ video_url, thumbnail_url, duration_sec, chapters[], captions_vtt_url }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4.3 sandbox — Песочница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Ключевой тип контента для курса по вайб-кодингу. Два подтипа:</w:t>
      </w:r>
    </w:p>
    <w:p>
      <w:pPr>
        <w:spacing w:after="6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4.3.1 Prompt Playground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Слева: описание задания + критерии оценки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Справа: текстовое поле для промпта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Внизу: результат от AI (через OpenRouter API)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Выбор модели из предустановленного списка (настраивается в админке)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Авто-оценка: AI-судья сравнивает результат с эталоном и ставит оценку 0-100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Rate limiting: макс N запросов на урок и N в день (настраиваемо)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4.3.2 Code Sandbox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Monaco Editor с подсветкой HTML/CSS/JS/React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Live preview в iframe (WebContainers или простой iframe sandbox)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Предустановленный код (starter template) от автора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Тесты для проверки решения (опционально)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AI-помощник: кнопка «Попросить подсказку» с контекстом задания + текущим кодом ученика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2D3436"/>
          <w:sz w:val="21"/>
          <w:szCs w:val="21"/>
        </w:rPr>
        <w:t xml:space="preserve">content JSON: </w:t>
      </w:r>
      <w:r>
        <w:rPr>
          <w:rFonts w:ascii="Inter" w:cs="Inter" w:eastAsia="Inter" w:hAnsi="Inter"/>
          <w:color w:val="2D3436"/>
          <w:sz w:val="21"/>
          <w:szCs w:val="21"/>
        </w:rPr>
        <w:t xml:space="preserve">{ sandbox_type: "prompt"|"code", task_description, starter_code, reference_solution, evaluation_criteria, model_whitelist[], max_attempts, hints[] }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4.4 quiz — Квизы / Тесты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Single choice, Multiple choice, True/False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Free text с AI-проверкой (оценка смысла, а не точное совпадение)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Drag &amp; Drop (сопоставление, порядок)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Code snippet — выбери правильный код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Объяснение правильного ответа после отправки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Настраиваемое кол-во попыток, pass threshold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2D3436"/>
          <w:sz w:val="21"/>
          <w:szCs w:val="21"/>
        </w:rPr>
        <w:t xml:space="preserve">content JSON: </w:t>
      </w:r>
      <w:r>
        <w:rPr>
          <w:rFonts w:ascii="Inter" w:cs="Inter" w:eastAsia="Inter" w:hAnsi="Inter"/>
          <w:color w:val="2D3436"/>
          <w:sz w:val="21"/>
          <w:szCs w:val="21"/>
        </w:rPr>
        <w:t xml:space="preserve">{ questions: [{ type, text, options[], correct, explanation, points }], pass_threshold, shuffle, time_limit_sec }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4.5 interactive — Интерактивные упражнения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Step-by-step гайды с проверкой каждого шага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Fill-in-the-blank для кода и промптов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Before/After сравнение (слайдер промптов/результатов)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Hotspot — найди ошибку в коде/промпте (клик на проблемное место)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4.6 media — GIF, изображения, эмбеды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Может использоваться как самостоятельный урок или встраиваться в article как блок: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GIF-анимации с автовоспроизведением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Галереи изображений с lightbox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Embed: YouTube, Figma, Miro, CodePen, Loom, Twitter/X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PDF viewer (inline)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5. Admin Panel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Админка — это отдельный защищённый раздел приложения (/admin/*), доступный только пользователям с ролью admin/instructor.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5.1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Метрики: активных учеников сегодня/неделю/месяц, доход, завершения курсов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Completion funnel: где ученики «отваливаются»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AI usage: сколько токенов потрачено, стоимость за период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Последние комментарии и отзывы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5.2 Course Editor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5.2.1 Редактор структуры (Outline Mode)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Drag &amp; Drop для модулей и уроков (dnd-kit)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Быстрое создание урока с выбором типа в один клик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Инлайн-редактирование названий, XP, статуса публикации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Превью урока по клику (сплит-вью)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5.2.2 Редактор контента (Content Mode)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Для article: блочный WYSIWYG-редактор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Для video: загрузка видео + редактор chapters + VTT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Для sandbox: редактор задания + starter code + reference solution + evaluation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Для quiz: визуальный конструктор вопросов с превью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Live preview рядом с редактором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5.3 Graph Editor (Ключевая фича)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29BFE" w:sz="1"/>
              <w:left w:val="single" w:color="6C5CE7" w:sz="6"/>
              <w:bottom w:val="single" w:color="A29BFE" w:sz="1"/>
              <w:right w:val="single" w:color="A29BFE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6C5CE7"/>
                <w:sz w:val="22"/>
                <w:szCs w:val="22"/>
              </w:rPr>
              <w:t xml:space="preserve">Content Relationship Graph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Визуальный нодовый редактор на базе React Flow,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где каждый курс, модуль, урок и страница — это нода,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а связи между ними — это рёбра с типами.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Функциональность: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Каждая нода — карточка с названием, типом, статусом (draft/published) и мини-превью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Соединение нод мышкой с выбором типа связи (prerequisite / recommended / related / unlocks)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Цветовая кодировка: разные цвета для типов нод (курс = синий, модуль = зелёный, урок = жёлтый, страница = серый)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Разные стили рёбер: сплошная линия (prerequisite), пунктир (recommended), точки (related)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Minimap для навигации по большому графу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Фильтрация: показать только курсы, только один курс с модулями, только сироты (без связей)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Auto-layout: авто-расположение для чистоты графа (dagre layout)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Двойной клик по ноде = переход в редактор этого элемента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Валидация: предупреждения о циклах в пререквизитах, недоступных нодах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5.4 Page Editor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Статические страницы сайта (landing, about, FAQ, политики)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Тот же блочный редактор, что и для статей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SEO-настройки: title, description, OG-image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URL slug управление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Страницы участвуют в графе связей (можно связать с курсом)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5.5 User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Список пользователей с фильтрами и поиском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Профиль ученика: прогресс по всем курсам, XP, бейджи, история оплат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Bulk-действия: выдать доступ к курсу, сменить роль, забанить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Экспорт в CSV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5.6 AI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Настройка доступных моделей OpenRouter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Глобальный system prompt для песочницы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Rate limits: на пользователя/день, на урок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Budget alerts: уведомление при превышении лимита затрат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Evaluation prompt templates: шаблоны для AI-судьи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6. Gamification System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6.1 XP &amp;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Новичок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Первые шаги в мире AI</w:t>
            </w:r>
          </w:p>
        </w:tc>
      </w:tr>
      <w:tr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Промпт-падаван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Освоил базовые промпты</w:t>
            </w:r>
          </w:p>
        </w:tc>
      </w:tr>
      <w:tr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300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AI-практик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Уверенно использует AI</w:t>
            </w:r>
          </w:p>
        </w:tc>
      </w:tr>
      <w:tr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600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Вайб-кодер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Создаёт продукты с AI</w:t>
            </w:r>
          </w:p>
        </w:tc>
      </w:tr>
      <w:tr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1000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Вайб-архитектор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Проектирует сложные решения</w:t>
            </w:r>
          </w:p>
        </w:tc>
      </w:tr>
      <w:tr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1500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AI-мастер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Полное владение AI-стеком</w:t>
            </w:r>
          </w:p>
        </w:tc>
      </w:tr>
      <w:tr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2500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Вайб-сенсей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Эксперт, может учить других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Источники XP: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Завершение урока: 10-50 XP (настраивается на каждый урок)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Квиз на 100%: бонус +20 XP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Песочница с оценкой &gt; 80: бонус +15 XP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Стрик 7 дней: +50 XP, 30 дней: +200 XP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Достижения: индивидуальный бонус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6.2 Streaks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Ежедневный заход + выполнение минимум 1 урока = стрик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Freeze (заморозка): 1 бесплатная заморозка в неделю, доп. за XP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Визуализация: огонь с анимацией, растущий с длиной стрика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6.3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Бейдж</w:t>
            </w:r>
          </w:p>
        </w:tc>
        <w:tc>
          <w:tcPr>
            <w:tcW w:type="dxa" w:w="4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XP бонус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Первый промпт</w:t>
            </w:r>
          </w:p>
        </w:tc>
        <w:tc>
          <w:tcPr>
            <w:tcW w:type="dxa" w:w="4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Выполнить первую песочницу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Квиз-мастер</w:t>
            </w:r>
          </w:p>
        </w:tc>
        <w:tc>
          <w:tcPr>
            <w:tcW w:type="dxa" w:w="4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5 квизов на 100%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Недельный воин</w:t>
            </w:r>
          </w:p>
        </w:tc>
        <w:tc>
          <w:tcPr>
            <w:tcW w:type="dxa" w:w="4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Стрик 7 дней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Месячный марафон</w:t>
            </w:r>
          </w:p>
        </w:tc>
        <w:tc>
          <w:tcPr>
            <w:tcW w:type="dxa" w:w="4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Стрик 30 дней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+200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Первый курс</w:t>
            </w:r>
          </w:p>
        </w:tc>
        <w:tc>
          <w:tcPr>
            <w:tcW w:type="dxa" w:w="4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Завершить любой курс на 100%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Промпт-инженер</w:t>
            </w:r>
          </w:p>
        </w:tc>
        <w:tc>
          <w:tcPr>
            <w:tcW w:type="dxa" w:w="4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20 песочниц с оценкой &gt; 80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+150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Комментатор</w:t>
            </w:r>
          </w:p>
        </w:tc>
        <w:tc>
          <w:tcPr>
            <w:tcW w:type="dxa" w:w="4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10 полезных комментариев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+75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7. Payments (CloudPayments)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7.1 Схемы оплаты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Одноразовая оплата курса: CloudPayments Widget (charge)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Подписка (опционально): CloudPayments Recurrent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Промокоды: скидка N% или фиксированная сумма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Рассрочка (v2): CloudPayments installments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7.2 Интеграция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CloudPayments интегрируется через Widget (checkout popup) на клиенте и webhooks на сервере: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Frontend: CloudPayments Widget собирает данные карты, проводит 3DS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Webhook /api/payments/confirm: CloudPayments шлёт подтверждение оплаты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Сервер верифицирует подпись HMAC, создаёт enrollment, отдаёт {code: 0}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Webhook /api/payments/fail: обработка ошибок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Webhook /api/payments/refund: отзыв доступа при возврате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29BFE" w:sz="1"/>
              <w:left w:val="single" w:color="6C5CE7" w:sz="6"/>
              <w:bottom w:val="single" w:color="A29BFE" w:sz="1"/>
              <w:right w:val="single" w:color="A29BFE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6C5CE7"/>
                <w:sz w:val="22"/>
                <w:szCs w:val="22"/>
              </w:rPr>
              <w:t xml:space="preserve">Безопасность платежей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• HMAC-верификация всех webhook’ов (X-Content-HMAC header)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• Idempotency: дедупликация по TransactionId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• Данные карт не проходят через сервер (PCI DSS compliance via Widget)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• Все суммы хранятся в копейках (INTEGER, не DECIMAL)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8. AI Integration (OpenRouter)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8.1 Архитектура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Все AI-запросы идут через серверный proxy (/api/ai/completion), который: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Проверяет авторизацию и доступ к уроку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Применяет rate limiting (пользователь / день / урок)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Добавляет system prompt из настроек урока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Проксирует в OpenRouter API с выбранной моделью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Логирует запрос в ai_interactions (токены, стоимость, модель)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Streaming response (SSE) для плавного UX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8.2 Сценарии использования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Модель (по умолчанию)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Prompt Playground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Выполнение промпта ученика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AI-оценка песочницы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Сравнение результата с эталоном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AI-подсказка в коде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Лёгкая модель для хинтов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Free-text quiz проверка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3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Семантическая оценка ответов</w:t>
            </w:r>
          </w:p>
        </w:tc>
      </w:tr>
    </w:tbl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8.3 Cost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Бюджет на пользователя/день: настраиваемый лимит в $ (дефолт: $0.50/день)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Глобальный месячный лимит с email-алертом при 80% и 100%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Fallback: если основная модель недоступна, авто-переключение на резервную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Cache: идентичные промпты для оценки кэшируются в Redis (TTL 1h)</w:t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9. Community Features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9.1 Comments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Комментарии под каждым уроком (древовидные, 1 уровень вложенности)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Markdown-форматирование в комментариях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Лайки / «полезно»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Модерация: репорт, удаление админом, auto-flag по ключевым словам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9.2 Публичные профили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Аватар, имя, уровень, бейджи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Прогресс по курсам (опционально скрываемый)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Стрик и XP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9.3 Leaderboard (v2)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Топ-20 по XP за неделю/месяц/всё время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Opt-in: ученик сам решает, участвовать ли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10. Student Experience (UX)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10.1 Путь пользователя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Landing page: описание, соцдок, каталог курсов, CTA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Регистрация: email magic link / Google OAuth → онбординг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Онбординг: 3-4 экрана (цель обучения, опыт, выбор первого курса)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Dashboard: прогресс по активным курсам, стрик, уровень, следующий урок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Урок: контент + интерактив + комменты + навигация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Completion: сертификат (опционально), бейдж, рекомендация следующего курса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10.2 Лейаут урока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Панель слева: оглавление модуля с галочками выполненных уроков. Центр: контент урока (max-width 720px для читаемости). Для песочниц: split view на всю ширину.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10.3 Mobile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Responsive design. Полный функционал на мобильных кроме код-песочницы (для неё будет заглушка «Откройте на десктопе»). Промпт-песочница работает на мобильных.</w:t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11. API Design</w:t>
      </w:r>
    </w:p>
    <w:p>
      <w:pPr>
        <w:spacing w:after="12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Приложение использует Next.js API Routes (Route Handlers). Ключевые эндпоинты:</w:t>
      </w:r>
    </w:p>
    <w:p>
      <w:pPr>
        <w:spacing w:after="60"/>
      </w:pP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/api/auth/[...nextauth] — NextAuth handlers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Courses (Public)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GET /api/courses — каталог курсов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GET /api/courses/:slug — детали курса с модулями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GET /api/courses/:slug/lessons/:id — контент урока (auth required)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Progress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/api/progress/:lessonId/complete — отметка завершения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/api/progress/:lessonId/quiz — отправка ответов квиза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GET /api/me/progress — общий прогресс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/api/ai/completion — прокси к OpenRouter (streaming)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/api/ai/evaluate — AI-оценка песочницы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/api/payments/create-order — создание заказа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/api/payments/confirm — webhook CloudPayments (pay)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/api/payments/fail — webhook CloudPayments (fail)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POST /api/payments/refund — webhook CloudPayments (refund)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2D3436"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CRUD /api/admin/courses/* — управление курсами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CRUD /api/admin/lessons/* — управление уроками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CRUD /api/admin/pages/* — управление страницами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CRUD /api/admin/graph/* — управление связями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GET /api/admin/analytics/* — дашборд метрики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CRUD /api/admin/users/* — управление пользователями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12. Development Roadmap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Phase 1: Foundation (Week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Инициализация Next.js + TypeScript + Tailwind + shadcn/ui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0.5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Docker Compose: PostgreSQL + Redis + MinIO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0.5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Dokploy конфигурация + CI/CD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Prisma схема + миграции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NextAuth: email magic link + Google OAuth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Admin лейаут + RBAC middleware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Course CRUD + Module CRUD + Lesson CRUD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Блочный редактор (Tiptap) для article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Student: каталог + отображение уроков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Phase 2: Core Features (Week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Прогресс-трекинг + XP + уровни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Prompt Playground песочница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OpenRouter интеграция + прокси + rate limiting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Quiz конструктор + плеер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CloudPayments интеграция + webhooks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Видео-плеер + upload в MinIO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Стрики + бейджи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Phase 3: Power Features (Week 5-6)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Graph Editor (React Flow)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Code Sandbox (Monaco + iframe)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AI-оценка песочницы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Page Editor + SEO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Комментарии к урокам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Публичные профили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P2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Admin Dashboard аналитика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Phase 4: Polish &amp; Launch (Week 7-8)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Performance: ISR, кэширование, lazy loading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Email уведомления (Resend / Nodemailer)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SEO: sitemap, OG-images, structured data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E2E тесты (Playwright) для критичных путей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Monitoring: Sentry + логи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Backup стратегия (pg_dump cron + MinIO)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0.5 дня</w:t>
            </w:r>
          </w:p>
        </w:tc>
      </w:tr>
      <w:tr>
        <w:tc>
          <w:tcPr>
            <w:tcW w:type="dxa" w:w="4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Soft launch + бета-тестирование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2 дня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Phase 5: Growth (Post-launch)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Leaderboard и социальные фичи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Реферальная программа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Сертификаты с верификацией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Marketplace для внешних авторов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Мобильное приложение (PWA или React Native)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A/B тестирование контента и онбординга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Адаптивные learning paths на основе AI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13. Non-Functional Requirements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13.1 Performance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TTFB &lt; 200ms для статических страниц (ISR/SSG)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LCP &lt; 2.5s для страницы урока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API response &lt; 500ms для 95th percentile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AI streaming: first token &lt; 1s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13.2 Scalability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500+ одновременных пользователей на одном VPS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Горизонтальное масштабирование: при необходимости — вынести PG и Redis на отдельные сервера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CDN для статики (Cloudflare или Bunny.net)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13.3 Reliability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Ежедневные бэкапы PostgreSQL (pg_dump → S3/внешний сторадж)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Health checks для всех Docker-сервисов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Graceful degradation: если AI/Redis недоступны, контент продолжает работать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Uptime target: 99.5%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13.4 Accessibility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WCAG 2.1 Level AA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Keyboard navigation для всех интерактивных элементов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Semantic HTML, ARIA labels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Dark mode поддержка</w:t>
      </w:r>
    </w:p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AI стоимость превышает бюджет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Лимиты, кэширование, лёгкие модели для простых задач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VPS не выдерживает нагрузку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CDN, ISR, горизонт. масштабирование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CloudPayments даунтайм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Retry logic, fallback страница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Sandbox abuse (майнинг, DDoS)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iframe sandbox, rate limits, мониторинг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D3436"/>
                <w:sz w:val="20"/>
                <w:szCs w:val="20"/>
              </w:rPr>
              <w:t xml:space="preserve">Strict P0/P1/P2 приоритизация</w:t>
            </w:r>
          </w:p>
        </w:tc>
      </w:tr>
    </w:tbl>
    <w:p>
      <w:pPr>
        <w:pStyle w:val="Heading1"/>
        <w:spacing w:before="400" w:after="20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15. Success Metrics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Launch (Month 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50+ зарегистрированных пользователей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Completion rate первого курса &gt; 40%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NPS &gt; 30</w:t>
      </w:r>
    </w:p>
    <w:p>
      <w:pPr>
        <w:pStyle w:val="Heading2"/>
        <w:spacing w:before="300" w:after="150"/>
      </w:pPr>
      <w:r>
        <w:rPr>
          <w:rFonts w:ascii="Inter" w:cs="Inter" w:eastAsia="Inter" w:hAnsi="Inter"/>
          <w:b/>
          <w:bCs/>
          <w:color w:val="6C5CE7"/>
          <w:sz w:val="28"/>
          <w:szCs w:val="28"/>
        </w:rPr>
        <w:t xml:space="preserve">Growth (Month 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200+ активных учеников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DAU/MAU &gt; 25%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AI cost &lt; 15% от выручки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2D3436"/>
          <w:sz w:val="21"/>
          <w:szCs w:val="21"/>
        </w:rPr>
        <w:t xml:space="preserve">Средний стрик &gt; 5 дней</w:t>
      </w:r>
    </w:p>
    <w:p>
      <w:pPr>
        <w:spacing w:after="400"/>
      </w:pPr>
    </w:p>
    <w:p>
      <w:pPr>
        <w:jc w:val="center"/>
      </w:pPr>
      <w:r>
        <w:rPr>
          <w:rFonts w:ascii="Inter" w:cs="Inter" w:eastAsia="Inter" w:hAnsi="Inter"/>
          <w:i/>
          <w:iCs/>
          <w:color w:val="B2BEC3"/>
          <w:sz w:val="20"/>
          <w:szCs w:val="20"/>
        </w:rPr>
        <w:t xml:space="preserve">~ End of Document ~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B2BEC3"/>
        <w:sz w:val="16"/>
        <w:szCs w:val="16"/>
      </w:rPr>
      <w:t xml:space="preserve">Page </w:t>
    </w:r>
    <w:r>
      <w:rPr>
        <w:rFonts w:ascii="Inter" w:cs="Inter" w:eastAsia="Inter" w:hAnsi="Inter"/>
        <w:color w:val="B2BEC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B2BEC3"/>
        <w:sz w:val="16"/>
        <w:szCs w:val="16"/>
      </w:rPr>
      <w:t xml:space="preserve">VibeLearn LMS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Inter" w:cs="Inter" w:eastAsia="Inter" w:hAnsi="Inter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Inter" w:cs="Inter" w:eastAsia="Inter" w:hAnsi="Inter"/>
      <w:b/>
      <w:bCs/>
      <w:color w:val="6C5CE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2026-02-22T23:50:25.593Z</dcterms:created>
  <dcterms:modified xsi:type="dcterms:W3CDTF">2026-02-22T23:50:25.594Z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