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そこで本研究では，次の問いを設定した．意味的評価と情動体験評価は，</w:t>
      </w:r>
      <w:r>
        <w:t>VAD</w:t>
      </w:r>
      <w:r>
        <w:t>各次元でどの程度対応するか．また，両者はどのような差異を示すか．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NRC-VADとDREAMERに共通する9感情を比較する．まず，感情カテゴリーの値が同じ方向に変化するかを調べる．本研究では，これを「相対構造の対応」と呼ぶ．次に，カテゴリー順位が保たれるかを調べる．さらに，値の広がりの差を「尺度差」として確認する．以上から，対応と差異をV・A・Dごとに整理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は，感情語が一般に持つVADの意味を数値化した辞書である[3]．DREAMERの9感情カテゴリーと同名の英語名詞を，意味的評価の参照値とした．DREAMERには，23名が18本の映像を見た後に回答したVAD評定がある[2]．全414試行を9感情カテゴリーにまとめた．各カテゴリーには2本の映像が含まれる．</w:t>
      </w:r>
    </w:p>
    <w:p w:rsidR="00F46319" w:rsidRDefault="00000000">
      <w:pPr>
        <w:widowControl/>
        <w:ind w:firstLine="200"/>
      </w:pPr>
      <w:r>
        <w:t>CASE</w:t>
      </w:r>
      <w:r>
        <w:t>には，</w:t>
      </w:r>
      <w:r>
        <w:t>30</w:t>
      </w:r>
      <w:r>
        <w:t>名が</w:t>
      </w:r>
      <w:r>
        <w:t>8</w:t>
      </w:r>
      <w:r>
        <w:t>本の映像を見ている間に回答した</w:t>
      </w:r>
      <w:r>
        <w:t>V</w:t>
      </w:r>
      <w:r>
        <w:t>と</w:t>
      </w:r>
      <w:r>
        <w:t>A</w:t>
      </w:r>
      <w:r>
        <w:t>の連続評定がある</w:t>
      </w:r>
      <w:r>
        <w:t>[4]</w:t>
      </w:r>
      <w:r>
        <w:t>．</w:t>
      </w:r>
      <w:r>
        <w:t>D</w:t>
      </w:r>
      <w:r>
        <w:t>は含まれない．また，共通する感情は</w:t>
      </w:r>
      <w:r>
        <w:t>4</w:t>
      </w:r>
      <w:r>
        <w:t>カテゴリーだけである．そのため，</w:t>
      </w:r>
      <w:r>
        <w:t>CASE</w:t>
      </w:r>
      <w:r>
        <w:t>は分析手順の補足確認にのみ用いた．主な結論は</w:t>
      </w:r>
      <w:r>
        <w:t>DREAMER</w:t>
      </w:r>
      <w:r>
        <w:t>から導いた．</w:t>
      </w:r>
    </w:p>
    <w:p w:rsidR="00F46319" w:rsidRDefault="00000000">
      <w:pPr>
        <w:widowControl/>
        <w:ind w:firstLine="200"/>
      </w:pPr>
      <w:r>
        <w:t>各尺度の範囲が異なるため，すべて[-1，1]に変換した．推測単位は9感情カテゴリーとした．線形的な対応はPearson相関で調べた．カテゴリー順位はSpearman相関で調べた．偶然に得られる対応かどうかは正確置換検定で確認した．PearsonとSpearmanの各3検定にはHolm補正を用いた．不確実性は，参加者と映像を再抽出する5,000回の階層bootstrapで評価した．尺度差は回帰傾きで確認した．傾き1は同じ広がりを表す．1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では，線形対応と順位対応の双方が確認された．Arousalでは，線形対応のみが確認された．Dominanceでは，いずれの対応も確認されなかった（表1）．この結果から，対応の形はVADの次元によって異なると考え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746145"/>
            <wp:effectExtent l="0" t="0" r="0" b="0"/>
            <wp:docPr id="1" name="Picture 1" descr="NRC-VADとDREAMERに共通する9感情の散布図．番号は図中の感情カテゴリー凡例に対応する．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図1 意味的評価と情動体験評価の次元別対応（破線：y=x，実線：回帰直線）</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t>表1 VAD次元別の対応と尺度差（9感情カテゴリー）</w:t>
      </w:r>
    </w:p>
    <w:tbl>
      <w:tblPr>
        <w:tblW w:type="dxa" w:w="86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2300"/>
        <w:gridCol w:w="2100"/>
        <w:gridCol w:w="2100"/>
        <w:gridCol w:w="2100"/>
      </w:tblGrid>
      <w:tr>
        <w:trPr>
          <w:tblHeader w:val="true"/>
        </w:trPr>
        <w:tc>
          <w:tcPr>
            <w:tcW w:type="dxa" w:w="23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指標</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Valence</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Arousal</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Dominance</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線形対応</w:t>
            </w:r>
            <w:r>
              <w:br/>
            </w:r>
            <w:r>
              <w:rPr>
                <w:rFonts w:ascii="ＭＳ ゴシック" w:hAnsi="ＭＳ ゴシック" w:eastAsia="ＭＳ ゴシック"/>
                <w:b w:val="0"/>
                <w:sz w:val="16"/>
              </w:rPr>
              <w:t>Pearson r（Holm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.875（.018）</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.832（.034）</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-.121（.792）</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順位対応</w:t>
            </w:r>
            <w:r>
              <w:br/>
            </w:r>
            <w:r>
              <w:rPr>
                <w:rFonts w:ascii="ＭＳ ゴシック" w:hAnsi="ＭＳ ゴシック" w:eastAsia="ＭＳ ゴシック"/>
                <w:b w:val="0"/>
                <w:sz w:val="16"/>
              </w:rPr>
              <w:t>Spearman ρ（Holm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.895（.007）</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.433（.500）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-.417（.500）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rの階層bootstrap</w:t>
            </w:r>
            <w:r>
              <w:br/>
            </w:r>
            <w:r>
              <w:rPr>
                <w:rFonts w:ascii="ＭＳ ゴシック" w:hAnsi="ＭＳ ゴシック" w:eastAsia="ＭＳ ゴシック"/>
                <w:b w:val="0"/>
                <w:sz w:val="16"/>
              </w:rPr>
              <w:t>95% CI</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[.762，.920]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[.370，.913]</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[-.432，.280]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回帰傾き</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.520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.341</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-.055</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現段階の判断</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線形・順位とも安定</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線形対応のみ</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明確な対応なし</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Valenceで.520，Arousalで.341であった（表1）．どちらも1より小さい．そのため，情動体験評価は意味的評価より中立点付近に集まっていた．つまり，線形対応があっても，値の広がりは一致しなかった．</w:t>
      </w:r>
    </w:p>
    <w:p w:rsidR="00F46319" w:rsidRDefault="00000000">
      <w:pPr>
        <w:widowControl/>
        <w:ind w:firstLine="200"/>
      </w:pPr>
      <w:r>
        <w:t>CASEは，共通感情が4カテゴリーのみである．Dも含まれない．そのため，外的再現の判断には用いなかった．VA分析手順の補足確認に限定した．</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では，相対構造が比較的よく保たれた．一方，値は中立点方向に縮んでいた．したがって，感情カテゴリーの並び方は似ている．しかし，数値そのものは一致しない．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では，語が一般に表す支配感を測る．情動体験評価では，特定場面で感じた制御感を測る可能性がある．この評価対象の違いが結果に影響した可能性がある．ただし，本研究だけでは原因を特定でき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Pearson相関は線形的な対応を表す．Spearman相関は順位の対応を表す．回帰傾きは値の広がりを表す．Valenceでは二つの相関が高かった．しかし，傾きは1より小さかった．したがって，高い相関だけでは数値的一致を示せない．</w:t>
      </w:r>
    </w:p>
    <w:p w:rsidR="00F46319" w:rsidRDefault="00000000">
      <w:pPr>
        <w:widowControl/>
        <w:ind w:firstLine="200"/>
      </w:pPr>
      <w:r>
        <w:t>また，</w:t>
      </w:r>
      <w:r>
        <w:t>VAD</w:t>
      </w:r>
      <w:r>
        <w:t>を一つのまとまりとして判断しなかった．</w:t>
      </w:r>
      <w:r>
        <w:t>V</w:t>
      </w:r>
      <w:r>
        <w:t>・</w:t>
      </w:r>
      <w:r>
        <w:t>A</w:t>
      </w:r>
      <w:r>
        <w:t>・</w:t>
      </w:r>
      <w:r>
        <w:t>D</w:t>
      </w:r>
      <w:r>
        <w:t>を別々に検討した．その結果，次元ごとに異なる対応が明らかになった．</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第一に，主分析は</w:t>
      </w:r>
      <w:r>
        <w:t>9</w:t>
      </w:r>
      <w:r>
        <w:t>感情カテゴリーのみである．各カテゴリーの映像も</w:t>
      </w:r>
      <w:r>
        <w:t>2</w:t>
      </w:r>
      <w:r>
        <w:t>本だけである．そのため，感情カテゴリーの効果と映像固有の効果を分けにくい．第二に，</w:t>
      </w:r>
      <w:r>
        <w:t>NRC-VAD</w:t>
      </w:r>
      <w:r>
        <w:t>と</w:t>
      </w:r>
      <w:r>
        <w:t>DREAMER</w:t>
      </w:r>
      <w:r>
        <w:t>の参加者は異なる．課題も異なる．したがって，同一個人内の関係は検証できない．</w:t>
      </w:r>
    </w:p>
    <w:p w:rsidR="00F46319" w:rsidRDefault="00000000">
      <w:pPr>
        <w:widowControl/>
        <w:ind w:firstLine="200"/>
      </w:pPr>
      <w:r>
        <w:t>第三に，CASEは4感情のVAのみである．十分な外的再現とはいえない．また，DREAMERのDominanceは，SAM画面の方向と教示文を最終確認する必要がある．ただし，符号を反転した感度分析でも「明確な対応なし」という結論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意味的評価と情動体験評価の対応は，</w:t>
      </w:r>
      <w:r>
        <w:t>VAD</w:t>
      </w:r>
      <w:r>
        <w:t>次元によって異なった．</w:t>
      </w:r>
      <w:r>
        <w:t>Valence</w:t>
      </w:r>
      <w:r>
        <w:t>では相対構造が保たれた．一方，値は中立点方向に縮んだ．</w:t>
      </w:r>
      <w:r>
        <w:t>Arousal</w:t>
      </w:r>
      <w:r>
        <w:t>では正の関連が得られたが，安定性に課題が残った．</w:t>
      </w:r>
      <w:r>
        <w:t>Dominance</w:t>
      </w:r>
      <w:r>
        <w:t>では明確な対応が得られなかった．</w:t>
      </w:r>
    </w:p>
    <w:p w:rsidR="00F46319" w:rsidRDefault="00000000">
      <w:pPr>
        <w:widowControl/>
        <w:ind w:firstLine="200"/>
      </w:pPr>
      <w:r>
        <w:t>主分析の感情数と映像数は少ない．そのため，次に共通感情と映像数の多い外部データで再検証する．また，異なる参加者を比較したため，個人内の関係は分からない．そこで，同一参加者が意味的評価と情動体験評価を行う実験を計画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図表改善・教授視点の論理監査版</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