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r>
        <w:rPr>
          <w:rFonts w:ascii="Yu Gothic" w:hAnsi="Yu Gothic" w:eastAsia="Yu Gothic"/>
          <w:b/>
          <w:color w:val="000000"/>
          <w:sz w:val="19"/>
        </w:rPr>
        <w:t>研究分析報告書　2026年7月30日</w:t>
      </w:r>
    </w:p>
    <w:p>
      <w:pPr>
        <w:pStyle w:val="Title"/>
        <w:pBdr>
          <w:bottom w:val="single" w:sz="18" w:space="4" w:color="000000"/>
        </w:pBdr>
      </w:pPr>
      <w:r>
        <w:rPr>
          <w:rFonts w:ascii="Yu Gothic" w:hAnsi="Yu Gothic" w:eastAsia="Yu Gothic"/>
          <w:color w:val="000000"/>
          <w:sz w:val="48"/>
        </w:rPr>
        <w:t>語彙的VAD規範と映像誘発感情のクロスコンテクスト整合性</w:t>
      </w:r>
    </w:p>
    <w:p>
      <w:pPr>
        <w:spacing w:before="240" w:after="280"/>
      </w:pPr>
      <w:r>
        <w:rPr>
          <w:rFonts w:ascii="Yu Gothic" w:hAnsi="Yu Gothic" w:eastAsia="Yu Gothic"/>
          <w:b/>
          <w:color w:val="000000"/>
          <w:sz w:val="28"/>
        </w:rPr>
        <w:t>DREAMER × NRC-VAD 完全分析報告書</w:t>
      </w:r>
    </w:p>
    <w:p>
      <w:pPr>
        <w:spacing w:after="80"/>
      </w:pPr>
      <w:r>
        <w:rPr>
          <w:rFonts w:ascii="Yu Mincho" w:hAnsi="Yu Mincho" w:eastAsia="Yu Mincho"/>
          <w:b/>
          <w:color w:val="000000"/>
          <w:sz w:val="20"/>
        </w:rPr>
        <w:t>報告日：2026年7月30日</w:t>
      </w:r>
    </w:p>
    <w:p>
      <w:pPr>
        <w:spacing w:after="80"/>
      </w:pPr>
      <w:r>
        <w:rPr>
          <w:rFonts w:ascii="Yu Mincho" w:hAnsi="Yu Mincho" w:eastAsia="Yu Mincho"/>
          <w:b/>
          <w:color w:val="000000"/>
          <w:sz w:val="20"/>
        </w:rPr>
        <w:t>研究段階：探索的二次データ分析・論文化準備</w:t>
      </w:r>
    </w:p>
    <w:p>
      <w:pPr>
        <w:spacing w:after="80"/>
      </w:pPr>
      <w:r>
        <w:rPr>
          <w:rFonts w:ascii="Yu Mincho" w:hAnsi="Yu Mincho" w:eastAsia="Yu Mincho"/>
          <w:b/>
          <w:color w:val="000000"/>
          <w:sz w:val="20"/>
        </w:rPr>
        <w:t>英語題目案：</w:t>
      </w:r>
      <w:r>
        <w:rPr>
          <w:rFonts w:ascii="Yu Mincho" w:hAnsi="Yu Mincho" w:eastAsia="Yu Mincho"/>
          <w:color w:val="000000"/>
          <w:sz w:val="20"/>
        </w:rPr>
        <w:t xml:space="preserve"> </w:t>
      </w:r>
      <w:r>
        <w:rPr>
          <w:rFonts w:ascii="Yu Mincho" w:hAnsi="Yu Mincho" w:eastAsia="Yu Mincho"/>
          <w:i/>
          <w:color w:val="000000"/>
          <w:sz w:val="20"/>
        </w:rPr>
        <w:t>From Emotion Words to Elicited Experience: Dimension-Specific Cross-Context Alignment Between NRC-VAD and DREAMER</w:t>
      </w:r>
    </w:p>
    <w:p>
      <w:pPr>
        <w:pStyle w:val="Heading2"/>
        <w:pageBreakBefore w:val="0"/>
        <w:pBdr>
          <w:bottom w:val="single" w:sz="4" w:space="4" w:color="B8B8B8"/>
        </w:pBdr>
      </w:pPr>
      <w:r>
        <w:rPr>
          <w:rFonts w:ascii="Yu Gothic" w:hAnsi="Yu Gothic" w:eastAsia="Yu Gothic"/>
          <w:color w:val="000000"/>
          <w:sz w:val="28"/>
        </w:rPr>
        <w:t>エグゼクティブ・サマリー</w:t>
      </w:r>
    </w:p>
    <w:p>
      <w:pPr>
        <w:ind w:firstLine="420"/>
      </w:pPr>
      <w:r>
        <w:rPr>
          <w:rFonts w:ascii="Yu Mincho" w:hAnsi="Yu Mincho" w:eastAsia="Yu Mincho"/>
          <w:color w:val="000000"/>
        </w:rPr>
        <w:t xml:space="preserve">本研究は、感情語に付与されたValence、Arousal、Dominance（VAD）座標が、映像刺激によって実際に誘発された主観的感情体験にどの程度適用できるかを検討したものである。NRC-VAD v2.1における9つの英語感情名詞と、DREAMERにおける23名、18映像、414試行の映像視聴後VAD評定を共通の </w:t>
      </w:r>
      <w:r>
        <w:rPr>
          <w:rFonts w:ascii="Consolas" w:hAnsi="Consolas" w:eastAsia="Consolas"/>
          <w:color w:val="000000"/>
          <w:sz w:val="18"/>
        </w:rPr>
        <w:t>[-1, 1]</w:t>
      </w:r>
      <w:r>
        <w:rPr>
          <w:rFonts w:ascii="Yu Mincho" w:hAnsi="Yu Mincho" w:eastAsia="Yu Mincho"/>
          <w:color w:val="000000"/>
        </w:rPr>
        <w:t xml:space="preserve"> 空間に配置した。</w:t>
      </w:r>
    </w:p>
    <w:p>
      <w:pPr>
        <w:ind w:firstLine="420"/>
      </w:pPr>
      <w:r>
        <w:rPr>
          <w:rFonts w:ascii="Yu Mincho" w:hAnsi="Yu Mincho" w:eastAsia="Yu Mincho"/>
          <w:color w:val="000000"/>
        </w:rPr>
        <w:t>研究の中心的な問いは、「両者が同一か」ではなく、「語彙的感情構造が誘発体験へどの程度移送可能か」である。感情語の評定は共有された意味知識を表す一方、映像後の評定は特定の刺激、参加者、文脈、時間に依存するため、同じVADという名称だけで両者を交換可能と仮定することはできない。</w:t>
      </w:r>
    </w:p>
    <w:p>
      <w:pPr>
        <w:ind w:firstLine="420"/>
      </w:pPr>
      <w:r>
        <w:rPr>
          <w:rFonts w:ascii="Yu Mincho" w:hAnsi="Yu Mincho" w:eastAsia="Yu Mincho"/>
          <w:color w:val="000000"/>
        </w:rPr>
        <w:t>主な結果は次の通りである。</w:t>
      </w:r>
    </w:p>
    <w:p>
      <w:pPr>
        <w:pStyle w:val="ListBullet"/>
      </w:pPr>
      <w:r>
        <w:rPr>
          <w:rFonts w:ascii="Yu Mincho" w:hAnsi="Yu Mincho" w:eastAsia="Yu Mincho"/>
          <w:b/>
          <w:color w:val="000000"/>
        </w:rPr>
        <w:t>Valence</w:t>
      </w:r>
      <w:r>
        <w:rPr>
          <w:rFonts w:ascii="Yu Mincho" w:hAnsi="Yu Mincho" w:eastAsia="Yu Mincho"/>
          <w:color w:val="000000"/>
        </w:rPr>
        <w:t xml:space="preserve">は強く安定したクロスコンテクスト対応を示した。Pearson </w:t>
      </w:r>
      <w:r>
        <w:rPr>
          <w:rFonts w:ascii="Consolas" w:hAnsi="Consolas" w:eastAsia="Consolas"/>
          <w:color w:val="000000"/>
          <w:sz w:val="18"/>
        </w:rPr>
        <w:t>r=.875</w:t>
      </w:r>
      <w:r>
        <w:rPr>
          <w:rFonts w:ascii="Yu Mincho" w:hAnsi="Yu Mincho" w:eastAsia="Yu Mincho"/>
          <w:color w:val="000000"/>
        </w:rPr>
        <w:t xml:space="preserve">、Holm補正後 </w:t>
      </w:r>
      <w:r>
        <w:rPr>
          <w:rFonts w:ascii="Consolas" w:hAnsi="Consolas" w:eastAsia="Consolas"/>
          <w:color w:val="000000"/>
          <w:sz w:val="18"/>
        </w:rPr>
        <w:t>p=.0184</w:t>
      </w:r>
      <w:r>
        <w:rPr>
          <w:rFonts w:ascii="Yu Mincho" w:hAnsi="Yu Mincho" w:eastAsia="Yu Mincho"/>
          <w:color w:val="000000"/>
        </w:rPr>
        <w:t xml:space="preserve">、階層ブートストラップ95% CI </w:t>
      </w:r>
      <w:r>
        <w:rPr>
          <w:rFonts w:ascii="Consolas" w:hAnsi="Consolas" w:eastAsia="Consolas"/>
          <w:color w:val="000000"/>
          <w:sz w:val="18"/>
        </w:rPr>
        <w:t>[.762, .920]</w:t>
      </w:r>
      <w:r>
        <w:rPr>
          <w:rFonts w:ascii="Yu Mincho" w:hAnsi="Yu Mincho" w:eastAsia="Yu Mincho"/>
          <w:color w:val="000000"/>
        </w:rPr>
        <w:t xml:space="preserve"> であった。</w:t>
      </w:r>
    </w:p>
    <w:p>
      <w:pPr>
        <w:pStyle w:val="ListBullet"/>
      </w:pPr>
      <w:r>
        <w:rPr>
          <w:rFonts w:ascii="Yu Mincho" w:hAnsi="Yu Mincho" w:eastAsia="Yu Mincho"/>
          <w:b/>
          <w:color w:val="000000"/>
        </w:rPr>
        <w:t>Arousal</w:t>
      </w:r>
      <w:r>
        <w:rPr>
          <w:rFonts w:ascii="Yu Mincho" w:hAnsi="Yu Mincho" w:eastAsia="Yu Mincho"/>
          <w:color w:val="000000"/>
        </w:rPr>
        <w:t>はPearson相関では対応したが、順位相関は有意でなかった。すなわち全体的な線形傾向は共有される一方、個々の感情の順位は不安定であった。</w:t>
      </w:r>
    </w:p>
    <w:p>
      <w:pPr>
        <w:pStyle w:val="ListBullet"/>
      </w:pPr>
      <w:r>
        <w:rPr>
          <w:rFonts w:ascii="Yu Mincho" w:hAnsi="Yu Mincho" w:eastAsia="Yu Mincho"/>
          <w:b/>
          <w:color w:val="000000"/>
        </w:rPr>
        <w:t>Dominance</w:t>
      </w:r>
      <w:r>
        <w:rPr>
          <w:rFonts w:ascii="Yu Mincho" w:hAnsi="Yu Mincho" w:eastAsia="Yu Mincho"/>
          <w:color w:val="000000"/>
        </w:rPr>
        <w:t xml:space="preserve">には対応の証拠がなかった。Pearson </w:t>
      </w:r>
      <w:r>
        <w:rPr>
          <w:rFonts w:ascii="Consolas" w:hAnsi="Consolas" w:eastAsia="Consolas"/>
          <w:color w:val="000000"/>
          <w:sz w:val="18"/>
        </w:rPr>
        <w:t>r=-.121</w:t>
      </w:r>
      <w:r>
        <w:rPr>
          <w:rFonts w:ascii="Yu Mincho" w:hAnsi="Yu Mincho" w:eastAsia="Yu Mincho"/>
          <w:color w:val="000000"/>
        </w:rPr>
        <w:t xml:space="preserve">、Holm補正後 </w:t>
      </w:r>
      <w:r>
        <w:rPr>
          <w:rFonts w:ascii="Consolas" w:hAnsi="Consolas" w:eastAsia="Consolas"/>
          <w:color w:val="000000"/>
          <w:sz w:val="18"/>
        </w:rPr>
        <w:t>p=.7923</w:t>
      </w:r>
      <w:r>
        <w:rPr>
          <w:rFonts w:ascii="Yu Mincho" w:hAnsi="Yu Mincho" w:eastAsia="Yu Mincho"/>
          <w:color w:val="000000"/>
        </w:rPr>
        <w:t xml:space="preserve"> であった。</w:t>
      </w:r>
    </w:p>
    <w:p>
      <w:pPr>
        <w:pStyle w:val="ListBullet"/>
      </w:pPr>
      <w:r>
        <w:rPr>
          <w:rFonts w:ascii="Yu Mincho" w:hAnsi="Yu Mincho" w:eastAsia="Yu Mincho"/>
          <w:color w:val="000000"/>
        </w:rPr>
        <w:t xml:space="preserve">V/A/Dの意味軸を回転させずに比較した三次元全体の構成一致度は </w:t>
      </w:r>
      <w:r>
        <w:rPr>
          <w:rFonts w:ascii="Consolas" w:hAnsi="Consolas" w:eastAsia="Consolas"/>
          <w:color w:val="000000"/>
          <w:sz w:val="18"/>
        </w:rPr>
        <w:t>C=.529</w:t>
      </w:r>
      <w:r>
        <w:rPr>
          <w:rFonts w:ascii="Yu Mincho" w:hAnsi="Yu Mincho" w:eastAsia="Yu Mincho"/>
          <w:color w:val="000000"/>
        </w:rPr>
        <w:t xml:space="preserve">、厳密置換 </w:t>
      </w:r>
      <w:r>
        <w:rPr>
          <w:rFonts w:ascii="Consolas" w:hAnsi="Consolas" w:eastAsia="Consolas"/>
          <w:color w:val="000000"/>
          <w:sz w:val="18"/>
        </w:rPr>
        <w:t>p=.0058</w:t>
      </w:r>
      <w:r>
        <w:rPr>
          <w:rFonts w:ascii="Yu Mincho" w:hAnsi="Yu Mincho" w:eastAsia="Yu Mincho"/>
          <w:color w:val="000000"/>
        </w:rPr>
        <w:t xml:space="preserve"> であり、空間全体としてはランダム以上の対応が認められた。</w:t>
      </w:r>
    </w:p>
    <w:p>
      <w:pPr>
        <w:pStyle w:val="ListBullet"/>
      </w:pPr>
      <w:r>
        <w:rPr>
          <w:rFonts w:ascii="Yu Mincho" w:hAnsi="Yu Mincho" w:eastAsia="Yu Mincho"/>
          <w:color w:val="000000"/>
        </w:rPr>
        <w:t>DREAMERのValenceとArousalはNRCより中心付近に圧縮されていた。NRCからDREAMERへの回帰傾きはVで</w:t>
      </w:r>
      <w:r>
        <w:rPr>
          <w:rFonts w:ascii="Consolas" w:hAnsi="Consolas" w:eastAsia="Consolas"/>
          <w:color w:val="000000"/>
          <w:sz w:val="18"/>
        </w:rPr>
        <w:t>.520</w:t>
      </w:r>
      <w:r>
        <w:rPr>
          <w:rFonts w:ascii="Yu Mincho" w:hAnsi="Yu Mincho" w:eastAsia="Yu Mincho"/>
          <w:color w:val="000000"/>
        </w:rPr>
        <w:t>、Aで</w:t>
      </w:r>
      <w:r>
        <w:rPr>
          <w:rFonts w:ascii="Consolas" w:hAnsi="Consolas" w:eastAsia="Consolas"/>
          <w:color w:val="000000"/>
          <w:sz w:val="18"/>
        </w:rPr>
        <w:t>.341</w:t>
      </w:r>
      <w:r>
        <w:rPr>
          <w:rFonts w:ascii="Yu Mincho" w:hAnsi="Yu Mincho" w:eastAsia="Yu Mincho"/>
          <w:color w:val="000000"/>
        </w:rPr>
        <w:t>であった。</w:t>
      </w:r>
    </w:p>
    <w:p>
      <w:pPr>
        <w:pStyle w:val="ListBullet"/>
      </w:pPr>
      <w:r>
        <w:rPr>
          <w:rFonts w:ascii="Yu Mincho" w:hAnsi="Yu Mincho" w:eastAsia="Yu Mincho"/>
          <w:color w:val="000000"/>
        </w:rPr>
        <w:t>全体的な尺度差を除いた後では、</w:t>
      </w:r>
      <w:r>
        <w:rPr>
          <w:rFonts w:ascii="Yu Mincho" w:hAnsi="Yu Mincho" w:eastAsia="Yu Mincho"/>
          <w:b/>
          <w:color w:val="000000"/>
        </w:rPr>
        <w:t>calmness</w:t>
      </w:r>
      <w:r>
        <w:rPr>
          <w:rFonts w:ascii="Yu Mincho" w:hAnsi="Yu Mincho" w:eastAsia="Yu Mincho"/>
          <w:color w:val="000000"/>
        </w:rPr>
        <w:t>の残差点推定が最大であった。ただし、多くの感情で信頼区間が重なるため、確定的な順位とは解釈できない。</w:t>
      </w:r>
    </w:p>
    <w:p>
      <w:pPr>
        <w:pStyle w:val="ListBullet"/>
      </w:pPr>
      <w:r>
        <w:rPr>
          <w:rFonts w:ascii="Yu Mincho" w:hAnsi="Yu Mincho" w:eastAsia="Yu Mincho"/>
          <w:color w:val="000000"/>
        </w:rPr>
        <w:t>EEG・ECGの粗粒度特徴は、映像を統制した個人レベルのVAD差を説明しなかった。これは生理信号が感情と無関係であることを意味しない。</w:t>
      </w:r>
    </w:p>
    <w:p>
      <w:pPr>
        <w:ind w:firstLine="420"/>
      </w:pPr>
      <w:r>
        <w:rPr>
          <w:rFonts w:ascii="Yu Mincho" w:hAnsi="Yu Mincho" w:eastAsia="Yu Mincho"/>
          <w:color w:val="000000"/>
        </w:rPr>
        <w:t>本研究の中心的な結論は以下である。</w:t>
      </w:r>
    </w:p>
    <w:p>
      <w:pPr>
        <w:spacing w:before="100" w:after="140"/>
        <w:ind w:left="312" w:right="198"/>
        <w:shd w:fill="F2F2F2"/>
        <w:pBdr>
          <w:left w:val="single" w:sz="12" w:space="4" w:color="000000"/>
        </w:pBdr>
      </w:pPr>
      <w:r>
        <w:rPr>
          <w:rFonts w:ascii="Yu Mincho" w:hAnsi="Yu Mincho" w:eastAsia="Yu Mincho"/>
          <w:b/>
          <w:color w:val="000000"/>
          <w:sz w:val="21"/>
        </w:rPr>
        <w:t>語彙VADは誘発感情体験の一部の構造を保持するが、その移送可能性は次元と感情カテゴリーに依存し、両者を無条件に交換可能な測定として扱うことはできない。</w:t>
      </w:r>
    </w:p>
    <w:p>
      <w:pPr>
        <w:spacing w:before="80" w:after="120"/>
        <w:pBdr>
          <w:bottom w:val="single" w:sz="4" w:space="4" w:color="B8B8B8"/>
        </w:pBdr>
      </w:pPr>
    </w:p>
    <w:p>
      <w:pPr>
        <w:pStyle w:val="Heading1"/>
        <w:pBdr>
          <w:bottom w:val="single" w:sz="10" w:space="4" w:color="000000"/>
        </w:pBdr>
      </w:pPr>
      <w:r>
        <w:rPr>
          <w:rFonts w:ascii="Yu Gothic" w:hAnsi="Yu Gothic" w:eastAsia="Yu Gothic"/>
          <w:color w:val="000000"/>
          <w:sz w:val="36"/>
        </w:rPr>
        <w:t>1. 研究背景</w:t>
      </w:r>
    </w:p>
    <w:p>
      <w:pPr>
        <w:pStyle w:val="Heading2"/>
        <w:pBdr>
          <w:bottom w:val="single" w:sz="4" w:space="4" w:color="B8B8B8"/>
        </w:pBdr>
      </w:pPr>
      <w:r>
        <w:rPr>
          <w:rFonts w:ascii="Yu Gothic" w:hAnsi="Yu Gothic" w:eastAsia="Yu Gothic"/>
          <w:color w:val="000000"/>
          <w:sz w:val="28"/>
        </w:rPr>
        <w:t>1.1 VADモデル</w:t>
      </w:r>
    </w:p>
    <w:p>
      <w:pPr>
        <w:ind w:firstLine="420"/>
      </w:pPr>
      <w:r>
        <w:rPr>
          <w:rFonts w:ascii="Yu Mincho" w:hAnsi="Yu Mincho" w:eastAsia="Yu Mincho"/>
          <w:color w:val="000000"/>
        </w:rPr>
        <w:t>VADモデルは感情を次の三次元で表現する。</w:t>
      </w:r>
    </w:p>
    <w:p>
      <w:pPr>
        <w:pStyle w:val="ListBullet"/>
      </w:pPr>
      <w:r>
        <w:rPr>
          <w:rFonts w:ascii="Yu Mincho" w:hAnsi="Yu Mincho" w:eastAsia="Yu Mincho"/>
          <w:b/>
          <w:color w:val="000000"/>
        </w:rPr>
        <w:t>Valence（感情価）</w:t>
      </w:r>
      <w:r>
        <w:rPr>
          <w:rFonts w:ascii="Yu Mincho" w:hAnsi="Yu Mincho" w:eastAsia="Yu Mincho"/>
          <w:color w:val="000000"/>
        </w:rPr>
        <w:t>：不快・ネガティブから快・ポジティブまで</w:t>
      </w:r>
    </w:p>
    <w:p>
      <w:pPr>
        <w:pStyle w:val="ListBullet"/>
      </w:pPr>
      <w:r>
        <w:rPr>
          <w:rFonts w:ascii="Yu Mincho" w:hAnsi="Yu Mincho" w:eastAsia="Yu Mincho"/>
          <w:b/>
          <w:color w:val="000000"/>
        </w:rPr>
        <w:t>Arousal（覚醒度）</w:t>
      </w:r>
      <w:r>
        <w:rPr>
          <w:rFonts w:ascii="Yu Mincho" w:hAnsi="Yu Mincho" w:eastAsia="Yu Mincho"/>
          <w:color w:val="000000"/>
        </w:rPr>
        <w:t>：沈静・低活性から興奮・高活性まで</w:t>
      </w:r>
    </w:p>
    <w:p>
      <w:pPr>
        <w:pStyle w:val="ListBullet"/>
      </w:pPr>
      <w:r>
        <w:rPr>
          <w:rFonts w:ascii="Yu Mincho" w:hAnsi="Yu Mincho" w:eastAsia="Yu Mincho"/>
          <w:b/>
          <w:color w:val="000000"/>
        </w:rPr>
        <w:t>Dominance（支配感・統制感）</w:t>
      </w:r>
      <w:r>
        <w:rPr>
          <w:rFonts w:ascii="Yu Mincho" w:hAnsi="Yu Mincho" w:eastAsia="Yu Mincho"/>
          <w:color w:val="000000"/>
        </w:rPr>
        <w:t>：支配されている感覚から、自分が状況を統制している感覚まで</w:t>
      </w:r>
    </w:p>
    <w:p>
      <w:pPr>
        <w:ind w:firstLine="420"/>
      </w:pPr>
      <w:r>
        <w:rPr>
          <w:rFonts w:ascii="Yu Mincho" w:hAnsi="Yu Mincho" w:eastAsia="Yu Mincho"/>
          <w:color w:val="000000"/>
        </w:rPr>
        <w:t>このモデルは、感情語、画像、映像、音声、生理信号研究、主観的感情経験などを共通の連続空間で扱える点に利点がある。一方、形式的に同じ三次元座標を利用していても、各研究が測定している対象は異なる可能性がある。</w:t>
      </w:r>
    </w:p>
    <w:p>
      <w:pPr>
        <w:pStyle w:val="Heading2"/>
        <w:pBdr>
          <w:bottom w:val="single" w:sz="4" w:space="4" w:color="B8B8B8"/>
        </w:pBdr>
      </w:pPr>
      <w:r>
        <w:rPr>
          <w:rFonts w:ascii="Yu Gothic" w:hAnsi="Yu Gothic" w:eastAsia="Yu Gothic"/>
          <w:color w:val="000000"/>
          <w:sz w:val="28"/>
        </w:rPr>
        <w:t>1.2 語彙的VADと誘発体験VADの違い</w:t>
      </w:r>
    </w:p>
    <w:p>
      <w:pPr>
        <w:ind w:firstLine="420"/>
      </w:pPr>
      <w:r>
        <w:rPr>
          <w:rFonts w:ascii="Yu Mincho" w:hAnsi="Yu Mincho" w:eastAsia="Yu Mincho"/>
          <w:color w:val="000000"/>
        </w:rPr>
        <w:t>NRC-VADのような語彙規範では、評価者はある単語が一般的にどのような感情的意味を持つかを判断する。これは社会的に共有された語彙知識、感情概念、典型性を含む。</w:t>
      </w:r>
    </w:p>
    <w:p>
      <w:pPr>
        <w:ind w:firstLine="420"/>
      </w:pPr>
      <w:r>
        <w:rPr>
          <w:rFonts w:ascii="Yu Mincho" w:hAnsi="Yu Mincho" w:eastAsia="Yu Mincho"/>
          <w:color w:val="000000"/>
        </w:rPr>
        <w:t>対して、DREAMERのVADは、参加者が特定の映像を見た直後に報告した状態である。この評定には以下が影響する。</w:t>
      </w:r>
    </w:p>
    <w:p>
      <w:pPr>
        <w:pStyle w:val="ListBullet"/>
      </w:pPr>
      <w:r>
        <w:rPr>
          <w:rFonts w:ascii="Yu Mincho" w:hAnsi="Yu Mincho" w:eastAsia="Yu Mincho"/>
          <w:color w:val="000000"/>
        </w:rPr>
        <w:t>映像の内容、音響、時間、編集</w:t>
      </w:r>
    </w:p>
    <w:p>
      <w:pPr>
        <w:pStyle w:val="ListBullet"/>
      </w:pPr>
      <w:r>
        <w:rPr>
          <w:rFonts w:ascii="Yu Mincho" w:hAnsi="Yu Mincho" w:eastAsia="Yu Mincho"/>
          <w:color w:val="000000"/>
        </w:rPr>
        <w:t>参加者の過去経験、気分、個人差</w:t>
      </w:r>
    </w:p>
    <w:p>
      <w:pPr>
        <w:pStyle w:val="ListBullet"/>
      </w:pPr>
      <w:r>
        <w:rPr>
          <w:rFonts w:ascii="Yu Mincho" w:hAnsi="Yu Mincho" w:eastAsia="Yu Mincho"/>
          <w:color w:val="000000"/>
        </w:rPr>
        <w:t>刺激が実際にどの程度感情を誘発したか</w:t>
      </w:r>
    </w:p>
    <w:p>
      <w:pPr>
        <w:pStyle w:val="ListBullet"/>
      </w:pPr>
      <w:r>
        <w:rPr>
          <w:rFonts w:ascii="Yu Mincho" w:hAnsi="Yu Mincho" w:eastAsia="Yu Mincho"/>
          <w:color w:val="000000"/>
        </w:rPr>
        <w:t>評定時点と尺度の理解</w:t>
      </w:r>
    </w:p>
    <w:p>
      <w:pPr>
        <w:pStyle w:val="ListBullet"/>
      </w:pPr>
      <w:r>
        <w:rPr>
          <w:rFonts w:ascii="Yu Mincho" w:hAnsi="Yu Mincho" w:eastAsia="Yu Mincho"/>
          <w:color w:val="000000"/>
        </w:rPr>
        <w:t>映像中の人物ではなく、自分自身を評価できているか</w:t>
      </w:r>
    </w:p>
    <w:p>
      <w:pPr>
        <w:ind w:firstLine="420"/>
      </w:pPr>
      <w:r>
        <w:rPr>
          <w:rFonts w:ascii="Yu Mincho" w:hAnsi="Yu Mincho" w:eastAsia="Yu Mincho"/>
          <w:color w:val="000000"/>
        </w:rPr>
        <w:t>Barrett（2004）は、経験された感情の自己報告が、感情語の意味構造と関連しながらも、単なる語彙知識では説明できないことを示した。Robinson and Clore（2002）も、即時的な感情報告は現在の体験情報に依存しやすい一方、一般的・回顧的判断は感情についての信念や意味知識に依存しやすいと論じている。</w:t>
      </w:r>
    </w:p>
    <w:p>
      <w:pPr>
        <w:ind w:firstLine="420"/>
      </w:pPr>
      <w:r>
        <w:rPr>
          <w:rFonts w:ascii="Yu Mincho" w:hAnsi="Yu Mincho" w:eastAsia="Yu Mincho"/>
          <w:color w:val="000000"/>
        </w:rPr>
        <w:t>したがって、語彙VADと誘発VADは「無関係」でも「同一」でもなく、</w:t>
      </w:r>
      <w:r>
        <w:rPr>
          <w:rFonts w:ascii="Yu Mincho" w:hAnsi="Yu Mincho" w:eastAsia="Yu Mincho"/>
          <w:b/>
          <w:color w:val="000000"/>
        </w:rPr>
        <w:t>どの程度構造を共有し、どこで異なるかを測定する対象</w:t>
      </w:r>
      <w:r>
        <w:rPr>
          <w:rFonts w:ascii="Yu Mincho" w:hAnsi="Yu Mincho" w:eastAsia="Yu Mincho"/>
          <w:color w:val="000000"/>
        </w:rPr>
        <w:t>である。</w:t>
      </w:r>
    </w:p>
    <w:p>
      <w:pPr>
        <w:pStyle w:val="Heading2"/>
        <w:pBdr>
          <w:bottom w:val="single" w:sz="4" w:space="4" w:color="B8B8B8"/>
        </w:pBdr>
      </w:pPr>
      <w:r>
        <w:rPr>
          <w:rFonts w:ascii="Yu Gothic" w:hAnsi="Yu Gothic" w:eastAsia="Yu Gothic"/>
          <w:color w:val="000000"/>
          <w:sz w:val="28"/>
        </w:rPr>
        <w:t>1.3 なぜこの比較が必要か</w:t>
      </w:r>
    </w:p>
    <w:p>
      <w:pPr>
        <w:ind w:firstLine="420"/>
      </w:pPr>
      <w:r>
        <w:rPr>
          <w:rFonts w:ascii="Yu Mincho" w:hAnsi="Yu Mincho" w:eastAsia="Yu Mincho"/>
          <w:color w:val="000000"/>
        </w:rPr>
        <w:t>心理学、自然言語処理、感情コンピューティングでは、同じVAD形式を持つ複数のデータが接続される。しかし、測定文脈を無視すると次の問題が生じる。</w:t>
      </w:r>
    </w:p>
    <w:p>
      <w:pPr>
        <w:pStyle w:val="ListNumber"/>
      </w:pPr>
      <w:r>
        <w:rPr>
          <w:rFonts w:ascii="Yu Mincho" w:hAnsi="Yu Mincho" w:eastAsia="Yu Mincho"/>
          <w:color w:val="000000"/>
        </w:rPr>
        <w:t>感情語の意味を、実際の感情経験の代替値として過剰に利用する。</w:t>
      </w:r>
    </w:p>
    <w:p>
      <w:pPr>
        <w:pStyle w:val="ListNumber"/>
      </w:pPr>
      <w:r>
        <w:rPr>
          <w:rFonts w:ascii="Yu Mincho" w:hAnsi="Yu Mincho" w:eastAsia="Yu Mincho"/>
          <w:color w:val="000000"/>
        </w:rPr>
        <w:t>データベース全体の範囲差を、特定感情の心理的差として誤解する。</w:t>
      </w:r>
    </w:p>
    <w:p>
      <w:pPr>
        <w:pStyle w:val="ListNumber"/>
      </w:pPr>
      <w:r>
        <w:rPr>
          <w:rFonts w:ascii="Yu Mincho" w:hAnsi="Yu Mincho" w:eastAsia="Yu Mincho"/>
          <w:color w:val="000000"/>
        </w:rPr>
        <w:t>Valenceで成立した対応をArousalやDominanceにも一般化する。</w:t>
      </w:r>
    </w:p>
    <w:p>
      <w:pPr>
        <w:pStyle w:val="ListNumber"/>
      </w:pPr>
      <w:r>
        <w:rPr>
          <w:rFonts w:ascii="Yu Mincho" w:hAnsi="Yu Mincho" w:eastAsia="Yu Mincho"/>
          <w:color w:val="000000"/>
        </w:rPr>
        <w:t>異なる参加者集団や尺度の差を、刺激モダリティの因果効果と誤認する。</w:t>
      </w:r>
    </w:p>
    <w:p>
      <w:pPr>
        <w:pStyle w:val="ListNumber"/>
      </w:pPr>
      <w:r>
        <w:rPr>
          <w:rFonts w:ascii="Yu Mincho" w:hAnsi="Yu Mincho" w:eastAsia="Yu Mincho"/>
          <w:color w:val="000000"/>
        </w:rPr>
        <w:t>語彙ラベルを生理信号の「客観的な正解」として扱う。</w:t>
      </w:r>
    </w:p>
    <w:p>
      <w:pPr>
        <w:ind w:firstLine="420"/>
      </w:pPr>
      <w:r>
        <w:rPr>
          <w:rFonts w:ascii="Yu Mincho" w:hAnsi="Yu Mincho" w:eastAsia="Yu Mincho"/>
          <w:color w:val="000000"/>
        </w:rPr>
        <w:t>本研究は、これらの問題を</w:t>
      </w:r>
      <w:r>
        <w:rPr>
          <w:rFonts w:ascii="Yu Mincho" w:hAnsi="Yu Mincho" w:eastAsia="Yu Mincho"/>
          <w:b/>
          <w:color w:val="000000"/>
        </w:rPr>
        <w:t>クロスコンテクスト整合性</w:t>
      </w:r>
      <w:r>
        <w:rPr>
          <w:rFonts w:ascii="Yu Mincho" w:hAnsi="Yu Mincho" w:eastAsia="Yu Mincho"/>
          <w:color w:val="000000"/>
        </w:rPr>
        <w:t>と</w:t>
      </w:r>
      <w:r>
        <w:rPr>
          <w:rFonts w:ascii="Yu Mincho" w:hAnsi="Yu Mincho" w:eastAsia="Yu Mincho"/>
          <w:b/>
          <w:color w:val="000000"/>
        </w:rPr>
        <w:t>トランスポータビリティ</w:t>
      </w:r>
      <w:r>
        <w:rPr>
          <w:rFonts w:ascii="Yu Mincho" w:hAnsi="Yu Mincho" w:eastAsia="Yu Mincho"/>
          <w:color w:val="000000"/>
        </w:rPr>
        <w:t>の問題として整理する。</w:t>
      </w:r>
    </w:p>
    <w:p>
      <w:pPr>
        <w:spacing w:before="80" w:after="120"/>
        <w:pBdr>
          <w:bottom w:val="single" w:sz="4" w:space="4" w:color="B8B8B8"/>
        </w:pBdr>
      </w:pPr>
    </w:p>
    <w:p>
      <w:pPr>
        <w:pStyle w:val="Heading1"/>
        <w:pBdr>
          <w:bottom w:val="single" w:sz="10" w:space="4" w:color="000000"/>
        </w:pBdr>
      </w:pPr>
      <w:r>
        <w:rPr>
          <w:rFonts w:ascii="Yu Gothic" w:hAnsi="Yu Gothic" w:eastAsia="Yu Gothic"/>
          <w:color w:val="000000"/>
          <w:sz w:val="36"/>
        </w:rPr>
        <w:t>2. 研究目的と研究質問</w:t>
      </w:r>
    </w:p>
    <w:p>
      <w:pPr>
        <w:pStyle w:val="Heading2"/>
        <w:pBdr>
          <w:bottom w:val="single" w:sz="4" w:space="4" w:color="B8B8B8"/>
        </w:pBdr>
      </w:pPr>
      <w:r>
        <w:rPr>
          <w:rFonts w:ascii="Yu Gothic" w:hAnsi="Yu Gothic" w:eastAsia="Yu Gothic"/>
          <w:color w:val="000000"/>
          <w:sz w:val="28"/>
        </w:rPr>
        <w:t>2.1 研究目的</w:t>
      </w:r>
    </w:p>
    <w:p>
      <w:pPr>
        <w:pStyle w:val="ListNumber"/>
      </w:pPr>
      <w:r>
        <w:rPr>
          <w:rFonts w:ascii="Yu Mincho" w:hAnsi="Yu Mincho" w:eastAsia="Yu Mincho"/>
          <w:color w:val="000000"/>
        </w:rPr>
        <w:t>NRC-VADとDREAMERの感情カテゴリー構造が、V、A、Dの各次元で対応するか検証する。</w:t>
      </w:r>
    </w:p>
    <w:p>
      <w:pPr>
        <w:pStyle w:val="ListNumber"/>
      </w:pPr>
      <w:r>
        <w:rPr>
          <w:rFonts w:ascii="Yu Mincho" w:hAnsi="Yu Mincho" w:eastAsia="Yu Mincho"/>
          <w:color w:val="000000"/>
        </w:rPr>
        <w:t>両データ間の差を、全体的な尺度の平行移動・圧縮と、感情固有の偏差に分ける。</w:t>
      </w:r>
    </w:p>
    <w:p>
      <w:pPr>
        <w:pStyle w:val="ListNumber"/>
      </w:pPr>
      <w:r>
        <w:rPr>
          <w:rFonts w:ascii="Yu Mincho" w:hAnsi="Yu Mincho" w:eastAsia="Yu Mincho"/>
          <w:color w:val="000000"/>
        </w:rPr>
        <w:t>尺度差を調整した後も大きな残差を持つ感情を特定する。</w:t>
      </w:r>
    </w:p>
    <w:p>
      <w:pPr>
        <w:pStyle w:val="ListNumber"/>
      </w:pPr>
      <w:r>
        <w:rPr>
          <w:rFonts w:ascii="Yu Mincho" w:hAnsi="Yu Mincho" w:eastAsia="Yu Mincho"/>
          <w:color w:val="000000"/>
        </w:rPr>
        <w:t>結果が単一カテゴリー、語形、Dominanceの方向に依存するか検証する。</w:t>
      </w:r>
    </w:p>
    <w:p>
      <w:pPr>
        <w:pStyle w:val="ListNumber"/>
      </w:pPr>
      <w:r>
        <w:rPr>
          <w:rFonts w:ascii="Yu Mincho" w:hAnsi="Yu Mincho" w:eastAsia="Yu Mincho"/>
          <w:color w:val="000000"/>
        </w:rPr>
        <w:t>EEG・ECG特徴が個人レベルのVAD差を説明するか探索的に検討する。</w:t>
      </w:r>
    </w:p>
    <w:p>
      <w:pPr>
        <w:pStyle w:val="Heading2"/>
        <w:pBdr>
          <w:bottom w:val="single" w:sz="4" w:space="4" w:color="B8B8B8"/>
        </w:pBdr>
      </w:pPr>
      <w:r>
        <w:rPr>
          <w:rFonts w:ascii="Yu Gothic" w:hAnsi="Yu Gothic" w:eastAsia="Yu Gothic"/>
          <w:color w:val="000000"/>
          <w:sz w:val="28"/>
        </w:rPr>
        <w:t>2.2 研究質問</w:t>
      </w:r>
    </w:p>
    <w:p>
      <w:pPr>
        <w:pStyle w:val="ListBullet"/>
      </w:pPr>
      <w:r>
        <w:rPr>
          <w:rFonts w:ascii="Yu Mincho" w:hAnsi="Yu Mincho" w:eastAsia="Yu Mincho"/>
          <w:b/>
          <w:color w:val="000000"/>
        </w:rPr>
        <w:t>RQ1</w:t>
      </w:r>
      <w:r>
        <w:rPr>
          <w:rFonts w:ascii="Yu Mincho" w:hAnsi="Yu Mincho" w:eastAsia="Yu Mincho"/>
          <w:color w:val="000000"/>
        </w:rPr>
        <w:t>：語彙VADと誘発体験VADは、V、A、Dそれぞれでカテゴリー構造を共有するか。</w:t>
      </w:r>
    </w:p>
    <w:p>
      <w:pPr>
        <w:pStyle w:val="ListBullet"/>
      </w:pPr>
      <w:r>
        <w:rPr>
          <w:rFonts w:ascii="Yu Mincho" w:hAnsi="Yu Mincho" w:eastAsia="Yu Mincho"/>
          <w:b/>
          <w:color w:val="000000"/>
        </w:rPr>
        <w:t>RQ2</w:t>
      </w:r>
      <w:r>
        <w:rPr>
          <w:rFonts w:ascii="Yu Mincho" w:hAnsi="Yu Mincho" w:eastAsia="Yu Mincho"/>
          <w:color w:val="000000"/>
        </w:rPr>
        <w:t>：両データの差は、どの程度が全体的な尺度圧縮で説明されるか。</w:t>
      </w:r>
    </w:p>
    <w:p>
      <w:pPr>
        <w:pStyle w:val="ListBullet"/>
      </w:pPr>
      <w:r>
        <w:rPr>
          <w:rFonts w:ascii="Yu Mincho" w:hAnsi="Yu Mincho" w:eastAsia="Yu Mincho"/>
          <w:b/>
          <w:color w:val="000000"/>
        </w:rPr>
        <w:t>RQ3</w:t>
      </w:r>
      <w:r>
        <w:rPr>
          <w:rFonts w:ascii="Yu Mincho" w:hAnsi="Yu Mincho" w:eastAsia="Yu Mincho"/>
          <w:color w:val="000000"/>
        </w:rPr>
        <w:t>：全体的な尺度変換を除いた後も、特異的な偏差を持つ感情はあるか。</w:t>
      </w:r>
    </w:p>
    <w:p>
      <w:pPr>
        <w:pStyle w:val="ListBullet"/>
      </w:pPr>
      <w:r>
        <w:rPr>
          <w:rFonts w:ascii="Yu Mincho" w:hAnsi="Yu Mincho" w:eastAsia="Yu Mincho"/>
          <w:b/>
          <w:color w:val="000000"/>
        </w:rPr>
        <w:t>RQ4</w:t>
      </w:r>
      <w:r>
        <w:rPr>
          <w:rFonts w:ascii="Yu Mincho" w:hAnsi="Yu Mincho" w:eastAsia="Yu Mincho"/>
          <w:color w:val="000000"/>
        </w:rPr>
        <w:t>：結論は特定の感情カテゴリーや語形選択に依存していないか。</w:t>
      </w:r>
    </w:p>
    <w:p>
      <w:pPr>
        <w:pStyle w:val="ListBullet"/>
      </w:pPr>
      <w:r>
        <w:rPr>
          <w:rFonts w:ascii="Yu Mincho" w:hAnsi="Yu Mincho" w:eastAsia="Yu Mincho"/>
          <w:b/>
          <w:color w:val="000000"/>
        </w:rPr>
        <w:t>RQ5（探索的）</w:t>
      </w:r>
      <w:r>
        <w:rPr>
          <w:rFonts w:ascii="Yu Mincho" w:hAnsi="Yu Mincho" w:eastAsia="Yu Mincho"/>
          <w:color w:val="000000"/>
        </w:rPr>
        <w:t>：EEG・ECGの基線補正特徴は、個人レベルのVAD対齐距離と関連するか。</w:t>
      </w:r>
    </w:p>
    <w:p>
      <w:pPr>
        <w:pStyle w:val="Heading2"/>
        <w:pBdr>
          <w:bottom w:val="single" w:sz="4" w:space="4" w:color="B8B8B8"/>
        </w:pBdr>
      </w:pPr>
      <w:r>
        <w:rPr>
          <w:rFonts w:ascii="Yu Gothic" w:hAnsi="Yu Gothic" w:eastAsia="Yu Gothic"/>
          <w:color w:val="000000"/>
          <w:sz w:val="28"/>
        </w:rPr>
        <w:t>2.3 分析前の理論的予想</w:t>
      </w:r>
    </w:p>
    <w:p>
      <w:pPr>
        <w:pStyle w:val="ListBullet"/>
      </w:pPr>
      <w:r>
        <w:rPr>
          <w:rFonts w:ascii="Yu Mincho" w:hAnsi="Yu Mincho" w:eastAsia="Yu Mincho"/>
          <w:color w:val="000000"/>
        </w:rPr>
        <w:t>Valenceは正負の感情カテゴリーを組織する主要軸であり、比較的高い対応が期待される。</w:t>
      </w:r>
    </w:p>
    <w:p>
      <w:pPr>
        <w:pStyle w:val="ListBullet"/>
      </w:pPr>
      <w:r>
        <w:rPr>
          <w:rFonts w:ascii="Yu Mincho" w:hAnsi="Yu Mincho" w:eastAsia="Yu Mincho"/>
          <w:color w:val="000000"/>
        </w:rPr>
        <w:t>Arousalは刺激強度や時間経過に依存するため、線形傾向は共有しても順位が変化する可能性がある。</w:t>
      </w:r>
    </w:p>
    <w:p>
      <w:pPr>
        <w:pStyle w:val="ListBullet"/>
      </w:pPr>
      <w:r>
        <w:rPr>
          <w:rFonts w:ascii="Yu Mincho" w:hAnsi="Yu Mincho" w:eastAsia="Yu Mincho"/>
          <w:color w:val="000000"/>
        </w:rPr>
        <w:t>Dominanceは語彙意味におけるpower/controlと、映像後の自己統制感で参照対象が異なり、対応が弱い可能性がある。</w:t>
      </w:r>
    </w:p>
    <w:p>
      <w:pPr>
        <w:ind w:firstLine="420"/>
      </w:pPr>
      <w:r>
        <w:rPr>
          <w:rFonts w:ascii="Yu Mincho" w:hAnsi="Yu Mincho" w:eastAsia="Yu Mincho"/>
          <w:color w:val="000000"/>
        </w:rPr>
        <w:t>本研究は二次データによる探索的研究であるため、これらを強い確認的仮説とは位置づけない。</w:t>
      </w:r>
    </w:p>
    <w:p>
      <w:pPr>
        <w:spacing w:before="80" w:after="120"/>
        <w:pBdr>
          <w:bottom w:val="single" w:sz="4" w:space="4" w:color="B8B8B8"/>
        </w:pBdr>
      </w:pPr>
    </w:p>
    <w:p>
      <w:pPr>
        <w:pStyle w:val="Heading1"/>
        <w:pBdr>
          <w:bottom w:val="single" w:sz="10" w:space="4" w:color="000000"/>
        </w:pBdr>
      </w:pPr>
      <w:r>
        <w:rPr>
          <w:rFonts w:ascii="Yu Gothic" w:hAnsi="Yu Gothic" w:eastAsia="Yu Gothic"/>
          <w:color w:val="000000"/>
          <w:sz w:val="36"/>
        </w:rPr>
        <w:t>3. データ</w:t>
      </w:r>
    </w:p>
    <w:p>
      <w:pPr>
        <w:pStyle w:val="Heading2"/>
        <w:pBdr>
          <w:bottom w:val="single" w:sz="4" w:space="4" w:color="B8B8B8"/>
        </w:pBdr>
      </w:pPr>
      <w:r>
        <w:rPr>
          <w:rFonts w:ascii="Yu Gothic" w:hAnsi="Yu Gothic" w:eastAsia="Yu Gothic"/>
          <w:color w:val="000000"/>
          <w:sz w:val="28"/>
        </w:rPr>
        <w:t>3.1 DREAMER</w:t>
      </w:r>
    </w:p>
    <w:tbl>
      <w:tblPr>
        <w:tblStyle w:val="TableGrid"/>
        <w:tblW w:type="auto" w:w="0"/>
        <w:jc w:val="center"/>
        <w:tblLayout w:type="autofit"/>
        <w:tblLook w:firstColumn="1" w:firstRow="1" w:lastColumn="0" w:lastRow="0" w:noHBand="0" w:noVBand="1" w:val="04A0"/>
      </w:tblPr>
      <w:tblGrid>
        <w:gridCol w:w="4989"/>
        <w:gridCol w:w="4989"/>
      </w:tblGrid>
      <w:tr>
        <w:trPr>
          <w:cantSplit/>
          <w:tblHeader w:val="true"/>
        </w:trPr>
        <w:tc>
          <w:tcPr>
            <w:tcW w:type="dxa" w:w="4989"/>
            <w:vAlign w:val="center"/>
            <w:tcMar>
              <w:top w:w="60" w:type="dxa"/>
              <w:start w:w="85" w:type="dxa"/>
              <w:bottom w:w="60" w:type="dxa"/>
              <w:end w:w="85" w:type="dxa"/>
            </w:tcMar>
            <w:shd w:fill="E6E6E6"/>
          </w:tcPr>
          <w:p>
            <w:pPr>
              <w:spacing w:after="0"/>
            </w:pPr>
            <w:r>
              <w:rPr>
                <w:rFonts w:ascii="Yu Gothic" w:hAnsi="Yu Gothic" w:eastAsia="Yu Gothic"/>
                <w:b/>
                <w:color w:val="000000"/>
                <w:sz w:val="16"/>
              </w:rPr>
              <w:t>項目</w:t>
            </w:r>
          </w:p>
        </w:tc>
        <w:tc>
          <w:tcPr>
            <w:tcW w:type="dxa" w:w="4989"/>
            <w:vAlign w:val="center"/>
            <w:tcMar>
              <w:top w:w="60" w:type="dxa"/>
              <w:start w:w="85" w:type="dxa"/>
              <w:bottom w:w="60" w:type="dxa"/>
              <w:end w:w="85" w:type="dxa"/>
            </w:tcMar>
            <w:shd w:fill="E6E6E6"/>
          </w:tcPr>
          <w:p>
            <w:pPr>
              <w:spacing w:after="0"/>
            </w:pPr>
            <w:r>
              <w:rPr>
                <w:rFonts w:ascii="Yu Gothic" w:hAnsi="Yu Gothic" w:eastAsia="Yu Gothic"/>
                <w:b/>
                <w:color w:val="000000"/>
                <w:sz w:val="16"/>
              </w:rPr>
              <w:t>内容</w:t>
            </w:r>
          </w:p>
        </w:tc>
      </w:tr>
      <w:tr>
        <w:trPr>
          <w:cantSplit/>
        </w:trPr>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バージョン</w:t>
            </w:r>
          </w:p>
        </w:tc>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DREAMER v1.0.2</w:t>
            </w:r>
          </w:p>
        </w:tc>
      </w:tr>
      <w:tr>
        <w:trPr>
          <w:cantSplit/>
        </w:trPr>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参加者</w:t>
            </w:r>
          </w:p>
        </w:tc>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23名</w:t>
            </w:r>
          </w:p>
        </w:tc>
      </w:tr>
      <w:tr>
        <w:trPr>
          <w:cantSplit/>
        </w:trPr>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映像刺激</w:t>
            </w:r>
          </w:p>
        </w:tc>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18本</w:t>
            </w:r>
          </w:p>
        </w:tc>
      </w:tr>
      <w:tr>
        <w:trPr>
          <w:cantSplit/>
        </w:trPr>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感情カテゴリー</w:t>
            </w:r>
          </w:p>
        </w:tc>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9種類</w:t>
            </w:r>
          </w:p>
        </w:tc>
      </w:tr>
      <w:tr>
        <w:trPr>
          <w:cantSplit/>
        </w:trPr>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カテゴリーあたり刺激数</w:t>
            </w:r>
          </w:p>
        </w:tc>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2本</w:t>
            </w:r>
          </w:p>
        </w:tc>
      </w:tr>
      <w:tr>
        <w:trPr>
          <w:cantSplit/>
        </w:trPr>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総試行数</w:t>
            </w:r>
          </w:p>
        </w:tc>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414</w:t>
            </w:r>
          </w:p>
        </w:tc>
      </w:tr>
      <w:tr>
        <w:trPr>
          <w:cantSplit/>
        </w:trPr>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主観評定</w:t>
            </w:r>
          </w:p>
        </w:tc>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Valence、Arousal、Dominance</w:t>
            </w:r>
          </w:p>
        </w:tc>
      </w:tr>
      <w:tr>
        <w:trPr>
          <w:cantSplit/>
        </w:trPr>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評定尺度</w:t>
            </w:r>
          </w:p>
        </w:tc>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1～5</w:t>
            </w:r>
          </w:p>
        </w:tc>
      </w:tr>
      <w:tr>
        <w:trPr>
          <w:cantSplit/>
        </w:trPr>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EEG</w:t>
            </w:r>
          </w:p>
        </w:tc>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14チャンネル、128 Hz</w:t>
            </w:r>
          </w:p>
        </w:tc>
      </w:tr>
      <w:tr>
        <w:trPr>
          <w:cantSplit/>
        </w:trPr>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ECG</w:t>
            </w:r>
          </w:p>
        </w:tc>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2チャンネル、256 Hz</w:t>
            </w:r>
          </w:p>
        </w:tc>
      </w:tr>
    </w:tbl>
    <w:p>
      <w:pPr>
        <w:spacing w:after="20"/>
      </w:pPr>
    </w:p>
    <w:p>
      <w:pPr>
        <w:ind w:firstLine="420"/>
      </w:pPr>
      <w:r>
        <w:rPr>
          <w:rFonts w:ascii="Yu Mincho" w:hAnsi="Yu Mincho" w:eastAsia="Yu Mincho"/>
          <w:color w:val="000000"/>
        </w:rPr>
        <w:t>対象感情はamusement、anger、calmness、disgust、excitement、fear、happiness、sadness、surpriseである。</w:t>
      </w:r>
    </w:p>
    <w:p>
      <w:pPr>
        <w:pStyle w:val="Heading2"/>
        <w:pBdr>
          <w:bottom w:val="single" w:sz="4" w:space="4" w:color="B8B8B8"/>
        </w:pBdr>
      </w:pPr>
      <w:r>
        <w:rPr>
          <w:rFonts w:ascii="Yu Gothic" w:hAnsi="Yu Gothic" w:eastAsia="Yu Gothic"/>
          <w:color w:val="000000"/>
          <w:sz w:val="28"/>
        </w:rPr>
        <w:t>3.2 NRC-VAD</w:t>
      </w:r>
    </w:p>
    <w:p>
      <w:pPr>
        <w:ind w:firstLine="420"/>
      </w:pPr>
      <w:r>
        <w:rPr>
          <w:rFonts w:ascii="Yu Mincho" w:hAnsi="Yu Mincho" w:eastAsia="Yu Mincho"/>
          <w:color w:val="000000"/>
        </w:rPr>
        <w:t>NRC-VAD v2.1から、DREAMERの9カテゴリーに対応する英語感情名詞を抽出した。主分析にはカテゴリー名と同一の名詞を用い、状態形容詞による対応付けを感度分析に用いた。</w:t>
      </w:r>
    </w:p>
    <w:p>
      <w:pPr>
        <w:ind w:firstLine="420"/>
      </w:pPr>
      <w:r>
        <w:rPr>
          <w:rFonts w:ascii="Yu Mincho" w:hAnsi="Yu Mincho" w:eastAsia="Yu Mincho"/>
          <w:color w:val="000000"/>
        </w:rPr>
        <w:t>主分析を名詞に固定した理由は、DREAMERのターゲットが離散的な感情カテゴリー名として定義されており、名詞が最も透明な対応規則だからである。結果に合わせて語形を選択することを避けるため、形容詞は主分析に置き換えず、頑健性の確認に限定した。</w:t>
      </w:r>
    </w:p>
    <w:p>
      <w:pPr>
        <w:pStyle w:val="Heading2"/>
        <w:pBdr>
          <w:bottom w:val="single" w:sz="4" w:space="4" w:color="B8B8B8"/>
        </w:pBdr>
      </w:pPr>
      <w:r>
        <w:rPr>
          <w:rFonts w:ascii="Yu Gothic" w:hAnsi="Yu Gothic" w:eastAsia="Yu Gothic"/>
          <w:color w:val="000000"/>
          <w:sz w:val="28"/>
        </w:rPr>
        <w:t>3.3 尺度変換</w:t>
      </w:r>
    </w:p>
    <w:p>
      <w:pPr>
        <w:ind w:firstLine="420"/>
      </w:pPr>
      <w:r>
        <w:rPr>
          <w:rFonts w:ascii="Yu Mincho" w:hAnsi="Yu Mincho" w:eastAsia="Yu Mincho"/>
          <w:color w:val="000000"/>
        </w:rPr>
        <w:t xml:space="preserve">DREAMERの1～5評定は次式で </w:t>
      </w:r>
      <w:r>
        <w:rPr>
          <w:rFonts w:ascii="Consolas" w:hAnsi="Consolas" w:eastAsia="Consolas"/>
          <w:color w:val="000000"/>
          <w:sz w:val="18"/>
        </w:rPr>
        <w:t>[-1, 1]</w:t>
      </w:r>
      <w:r>
        <w:rPr>
          <w:rFonts w:ascii="Yu Mincho" w:hAnsi="Yu Mincho" w:eastAsia="Yu Mincho"/>
          <w:color w:val="000000"/>
        </w:rPr>
        <w:t xml:space="preserve"> に変換した。</w:t>
      </w:r>
    </w:p>
    <w:p>
      <w:pPr>
        <w:keepLines/>
        <w:spacing w:before="80" w:after="120"/>
        <w:ind w:left="255" w:right="255"/>
        <w:shd w:fill="F2F2F2"/>
        <w:pBdr>
          <w:left w:val="single" w:sz="8" w:space="4" w:color="000000"/>
        </w:pBdr>
      </w:pPr>
      <w:r>
        <w:rPr>
          <w:rFonts w:ascii="Consolas" w:hAnsi="Consolas" w:eastAsia="Consolas"/>
          <w:color w:val="000000"/>
          <w:sz w:val="17"/>
        </w:rPr>
        <w:t>transformed score = (score - 3) / 2</w:t>
      </w:r>
    </w:p>
    <w:p>
      <w:pPr>
        <w:ind w:firstLine="420"/>
      </w:pPr>
      <w:r>
        <w:rPr>
          <w:rFonts w:ascii="Yu Mincho" w:hAnsi="Yu Mincho" w:eastAsia="Yu Mincho"/>
          <w:color w:val="000000"/>
        </w:rPr>
        <w:t>この線形変換は尺度の中央を0、最小を-1、最大を1に対応させる。ただし、両データの心理的単位が等価になることを保証するものではない。そのため、絶対座標距離とは別に、尺度校正後の残差も分析した。</w:t>
      </w:r>
    </w:p>
    <w:p>
      <w:pPr>
        <w:pStyle w:val="Heading2"/>
        <w:pBdr>
          <w:bottom w:val="single" w:sz="4" w:space="4" w:color="B8B8B8"/>
        </w:pBdr>
      </w:pPr>
      <w:r>
        <w:rPr>
          <w:rFonts w:ascii="Yu Gothic" w:hAnsi="Yu Gothic" w:eastAsia="Yu Gothic"/>
          <w:color w:val="000000"/>
          <w:sz w:val="28"/>
        </w:rPr>
        <w:t>3.4 推論単位</w:t>
      </w:r>
    </w:p>
    <w:p>
      <w:pPr>
        <w:ind w:firstLine="420"/>
      </w:pPr>
      <w:r>
        <w:rPr>
          <w:rFonts w:ascii="Yu Mincho" w:hAnsi="Yu Mincho" w:eastAsia="Yu Mincho"/>
          <w:color w:val="000000"/>
        </w:rPr>
        <w:t>本研究でNRC側に存在する独立した対応点は9つの感情カテゴリーである。したがって、クロスデータベース相関の統計的単位は</w:t>
      </w:r>
      <w:r>
        <w:rPr>
          <w:rFonts w:ascii="Yu Mincho" w:hAnsi="Yu Mincho" w:eastAsia="Yu Mincho"/>
          <w:b/>
          <w:color w:val="000000"/>
        </w:rPr>
        <w:t>9カテゴリー</w:t>
      </w:r>
      <w:r>
        <w:rPr>
          <w:rFonts w:ascii="Yu Mincho" w:hAnsi="Yu Mincho" w:eastAsia="Yu Mincho"/>
          <w:color w:val="000000"/>
        </w:rPr>
        <w:t>であり、414試行ではない。</w:t>
      </w:r>
    </w:p>
    <w:p>
      <w:pPr>
        <w:ind w:firstLine="420"/>
      </w:pPr>
      <w:r>
        <w:rPr>
          <w:rFonts w:ascii="Yu Mincho" w:hAnsi="Yu Mincho" w:eastAsia="Yu Mincho"/>
          <w:color w:val="000000"/>
        </w:rPr>
        <w:t>414試行は以下に利用した。</w:t>
      </w:r>
    </w:p>
    <w:p>
      <w:pPr>
        <w:pStyle w:val="ListBullet"/>
      </w:pPr>
      <w:r>
        <w:rPr>
          <w:rFonts w:ascii="Yu Mincho" w:hAnsi="Yu Mincho" w:eastAsia="Yu Mincho"/>
          <w:color w:val="000000"/>
        </w:rPr>
        <w:t>DREAMERカテゴリー平均の推定</w:t>
      </w:r>
    </w:p>
    <w:p>
      <w:pPr>
        <w:pStyle w:val="ListBullet"/>
      </w:pPr>
      <w:r>
        <w:rPr>
          <w:rFonts w:ascii="Yu Mincho" w:hAnsi="Yu Mincho" w:eastAsia="Yu Mincho"/>
          <w:color w:val="000000"/>
        </w:rPr>
        <w:t>参加者間不確実性の推定</w:t>
      </w:r>
    </w:p>
    <w:p>
      <w:pPr>
        <w:pStyle w:val="ListBullet"/>
      </w:pPr>
      <w:r>
        <w:rPr>
          <w:rFonts w:ascii="Yu Mincho" w:hAnsi="Yu Mincho" w:eastAsia="Yu Mincho"/>
          <w:color w:val="000000"/>
        </w:rPr>
        <w:t>映像と参加者を再標本化する階層ブートストラップ</w:t>
      </w:r>
    </w:p>
    <w:p>
      <w:pPr>
        <w:pStyle w:val="ListBullet"/>
      </w:pPr>
      <w:r>
        <w:rPr>
          <w:rFonts w:ascii="Yu Mincho" w:hAnsi="Yu Mincho" w:eastAsia="Yu Mincho"/>
          <w:color w:val="000000"/>
        </w:rPr>
        <w:t>探索的な個人レベル生理モデル</w:t>
      </w:r>
    </w:p>
    <w:p>
      <w:pPr>
        <w:spacing w:before="80" w:after="120"/>
        <w:pBdr>
          <w:bottom w:val="single" w:sz="4" w:space="4" w:color="B8B8B8"/>
        </w:pBdr>
      </w:pPr>
    </w:p>
    <w:p>
      <w:pPr>
        <w:pStyle w:val="Heading1"/>
        <w:pBdr>
          <w:bottom w:val="single" w:sz="10" w:space="4" w:color="000000"/>
        </w:pBdr>
      </w:pPr>
      <w:r>
        <w:rPr>
          <w:rFonts w:ascii="Yu Gothic" w:hAnsi="Yu Gothic" w:eastAsia="Yu Gothic"/>
          <w:color w:val="000000"/>
          <w:sz w:val="36"/>
        </w:rPr>
        <w:t>4. 分析方法</w:t>
      </w:r>
    </w:p>
    <w:p>
      <w:pPr>
        <w:pStyle w:val="Heading2"/>
        <w:pBdr>
          <w:bottom w:val="single" w:sz="4" w:space="4" w:color="B8B8B8"/>
        </w:pBdr>
      </w:pPr>
      <w:r>
        <w:rPr>
          <w:rFonts w:ascii="Yu Gothic" w:hAnsi="Yu Gothic" w:eastAsia="Yu Gothic"/>
          <w:color w:val="000000"/>
          <w:sz w:val="28"/>
        </w:rPr>
        <w:t>4.1 次元別相関</w:t>
      </w:r>
    </w:p>
    <w:p>
      <w:pPr>
        <w:ind w:firstLine="420"/>
      </w:pPr>
      <w:r>
        <w:rPr>
          <w:rFonts w:ascii="Yu Mincho" w:hAnsi="Yu Mincho" w:eastAsia="Yu Mincho"/>
          <w:color w:val="000000"/>
        </w:rPr>
        <w:t>各次元について以下を計算した。</w:t>
      </w:r>
    </w:p>
    <w:p>
      <w:pPr>
        <w:pStyle w:val="ListBullet"/>
      </w:pPr>
      <w:r>
        <w:rPr>
          <w:rFonts w:ascii="Yu Mincho" w:hAnsi="Yu Mincho" w:eastAsia="Yu Mincho"/>
          <w:b/>
          <w:color w:val="000000"/>
        </w:rPr>
        <w:t>Pearson相関</w:t>
      </w:r>
      <w:r>
        <w:rPr>
          <w:rFonts w:ascii="Yu Mincho" w:hAnsi="Yu Mincho" w:eastAsia="Yu Mincho"/>
          <w:color w:val="000000"/>
        </w:rPr>
        <w:t>：両データ間の線形対応</w:t>
      </w:r>
    </w:p>
    <w:p>
      <w:pPr>
        <w:pStyle w:val="ListBullet"/>
      </w:pPr>
      <w:r>
        <w:rPr>
          <w:rFonts w:ascii="Yu Mincho" w:hAnsi="Yu Mincho" w:eastAsia="Yu Mincho"/>
          <w:b/>
          <w:color w:val="000000"/>
        </w:rPr>
        <w:t>Spearman順位相関</w:t>
      </w:r>
      <w:r>
        <w:rPr>
          <w:rFonts w:ascii="Yu Mincho" w:hAnsi="Yu Mincho" w:eastAsia="Yu Mincho"/>
          <w:color w:val="000000"/>
        </w:rPr>
        <w:t>：感情カテゴリーの順位対応</w:t>
      </w:r>
    </w:p>
    <w:p>
      <w:pPr>
        <w:ind w:firstLine="420"/>
      </w:pPr>
      <w:r>
        <w:rPr>
          <w:rFonts w:ascii="Yu Mincho" w:hAnsi="Yu Mincho" w:eastAsia="Yu Mincho"/>
          <w:color w:val="000000"/>
        </w:rPr>
        <w:t>Pearsonが高くSpearmanが低い場合、全体として直線的傾向があっても、個々の感情順位は保存されていないと解釈する。</w:t>
      </w:r>
    </w:p>
    <w:p>
      <w:pPr>
        <w:pStyle w:val="Heading2"/>
        <w:pBdr>
          <w:bottom w:val="single" w:sz="4" w:space="4" w:color="B8B8B8"/>
        </w:pBdr>
      </w:pPr>
      <w:r>
        <w:rPr>
          <w:rFonts w:ascii="Yu Gothic" w:hAnsi="Yu Gothic" w:eastAsia="Yu Gothic"/>
          <w:color w:val="000000"/>
          <w:sz w:val="28"/>
        </w:rPr>
        <w:t>4.2 厳密置換検定</w:t>
      </w:r>
    </w:p>
    <w:p>
      <w:pPr>
        <w:ind w:firstLine="420"/>
      </w:pPr>
      <w:r>
        <w:rPr>
          <w:rFonts w:ascii="Yu Mincho" w:hAnsi="Yu Mincho" w:eastAsia="Yu Mincho"/>
          <w:color w:val="000000"/>
        </w:rPr>
        <w:t>9カテゴリーのすべての並べ替え、</w:t>
      </w:r>
    </w:p>
    <w:p>
      <w:pPr>
        <w:keepLines/>
        <w:spacing w:before="80" w:after="120"/>
        <w:ind w:left="255" w:right="255"/>
        <w:shd w:fill="F2F2F2"/>
        <w:pBdr>
          <w:left w:val="single" w:sz="8" w:space="4" w:color="000000"/>
        </w:pBdr>
      </w:pPr>
      <w:r>
        <w:rPr>
          <w:rFonts w:ascii="Consolas" w:hAnsi="Consolas" w:eastAsia="Consolas"/>
          <w:color w:val="000000"/>
          <w:sz w:val="17"/>
        </w:rPr>
        <w:t>9! = 362,880</w:t>
      </w:r>
    </w:p>
    <w:p>
      <w:pPr>
        <w:ind w:firstLine="420"/>
      </w:pPr>
      <w:r>
        <w:rPr>
          <w:rFonts w:ascii="Yu Mincho" w:hAnsi="Yu Mincho" w:eastAsia="Yu Mincho"/>
          <w:color w:val="000000"/>
        </w:rPr>
        <w:t>を列挙した。各置換でNRCとDREAMERのカテゴリー対応を入れ替え、観測相関以上に極端な値が得られる割合を厳密p値とした。ランダムな一部置換ではなく全置換を用いている。</w:t>
      </w:r>
    </w:p>
    <w:p>
      <w:pPr>
        <w:ind w:firstLine="420"/>
      </w:pPr>
      <w:r>
        <w:rPr>
          <w:rFonts w:ascii="Yu Mincho" w:hAnsi="Yu Mincho" w:eastAsia="Yu Mincho"/>
          <w:color w:val="000000"/>
        </w:rPr>
        <w:t>V、A、Dの三つの検定についてHolm法で多重比較補正を行った。PearsonとSpearmanは異なる研究質問を表すため、それぞれの系列内で補正した。</w:t>
      </w:r>
    </w:p>
    <w:p>
      <w:pPr>
        <w:pStyle w:val="Heading2"/>
        <w:pBdr>
          <w:bottom w:val="single" w:sz="4" w:space="4" w:color="B8B8B8"/>
        </w:pBdr>
      </w:pPr>
      <w:r>
        <w:rPr>
          <w:rFonts w:ascii="Yu Gothic" w:hAnsi="Yu Gothic" w:eastAsia="Yu Gothic"/>
          <w:color w:val="000000"/>
          <w:sz w:val="28"/>
        </w:rPr>
        <w:t>4.3 階層ブートストラップ</w:t>
      </w:r>
    </w:p>
    <w:p>
      <w:pPr>
        <w:ind w:firstLine="420"/>
      </w:pPr>
      <w:r>
        <w:rPr>
          <w:rFonts w:ascii="Yu Mincho" w:hAnsi="Yu Mincho" w:eastAsia="Yu Mincho"/>
          <w:color w:val="000000"/>
        </w:rPr>
        <w:t>5,000回の再標本化を行った。</w:t>
      </w:r>
    </w:p>
    <w:p>
      <w:pPr>
        <w:pStyle w:val="ListNumber"/>
      </w:pPr>
      <w:r>
        <w:rPr>
          <w:rFonts w:ascii="Yu Mincho" w:hAnsi="Yu Mincho" w:eastAsia="Yu Mincho"/>
          <w:color w:val="000000"/>
        </w:rPr>
        <w:t>23名の参加者を復元抽出する。</w:t>
      </w:r>
    </w:p>
    <w:p>
      <w:pPr>
        <w:pStyle w:val="ListNumber"/>
      </w:pPr>
      <w:r>
        <w:rPr>
          <w:rFonts w:ascii="Yu Mincho" w:hAnsi="Yu Mincho" w:eastAsia="Yu Mincho"/>
          <w:color w:val="000000"/>
        </w:rPr>
        <w:t>各感情カテゴリー内の2映像を復元抽出する。</w:t>
      </w:r>
    </w:p>
    <w:p>
      <w:pPr>
        <w:pStyle w:val="ListNumber"/>
      </w:pPr>
      <w:r>
        <w:rPr>
          <w:rFonts w:ascii="Yu Mincho" w:hAnsi="Yu Mincho" w:eastAsia="Yu Mincho"/>
          <w:color w:val="000000"/>
        </w:rPr>
        <w:t>再標本化されたカテゴリー平均を計算する。</w:t>
      </w:r>
    </w:p>
    <w:p>
      <w:pPr>
        <w:pStyle w:val="ListNumber"/>
      </w:pPr>
      <w:r>
        <w:rPr>
          <w:rFonts w:ascii="Yu Mincho" w:hAnsi="Yu Mincho" w:eastAsia="Yu Mincho"/>
          <w:color w:val="000000"/>
        </w:rPr>
        <w:t>相関、回帰傾き、三次元構成一致度、LOEO残差を再計算する。</w:t>
      </w:r>
    </w:p>
    <w:p>
      <w:pPr>
        <w:ind w:firstLine="420"/>
      </w:pPr>
      <w:r>
        <w:rPr>
          <w:rFonts w:ascii="Yu Mincho" w:hAnsi="Yu Mincho" w:eastAsia="Yu Mincho"/>
          <w:color w:val="000000"/>
        </w:rPr>
        <w:t>これにより、参加者と映像に由来する不確実性を同時に反映した。ただし、各感情の映像が2本しかないため、広い刺激母集団に対する不確実性を十分に推定できるわけではない。</w:t>
      </w:r>
    </w:p>
    <w:p>
      <w:pPr>
        <w:pStyle w:val="Heading2"/>
        <w:pBdr>
          <w:bottom w:val="single" w:sz="4" w:space="4" w:color="B8B8B8"/>
        </w:pBdr>
      </w:pPr>
      <w:r>
        <w:rPr>
          <w:rFonts w:ascii="Yu Gothic" w:hAnsi="Yu Gothic" w:eastAsia="Yu Gothic"/>
          <w:color w:val="000000"/>
          <w:sz w:val="28"/>
        </w:rPr>
        <w:t>4.4 三次元構成一致度</w:t>
      </w:r>
    </w:p>
    <w:p>
      <w:pPr>
        <w:ind w:firstLine="420"/>
      </w:pPr>
      <w:r>
        <w:rPr>
          <w:rFonts w:ascii="Yu Mincho" w:hAnsi="Yu Mincho" w:eastAsia="Yu Mincho"/>
          <w:color w:val="000000"/>
        </w:rPr>
        <w:t>両データのV、A、Dをデータセット内でそれぞれ標準化し、対応する三軸のベクトル一致度を計算した。</w:t>
      </w:r>
    </w:p>
    <w:p>
      <w:pPr>
        <w:ind w:firstLine="420"/>
      </w:pPr>
      <w:r>
        <w:rPr>
          <w:rFonts w:ascii="Yu Mincho" w:hAnsi="Yu Mincho" w:eastAsia="Yu Mincho"/>
          <w:color w:val="000000"/>
        </w:rPr>
        <w:t>この指標ではV/A/D軸を回転させない。無制約のProcrustes回転を許すと、ValenceとArousalを混ぜて適合度を高める可能性があるため、本研究の「同じ次元が対応するか」という問いに合わない。</w:t>
      </w:r>
    </w:p>
    <w:p>
      <w:pPr>
        <w:pStyle w:val="Heading2"/>
        <w:pBdr>
          <w:bottom w:val="single" w:sz="4" w:space="4" w:color="B8B8B8"/>
        </w:pBdr>
      </w:pPr>
      <w:r>
        <w:rPr>
          <w:rFonts w:ascii="Yu Gothic" w:hAnsi="Yu Gothic" w:eastAsia="Yu Gothic"/>
          <w:color w:val="000000"/>
          <w:sz w:val="28"/>
        </w:rPr>
        <w:t>4.5 全体的な尺度写像</w:t>
      </w:r>
    </w:p>
    <w:p>
      <w:pPr>
        <w:ind w:firstLine="420"/>
      </w:pPr>
      <w:r>
        <w:rPr>
          <w:rFonts w:ascii="Yu Mincho" w:hAnsi="Yu Mincho" w:eastAsia="Yu Mincho"/>
          <w:color w:val="000000"/>
        </w:rPr>
        <w:t>各次元で次式を推定した。</w:t>
      </w:r>
    </w:p>
    <w:p>
      <w:pPr>
        <w:keepLines/>
        <w:spacing w:before="80" w:after="120"/>
        <w:ind w:left="255" w:right="255"/>
        <w:shd w:fill="F2F2F2"/>
        <w:pBdr>
          <w:left w:val="single" w:sz="8" w:space="4" w:color="000000"/>
        </w:pBdr>
      </w:pPr>
      <w:r>
        <w:rPr>
          <w:rFonts w:ascii="Consolas" w:hAnsi="Consolas" w:eastAsia="Consolas"/>
          <w:color w:val="000000"/>
          <w:sz w:val="17"/>
        </w:rPr>
        <w:t>DREAMER = intercept + slope × NRC</w:t>
      </w:r>
    </w:p>
    <w:p>
      <w:pPr>
        <w:pStyle w:val="ListBullet"/>
      </w:pPr>
      <w:r>
        <w:rPr>
          <w:rFonts w:ascii="Yu Mincho" w:hAnsi="Yu Mincho" w:eastAsia="Yu Mincho"/>
          <w:color w:val="000000"/>
        </w:rPr>
        <w:t>傾きが1：両データの範囲がほぼ同等</w:t>
      </w:r>
    </w:p>
    <w:p>
      <w:pPr>
        <w:pStyle w:val="ListBullet"/>
      </w:pPr>
      <w:r>
        <w:rPr>
          <w:rFonts w:ascii="Yu Mincho" w:hAnsi="Yu Mincho" w:eastAsia="Yu Mincho"/>
          <w:color w:val="000000"/>
        </w:rPr>
        <w:t>0～1：DREAMERがNRCより中心方向に圧縮</w:t>
      </w:r>
    </w:p>
    <w:p>
      <w:pPr>
        <w:pStyle w:val="ListBullet"/>
      </w:pPr>
      <w:r>
        <w:rPr>
          <w:rFonts w:ascii="Yu Mincho" w:hAnsi="Yu Mincho" w:eastAsia="Yu Mincho"/>
          <w:color w:val="000000"/>
        </w:rPr>
        <w:t>0付近：NRC座標がDREAMERをほぼ予測しない</w:t>
      </w:r>
    </w:p>
    <w:p>
      <w:pPr>
        <w:pStyle w:val="ListBullet"/>
      </w:pPr>
      <w:r>
        <w:rPr>
          <w:rFonts w:ascii="Yu Mincho" w:hAnsi="Yu Mincho" w:eastAsia="Yu Mincho"/>
          <w:color w:val="000000"/>
        </w:rPr>
        <w:t>負：方向が反対</w:t>
      </w:r>
    </w:p>
    <w:p>
      <w:pPr>
        <w:pStyle w:val="Heading2"/>
        <w:pBdr>
          <w:bottom w:val="single" w:sz="4" w:space="4" w:color="B8B8B8"/>
        </w:pBdr>
      </w:pPr>
      <w:r>
        <w:rPr>
          <w:rFonts w:ascii="Yu Gothic" w:hAnsi="Yu Gothic" w:eastAsia="Yu Gothic"/>
          <w:color w:val="000000"/>
          <w:sz w:val="28"/>
        </w:rPr>
        <w:t>4.6 生のVAD距離</w:t>
      </w:r>
    </w:p>
    <w:p>
      <w:pPr>
        <w:ind w:firstLine="420"/>
      </w:pPr>
      <w:r>
        <w:rPr>
          <w:rFonts w:ascii="Yu Mincho" w:hAnsi="Yu Mincho" w:eastAsia="Yu Mincho"/>
          <w:color w:val="000000"/>
        </w:rPr>
        <w:t>各感情について次の三次元ユークリッド距離を計算した。</w:t>
      </w:r>
    </w:p>
    <w:p>
      <w:pPr>
        <w:keepLines/>
        <w:spacing w:before="80" w:after="120"/>
        <w:ind w:left="255" w:right="255"/>
        <w:shd w:fill="F2F2F2"/>
        <w:pBdr>
          <w:left w:val="single" w:sz="8" w:space="4" w:color="000000"/>
        </w:pBdr>
      </w:pPr>
      <w:r>
        <w:rPr>
          <w:rFonts w:ascii="Consolas" w:hAnsi="Consolas" w:eastAsia="Consolas"/>
          <w:color w:val="000000"/>
          <w:sz w:val="17"/>
        </w:rPr>
        <w:t>distance = sqrt((V_DREAMER - V_NRC)^2</w:t>
        <w:br/>
        <w:t xml:space="preserve">              + (A_DREAMER - A_NRC)^2</w:t>
        <w:br/>
        <w:t xml:space="preserve">              + (D_DREAMER - D_NRC)^2)</w:t>
      </w:r>
    </w:p>
    <w:p>
      <w:pPr>
        <w:ind w:firstLine="420"/>
      </w:pPr>
      <w:r>
        <w:rPr>
          <w:rFonts w:ascii="Yu Mincho" w:hAnsi="Yu Mincho" w:eastAsia="Yu Mincho"/>
          <w:color w:val="000000"/>
        </w:rPr>
        <w:t>これは絶対座標がどの程度離れているかを表すが、全体的な圧縮や平行移動も含む。</w:t>
      </w:r>
    </w:p>
    <w:p>
      <w:pPr>
        <w:pStyle w:val="Heading2"/>
        <w:pBdr>
          <w:bottom w:val="single" w:sz="4" w:space="4" w:color="B8B8B8"/>
        </w:pBdr>
      </w:pPr>
      <w:r>
        <w:rPr>
          <w:rFonts w:ascii="Yu Gothic" w:hAnsi="Yu Gothic" w:eastAsia="Yu Gothic"/>
          <w:color w:val="000000"/>
          <w:sz w:val="28"/>
        </w:rPr>
        <w:t>4.7 LOEO校正残差</w:t>
      </w:r>
    </w:p>
    <w:p>
      <w:pPr>
        <w:ind w:firstLine="420"/>
      </w:pPr>
      <w:r>
        <w:rPr>
          <w:rFonts w:ascii="Yu Mincho" w:hAnsi="Yu Mincho" w:eastAsia="Yu Mincho"/>
          <w:color w:val="000000"/>
        </w:rPr>
        <w:t>Leave-One-Emotion-Out（LOEO）法を用いた。</w:t>
      </w:r>
    </w:p>
    <w:p>
      <w:pPr>
        <w:pStyle w:val="ListNumber"/>
      </w:pPr>
      <w:r>
        <w:rPr>
          <w:rFonts w:ascii="Yu Mincho" w:hAnsi="Yu Mincho" w:eastAsia="Yu Mincho"/>
          <w:color w:val="000000"/>
        </w:rPr>
        <w:t>評価対象の1感情を除外する。</w:t>
      </w:r>
    </w:p>
    <w:p>
      <w:pPr>
        <w:pStyle w:val="ListNumber"/>
      </w:pPr>
      <w:r>
        <w:rPr>
          <w:rFonts w:ascii="Yu Mincho" w:hAnsi="Yu Mincho" w:eastAsia="Yu Mincho"/>
          <w:color w:val="000000"/>
        </w:rPr>
        <w:t>残り8感情でNRCからDREAMERへの次元別線形写像を推定する。</w:t>
      </w:r>
    </w:p>
    <w:p>
      <w:pPr>
        <w:pStyle w:val="ListNumber"/>
      </w:pPr>
      <w:r>
        <w:rPr>
          <w:rFonts w:ascii="Yu Mincho" w:hAnsi="Yu Mincho" w:eastAsia="Yu Mincho"/>
          <w:color w:val="000000"/>
        </w:rPr>
        <w:t>除外した感情のDREAMER座標を予測する。</w:t>
      </w:r>
    </w:p>
    <w:p>
      <w:pPr>
        <w:pStyle w:val="ListNumber"/>
      </w:pPr>
      <w:r>
        <w:rPr>
          <w:rFonts w:ascii="Yu Mincho" w:hAnsi="Yu Mincho" w:eastAsia="Yu Mincho"/>
          <w:color w:val="000000"/>
        </w:rPr>
        <w:t>実測値と予測値のVAD残差を計算する。</w:t>
      </w:r>
    </w:p>
    <w:p>
      <w:pPr>
        <w:ind w:firstLine="420"/>
      </w:pPr>
      <w:r>
        <w:rPr>
          <w:rFonts w:ascii="Yu Mincho" w:hAnsi="Yu Mincho" w:eastAsia="Yu Mincho"/>
          <w:color w:val="000000"/>
        </w:rPr>
        <w:t>この残差は、全体的な尺度変換を許容しても説明できないカテゴリー固有の偏差候補である。被評価カテゴリー自体を校正モデルに使わないため、同じデータへの過剰適合を抑えている。</w:t>
      </w:r>
    </w:p>
    <w:p>
      <w:pPr>
        <w:pStyle w:val="Heading2"/>
        <w:pBdr>
          <w:bottom w:val="single" w:sz="4" w:space="4" w:color="B8B8B8"/>
        </w:pBdr>
      </w:pPr>
      <w:r>
        <w:rPr>
          <w:rFonts w:ascii="Yu Gothic" w:hAnsi="Yu Gothic" w:eastAsia="Yu Gothic"/>
          <w:color w:val="000000"/>
          <w:sz w:val="28"/>
        </w:rPr>
        <w:t>4.8 1カテゴリー除外影響分析</w:t>
      </w:r>
    </w:p>
    <w:p>
      <w:pPr>
        <w:ind w:firstLine="420"/>
      </w:pPr>
      <w:r>
        <w:rPr>
          <w:rFonts w:ascii="Yu Mincho" w:hAnsi="Yu Mincho" w:eastAsia="Yu Mincho"/>
          <w:color w:val="000000"/>
        </w:rPr>
        <w:t>9感情を一つずつ除外し、残り8カテゴリーでPearsonとSpearmanを再計算した。これにより、相関が特定の1カテゴリーだけによって生じていないかを確認した。</w:t>
      </w:r>
    </w:p>
    <w:p>
      <w:pPr>
        <w:pStyle w:val="Heading2"/>
        <w:pBdr>
          <w:bottom w:val="single" w:sz="4" w:space="4" w:color="B8B8B8"/>
        </w:pBdr>
      </w:pPr>
      <w:r>
        <w:rPr>
          <w:rFonts w:ascii="Yu Gothic" w:hAnsi="Yu Gothic" w:eastAsia="Yu Gothic"/>
          <w:color w:val="000000"/>
          <w:sz w:val="28"/>
        </w:rPr>
        <w:t>4.9 感度分析</w:t>
      </w:r>
    </w:p>
    <w:p>
      <w:pPr>
        <w:pStyle w:val="ListBullet"/>
      </w:pPr>
      <w:r>
        <w:rPr>
          <w:rFonts w:ascii="Yu Mincho" w:hAnsi="Yu Mincho" w:eastAsia="Yu Mincho"/>
          <w:color w:val="000000"/>
        </w:rPr>
        <w:t>主分析：感情名詞</w:t>
      </w:r>
    </w:p>
    <w:p>
      <w:pPr>
        <w:pStyle w:val="ListBullet"/>
      </w:pPr>
      <w:r>
        <w:rPr>
          <w:rFonts w:ascii="Yu Mincho" w:hAnsi="Yu Mincho" w:eastAsia="Yu Mincho"/>
          <w:color w:val="000000"/>
        </w:rPr>
        <w:t>感度分析：状態形容詞</w:t>
      </w:r>
    </w:p>
    <w:p>
      <w:pPr>
        <w:pStyle w:val="ListBullet"/>
      </w:pPr>
      <w:r>
        <w:rPr>
          <w:rFonts w:ascii="Yu Mincho" w:hAnsi="Yu Mincho" w:eastAsia="Yu Mincho"/>
          <w:color w:val="000000"/>
        </w:rPr>
        <w:t>Dominance：データ報告方向</w:t>
      </w:r>
    </w:p>
    <w:p>
      <w:pPr>
        <w:pStyle w:val="ListBullet"/>
      </w:pPr>
      <w:r>
        <w:rPr>
          <w:rFonts w:ascii="Yu Mincho" w:hAnsi="Yu Mincho" w:eastAsia="Yu Mincho"/>
          <w:color w:val="000000"/>
        </w:rPr>
        <w:t>Dominance感度分析：符号反転</w:t>
      </w:r>
    </w:p>
    <w:p>
      <w:pPr>
        <w:ind w:firstLine="420"/>
      </w:pPr>
      <w:r>
        <w:rPr>
          <w:rFonts w:ascii="Yu Mincho" w:hAnsi="Yu Mincho" w:eastAsia="Yu Mincho"/>
          <w:color w:val="000000"/>
        </w:rPr>
        <w:t>Dominanceの符号反転は、元のSAM表示方向が不確かな場合に結論が変わるかを確認するために行った。</w:t>
      </w:r>
    </w:p>
    <w:p>
      <w:pPr>
        <w:pStyle w:val="Heading2"/>
        <w:pBdr>
          <w:bottom w:val="single" w:sz="4" w:space="4" w:color="B8B8B8"/>
        </w:pBdr>
      </w:pPr>
      <w:r>
        <w:rPr>
          <w:rFonts w:ascii="Yu Gothic" w:hAnsi="Yu Gothic" w:eastAsia="Yu Gothic"/>
          <w:color w:val="000000"/>
          <w:sz w:val="28"/>
        </w:rPr>
        <w:t>4.10 生理信号分析</w:t>
      </w:r>
    </w:p>
    <w:p>
      <w:pPr>
        <w:ind w:firstLine="420"/>
      </w:pPr>
      <w:r>
        <w:rPr>
          <w:rFonts w:ascii="Yu Mincho" w:hAnsi="Yu Mincho" w:eastAsia="Yu Mincho"/>
          <w:color w:val="000000"/>
        </w:rPr>
        <w:t>刺激期と直前基線の末尾60秒から以下を抽出した。</w:t>
      </w:r>
    </w:p>
    <w:p>
      <w:pPr>
        <w:pStyle w:val="ListBullet"/>
      </w:pPr>
      <w:r>
        <w:rPr>
          <w:rFonts w:ascii="Yu Mincho" w:hAnsi="Yu Mincho" w:eastAsia="Yu Mincho"/>
          <w:color w:val="000000"/>
        </w:rPr>
        <w:t>EEG theta相対パワー</w:t>
      </w:r>
    </w:p>
    <w:p>
      <w:pPr>
        <w:pStyle w:val="ListBullet"/>
      </w:pPr>
      <w:r>
        <w:rPr>
          <w:rFonts w:ascii="Yu Mincho" w:hAnsi="Yu Mincho" w:eastAsia="Yu Mincho"/>
          <w:color w:val="000000"/>
        </w:rPr>
        <w:t>EEG alpha相対パワー</w:t>
      </w:r>
    </w:p>
    <w:p>
      <w:pPr>
        <w:pStyle w:val="ListBullet"/>
      </w:pPr>
      <w:r>
        <w:rPr>
          <w:rFonts w:ascii="Yu Mincho" w:hAnsi="Yu Mincho" w:eastAsia="Yu Mincho"/>
          <w:color w:val="000000"/>
        </w:rPr>
        <w:t>EEG beta相対パワー</w:t>
      </w:r>
    </w:p>
    <w:p>
      <w:pPr>
        <w:pStyle w:val="ListBullet"/>
      </w:pPr>
      <w:r>
        <w:rPr>
          <w:rFonts w:ascii="Yu Mincho" w:hAnsi="Yu Mincho" w:eastAsia="Yu Mincho"/>
          <w:color w:val="000000"/>
        </w:rPr>
        <w:t>前頭部alpha非対称性</w:t>
      </w:r>
    </w:p>
    <w:p>
      <w:pPr>
        <w:pStyle w:val="ListBullet"/>
      </w:pPr>
      <w:r>
        <w:rPr>
          <w:rFonts w:ascii="Yu Mincho" w:hAnsi="Yu Mincho" w:eastAsia="Yu Mincho"/>
          <w:color w:val="000000"/>
        </w:rPr>
        <w:t>ECG心拍数</w:t>
      </w:r>
    </w:p>
    <w:p>
      <w:pPr>
        <w:pStyle w:val="ListBullet"/>
      </w:pPr>
      <w:r>
        <w:rPr>
          <w:rFonts w:ascii="Yu Mincho" w:hAnsi="Yu Mincho" w:eastAsia="Yu Mincho"/>
          <w:color w:val="000000"/>
        </w:rPr>
        <w:t>ECG RMSSD</w:t>
      </w:r>
    </w:p>
    <w:p>
      <w:pPr>
        <w:pStyle w:val="ListBullet"/>
      </w:pPr>
      <w:r>
        <w:rPr>
          <w:rFonts w:ascii="Yu Mincho" w:hAnsi="Yu Mincho" w:eastAsia="Yu Mincho"/>
          <w:color w:val="000000"/>
        </w:rPr>
        <w:t>ECG SDNN</w:t>
      </w:r>
    </w:p>
    <w:p>
      <w:pPr>
        <w:ind w:firstLine="420"/>
      </w:pPr>
      <w:r>
        <w:rPr>
          <w:rFonts w:ascii="Yu Mincho" w:hAnsi="Yu Mincho" w:eastAsia="Yu Mincho"/>
          <w:color w:val="000000"/>
        </w:rPr>
        <w:t>各特徴について、次の試行レベルモデルを推定した。</w:t>
      </w:r>
    </w:p>
    <w:p>
      <w:pPr>
        <w:keepLines/>
        <w:spacing w:before="80" w:after="120"/>
        <w:ind w:left="255" w:right="255"/>
        <w:shd w:fill="F2F2F2"/>
        <w:pBdr>
          <w:left w:val="single" w:sz="8" w:space="4" w:color="000000"/>
        </w:pBdr>
      </w:pPr>
      <w:r>
        <w:rPr>
          <w:rFonts w:ascii="Consolas" w:hAnsi="Consolas" w:eastAsia="Consolas"/>
          <w:color w:val="000000"/>
          <w:sz w:val="17"/>
        </w:rPr>
        <w:t>VAD alignment distance ~ standardized physiological feature</w:t>
        <w:br/>
        <w:t xml:space="preserve">                       + film fixed effects</w:t>
      </w:r>
    </w:p>
    <w:p>
      <w:pPr>
        <w:ind w:firstLine="420"/>
      </w:pPr>
      <w:r>
        <w:rPr>
          <w:rFonts w:ascii="Yu Mincho" w:hAnsi="Yu Mincho" w:eastAsia="Yu Mincho"/>
          <w:color w:val="000000"/>
        </w:rPr>
        <w:t>標準誤差は参加者単位でクラスタ化し、7特徴のp値をHolm補正した。このモデルは同じ映像を見た参加者間の差を問うものであり、感情カテゴリー間の語彙構造を検定するモデルではない。</w:t>
      </w:r>
    </w:p>
    <w:p>
      <w:pPr>
        <w:spacing w:before="80" w:after="120"/>
        <w:pBdr>
          <w:bottom w:val="single" w:sz="4" w:space="4" w:color="B8B8B8"/>
        </w:pBdr>
      </w:pPr>
    </w:p>
    <w:p>
      <w:pPr>
        <w:pStyle w:val="Heading1"/>
        <w:pBdr>
          <w:bottom w:val="single" w:sz="10" w:space="4" w:color="000000"/>
        </w:pBdr>
      </w:pPr>
      <w:r>
        <w:rPr>
          <w:rFonts w:ascii="Yu Gothic" w:hAnsi="Yu Gothic" w:eastAsia="Yu Gothic"/>
          <w:color w:val="000000"/>
          <w:sz w:val="36"/>
        </w:rPr>
        <w:t>5. 結果</w:t>
      </w:r>
    </w:p>
    <w:p>
      <w:pPr>
        <w:pStyle w:val="Heading2"/>
        <w:pBdr>
          <w:bottom w:val="single" w:sz="4" w:space="4" w:color="B8B8B8"/>
        </w:pBdr>
      </w:pPr>
      <w:r>
        <w:rPr>
          <w:rFonts w:ascii="Yu Gothic" w:hAnsi="Yu Gothic" w:eastAsia="Yu Gothic"/>
          <w:color w:val="000000"/>
          <w:sz w:val="28"/>
        </w:rPr>
        <w:t>5.1 次元別クロスコンテクスト対応</w:t>
      </w:r>
    </w:p>
    <w:p>
      <w:pPr>
        <w:keepNext/>
        <w:spacing w:before="100"/>
        <w:jc w:val="center"/>
      </w:pPr>
      <w:r>
        <w:drawing>
          <wp:inline xmlns:a="http://schemas.openxmlformats.org/drawingml/2006/main" xmlns:pic="http://schemas.openxmlformats.org/drawingml/2006/picture">
            <wp:extent cx="5940000" cy="2236020"/>
            <wp:docPr id="1" name="Picture 1"/>
            <wp:cNvGraphicFramePr>
              <a:graphicFrameLocks noChangeAspect="1"/>
            </wp:cNvGraphicFramePr>
            <a:graphic>
              <a:graphicData uri="http://schemas.openxmlformats.org/drawingml/2006/picture">
                <pic:pic>
                  <pic:nvPicPr>
                    <pic:cNvPr id="0" name="figure_1_dimension_alignment.png"/>
                    <pic:cNvPicPr/>
                  </pic:nvPicPr>
                  <pic:blipFill>
                    <a:blip r:embed="rId11"/>
                    <a:stretch>
                      <a:fillRect/>
                    </a:stretch>
                  </pic:blipFill>
                  <pic:spPr>
                    <a:xfrm>
                      <a:off x="0" y="0"/>
                      <a:ext cx="5940000" cy="2236020"/>
                    </a:xfrm>
                    <a:prstGeom prst="rect"/>
                  </pic:spPr>
                </pic:pic>
              </a:graphicData>
            </a:graphic>
          </wp:inline>
        </w:drawing>
      </w:r>
    </w:p>
    <w:p>
      <w:pPr>
        <w:pStyle w:val="ReportCaption"/>
      </w:pPr>
      <w:r>
        <w:rPr>
          <w:rFonts w:ascii="Yu Gothic" w:hAnsi="Yu Gothic" w:eastAsia="Yu Gothic"/>
          <w:color w:val="000000"/>
          <w:sz w:val="18"/>
        </w:rPr>
        <w:t>図1　V、A、Dの次元別クロスコンテクスト対応</w:t>
      </w:r>
    </w:p>
    <w:p>
      <w:pPr>
        <w:ind w:firstLine="420"/>
      </w:pPr>
      <w:r>
        <w:rPr>
          <w:rFonts w:ascii="Yu Mincho" w:hAnsi="Yu Mincho" w:eastAsia="Yu Mincho"/>
          <w:b/>
          <w:color w:val="000000"/>
        </w:rPr>
        <w:t>図1の読み方：</w:t>
      </w:r>
    </w:p>
    <w:p>
      <w:pPr>
        <w:pStyle w:val="ListBullet"/>
      </w:pPr>
      <w:r>
        <w:rPr>
          <w:rFonts w:ascii="Yu Mincho" w:hAnsi="Yu Mincho" w:eastAsia="Yu Mincho"/>
          <w:color w:val="000000"/>
        </w:rPr>
        <w:t>横軸：NRC-VADの語彙座標</w:t>
      </w:r>
    </w:p>
    <w:p>
      <w:pPr>
        <w:pStyle w:val="ListBullet"/>
      </w:pPr>
      <w:r>
        <w:rPr>
          <w:rFonts w:ascii="Yu Mincho" w:hAnsi="Yu Mincho" w:eastAsia="Yu Mincho"/>
          <w:color w:val="000000"/>
        </w:rPr>
        <w:t>縦軸：DREAMERの映像後平均座標</w:t>
      </w:r>
    </w:p>
    <w:p>
      <w:pPr>
        <w:pStyle w:val="ListBullet"/>
      </w:pPr>
      <w:r>
        <w:rPr>
          <w:rFonts w:ascii="Yu Mincho" w:hAnsi="Yu Mincho" w:eastAsia="Yu Mincho"/>
          <w:color w:val="000000"/>
        </w:rPr>
        <w:t>灰色破線：完全一致線</w:t>
      </w:r>
    </w:p>
    <w:p>
      <w:pPr>
        <w:pStyle w:val="ListBullet"/>
      </w:pPr>
      <w:r>
        <w:rPr>
          <w:rFonts w:ascii="Yu Mincho" w:hAnsi="Yu Mincho" w:eastAsia="Yu Mincho"/>
          <w:color w:val="000000"/>
        </w:rPr>
        <w:t>色付き実線：観測データの回帰線</w:t>
      </w:r>
    </w:p>
    <w:p>
      <w:pPr>
        <w:pStyle w:val="Heading3"/>
      </w:pPr>
      <w:r>
        <w:rPr>
          <w:rFonts w:ascii="Yu Gothic" w:hAnsi="Yu Gothic" w:eastAsia="Yu Gothic"/>
          <w:color w:val="000000"/>
          <w:sz w:val="23"/>
        </w:rPr>
        <w:t>統計結果</w:t>
      </w:r>
    </w:p>
    <w:tbl>
      <w:tblPr>
        <w:tblStyle w:val="TableGrid"/>
        <w:tblW w:type="auto" w:w="0"/>
        <w:jc w:val="center"/>
        <w:tblLayout w:type="autofit"/>
        <w:tblLook w:firstColumn="1" w:firstRow="1" w:lastColumn="0" w:lastRow="0" w:noHBand="0" w:noVBand="1" w:val="04A0"/>
      </w:tblPr>
      <w:tblGrid>
        <w:gridCol w:w="1247"/>
        <w:gridCol w:w="1247"/>
        <w:gridCol w:w="1247"/>
        <w:gridCol w:w="1247"/>
        <w:gridCol w:w="1247"/>
        <w:gridCol w:w="1247"/>
        <w:gridCol w:w="1247"/>
        <w:gridCol w:w="1247"/>
      </w:tblGrid>
      <w:tr>
        <w:trPr>
          <w:cantSplit/>
          <w:tblHeader w:val="true"/>
        </w:trPr>
        <w:tc>
          <w:tcPr>
            <w:tcW w:type="dxa" w:w="1247"/>
            <w:vAlign w:val="center"/>
            <w:tcMar>
              <w:top w:w="60" w:type="dxa"/>
              <w:start w:w="85" w:type="dxa"/>
              <w:bottom w:w="60" w:type="dxa"/>
              <w:end w:w="85" w:type="dxa"/>
            </w:tcMar>
            <w:shd w:fill="E6E6E6"/>
          </w:tcPr>
          <w:p>
            <w:pPr>
              <w:spacing w:after="0"/>
            </w:pPr>
            <w:r>
              <w:rPr>
                <w:rFonts w:ascii="Yu Gothic" w:hAnsi="Yu Gothic" w:eastAsia="Yu Gothic"/>
                <w:b/>
                <w:color w:val="000000"/>
                <w:sz w:val="16"/>
              </w:rPr>
              <w:t>次元</w:t>
            </w:r>
          </w:p>
        </w:tc>
        <w:tc>
          <w:tcPr>
            <w:tcW w:type="dxa" w:w="1247"/>
            <w:vAlign w:val="center"/>
            <w:tcMar>
              <w:top w:w="60" w:type="dxa"/>
              <w:start w:w="85" w:type="dxa"/>
              <w:bottom w:w="60" w:type="dxa"/>
              <w:end w:w="85" w:type="dxa"/>
            </w:tcMar>
            <w:shd w:fill="E6E6E6"/>
          </w:tcPr>
          <w:p>
            <w:pPr>
              <w:spacing w:after="0"/>
            </w:pPr>
            <w:r>
              <w:rPr>
                <w:rFonts w:ascii="Yu Gothic" w:hAnsi="Yu Gothic" w:eastAsia="Yu Gothic"/>
                <w:b/>
                <w:color w:val="000000"/>
                <w:sz w:val="16"/>
              </w:rPr>
              <w:t>Pearson r</w:t>
            </w:r>
          </w:p>
        </w:tc>
        <w:tc>
          <w:tcPr>
            <w:tcW w:type="dxa" w:w="1247"/>
            <w:vAlign w:val="center"/>
            <w:tcMar>
              <w:top w:w="60" w:type="dxa"/>
              <w:start w:w="85" w:type="dxa"/>
              <w:bottom w:w="60" w:type="dxa"/>
              <w:end w:w="85" w:type="dxa"/>
            </w:tcMar>
            <w:shd w:fill="E6E6E6"/>
          </w:tcPr>
          <w:p>
            <w:pPr>
              <w:spacing w:after="0"/>
            </w:pPr>
            <w:r>
              <w:rPr>
                <w:rFonts w:ascii="Yu Gothic" w:hAnsi="Yu Gothic" w:eastAsia="Yu Gothic"/>
                <w:b/>
                <w:color w:val="000000"/>
                <w:sz w:val="16"/>
              </w:rPr>
              <w:t>厳密p</w:t>
            </w:r>
          </w:p>
        </w:tc>
        <w:tc>
          <w:tcPr>
            <w:tcW w:type="dxa" w:w="1247"/>
            <w:vAlign w:val="center"/>
            <w:tcMar>
              <w:top w:w="60" w:type="dxa"/>
              <w:start w:w="85" w:type="dxa"/>
              <w:bottom w:w="60" w:type="dxa"/>
              <w:end w:w="85" w:type="dxa"/>
            </w:tcMar>
            <w:shd w:fill="E6E6E6"/>
          </w:tcPr>
          <w:p>
            <w:pPr>
              <w:spacing w:after="0"/>
            </w:pPr>
            <w:r>
              <w:rPr>
                <w:rFonts w:ascii="Yu Gothic" w:hAnsi="Yu Gothic" w:eastAsia="Yu Gothic"/>
                <w:b/>
                <w:color w:val="000000"/>
                <w:sz w:val="16"/>
              </w:rPr>
              <w:t>Holm p</w:t>
            </w:r>
          </w:p>
        </w:tc>
        <w:tc>
          <w:tcPr>
            <w:tcW w:type="dxa" w:w="1247"/>
            <w:vAlign w:val="center"/>
            <w:tcMar>
              <w:top w:w="60" w:type="dxa"/>
              <w:start w:w="85" w:type="dxa"/>
              <w:bottom w:w="60" w:type="dxa"/>
              <w:end w:w="85" w:type="dxa"/>
            </w:tcMar>
            <w:shd w:fill="E6E6E6"/>
          </w:tcPr>
          <w:p>
            <w:pPr>
              <w:spacing w:after="0"/>
            </w:pPr>
            <w:r>
              <w:rPr>
                <w:rFonts w:ascii="Yu Gothic" w:hAnsi="Yu Gothic" w:eastAsia="Yu Gothic"/>
                <w:b/>
                <w:color w:val="000000"/>
                <w:sz w:val="16"/>
              </w:rPr>
              <w:t>階層bootstrap 95% CI</w:t>
            </w:r>
          </w:p>
        </w:tc>
        <w:tc>
          <w:tcPr>
            <w:tcW w:type="dxa" w:w="1247"/>
            <w:vAlign w:val="center"/>
            <w:tcMar>
              <w:top w:w="60" w:type="dxa"/>
              <w:start w:w="85" w:type="dxa"/>
              <w:bottom w:w="60" w:type="dxa"/>
              <w:end w:w="85" w:type="dxa"/>
            </w:tcMar>
            <w:shd w:fill="E6E6E6"/>
          </w:tcPr>
          <w:p>
            <w:pPr>
              <w:spacing w:after="0"/>
            </w:pPr>
            <w:r>
              <w:rPr>
                <w:rFonts w:ascii="Yu Gothic" w:hAnsi="Yu Gothic" w:eastAsia="Yu Gothic"/>
                <w:b/>
                <w:color w:val="000000"/>
                <w:sz w:val="16"/>
              </w:rPr>
              <w:t>Spearman ρ</w:t>
            </w:r>
          </w:p>
        </w:tc>
        <w:tc>
          <w:tcPr>
            <w:tcW w:type="dxa" w:w="1247"/>
            <w:vAlign w:val="center"/>
            <w:tcMar>
              <w:top w:w="60" w:type="dxa"/>
              <w:start w:w="85" w:type="dxa"/>
              <w:bottom w:w="60" w:type="dxa"/>
              <w:end w:w="85" w:type="dxa"/>
            </w:tcMar>
            <w:shd w:fill="E6E6E6"/>
          </w:tcPr>
          <w:p>
            <w:pPr>
              <w:spacing w:after="0"/>
            </w:pPr>
            <w:r>
              <w:rPr>
                <w:rFonts w:ascii="Yu Gothic" w:hAnsi="Yu Gothic" w:eastAsia="Yu Gothic"/>
                <w:b/>
                <w:color w:val="000000"/>
                <w:sz w:val="16"/>
              </w:rPr>
              <w:t>厳密p</w:t>
            </w:r>
          </w:p>
        </w:tc>
        <w:tc>
          <w:tcPr>
            <w:tcW w:type="dxa" w:w="1247"/>
            <w:vAlign w:val="center"/>
            <w:tcMar>
              <w:top w:w="60" w:type="dxa"/>
              <w:start w:w="85" w:type="dxa"/>
              <w:bottom w:w="60" w:type="dxa"/>
              <w:end w:w="85" w:type="dxa"/>
            </w:tcMar>
            <w:shd w:fill="E6E6E6"/>
          </w:tcPr>
          <w:p>
            <w:pPr>
              <w:spacing w:after="0"/>
            </w:pPr>
            <w:r>
              <w:rPr>
                <w:rFonts w:ascii="Yu Gothic" w:hAnsi="Yu Gothic" w:eastAsia="Yu Gothic"/>
                <w:b/>
                <w:color w:val="000000"/>
                <w:sz w:val="16"/>
              </w:rPr>
              <w:t>Holm p</w:t>
            </w:r>
          </w:p>
        </w:tc>
      </w:tr>
      <w:tr>
        <w:trPr>
          <w:cantSplit/>
        </w:trPr>
        <w:tc>
          <w:tcPr>
            <w:tcW w:type="dxa" w:w="1247"/>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Valence</w:t>
            </w:r>
          </w:p>
        </w:tc>
        <w:tc>
          <w:tcPr>
            <w:tcW w:type="dxa" w:w="1247"/>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.875</w:t>
            </w:r>
          </w:p>
        </w:tc>
        <w:tc>
          <w:tcPr>
            <w:tcW w:type="dxa" w:w="1247"/>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.0061</w:t>
            </w:r>
          </w:p>
        </w:tc>
        <w:tc>
          <w:tcPr>
            <w:tcW w:type="dxa" w:w="1247"/>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.0184</w:t>
            </w:r>
          </w:p>
        </w:tc>
        <w:tc>
          <w:tcPr>
            <w:tcW w:type="dxa" w:w="1247"/>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[.762, .920]</w:t>
            </w:r>
          </w:p>
        </w:tc>
        <w:tc>
          <w:tcPr>
            <w:tcW w:type="dxa" w:w="1247"/>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.895</w:t>
            </w:r>
          </w:p>
        </w:tc>
        <w:tc>
          <w:tcPr>
            <w:tcW w:type="dxa" w:w="1247"/>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.0022</w:t>
            </w:r>
          </w:p>
        </w:tc>
        <w:tc>
          <w:tcPr>
            <w:tcW w:type="dxa" w:w="1247"/>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.0067</w:t>
            </w:r>
          </w:p>
        </w:tc>
      </w:tr>
      <w:tr>
        <w:trPr>
          <w:cantSplit/>
        </w:trPr>
        <w:tc>
          <w:tcPr>
            <w:tcW w:type="dxa" w:w="1247"/>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Arousal</w:t>
            </w:r>
          </w:p>
        </w:tc>
        <w:tc>
          <w:tcPr>
            <w:tcW w:type="dxa" w:w="1247"/>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.832</w:t>
            </w:r>
          </w:p>
        </w:tc>
        <w:tc>
          <w:tcPr>
            <w:tcW w:type="dxa" w:w="1247"/>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.0169</w:t>
            </w:r>
          </w:p>
        </w:tc>
        <w:tc>
          <w:tcPr>
            <w:tcW w:type="dxa" w:w="1247"/>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.0339</w:t>
            </w:r>
          </w:p>
        </w:tc>
        <w:tc>
          <w:tcPr>
            <w:tcW w:type="dxa" w:w="1247"/>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[.370, .913]</w:t>
            </w:r>
          </w:p>
        </w:tc>
        <w:tc>
          <w:tcPr>
            <w:tcW w:type="dxa" w:w="1247"/>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.433</w:t>
            </w:r>
          </w:p>
        </w:tc>
        <w:tc>
          <w:tcPr>
            <w:tcW w:type="dxa" w:w="1247"/>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.2499</w:t>
            </w:r>
          </w:p>
        </w:tc>
        <w:tc>
          <w:tcPr>
            <w:tcW w:type="dxa" w:w="1247"/>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.4998</w:t>
            </w:r>
          </w:p>
        </w:tc>
      </w:tr>
      <w:tr>
        <w:trPr>
          <w:cantSplit/>
        </w:trPr>
        <w:tc>
          <w:tcPr>
            <w:tcW w:type="dxa" w:w="1247"/>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Dominance</w:t>
            </w:r>
          </w:p>
        </w:tc>
        <w:tc>
          <w:tcPr>
            <w:tcW w:type="dxa" w:w="1247"/>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-.121</w:t>
            </w:r>
          </w:p>
        </w:tc>
        <w:tc>
          <w:tcPr>
            <w:tcW w:type="dxa" w:w="1247"/>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.7923</w:t>
            </w:r>
          </w:p>
        </w:tc>
        <w:tc>
          <w:tcPr>
            <w:tcW w:type="dxa" w:w="1247"/>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.7923</w:t>
            </w:r>
          </w:p>
        </w:tc>
        <w:tc>
          <w:tcPr>
            <w:tcW w:type="dxa" w:w="1247"/>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[-.432, .280]</w:t>
            </w:r>
          </w:p>
        </w:tc>
        <w:tc>
          <w:tcPr>
            <w:tcW w:type="dxa" w:w="1247"/>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-.417</w:t>
            </w:r>
          </w:p>
        </w:tc>
        <w:tc>
          <w:tcPr>
            <w:tcW w:type="dxa" w:w="1247"/>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.2696</w:t>
            </w:r>
          </w:p>
        </w:tc>
        <w:tc>
          <w:tcPr>
            <w:tcW w:type="dxa" w:w="1247"/>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.4998</w:t>
            </w:r>
          </w:p>
        </w:tc>
      </w:tr>
    </w:tbl>
    <w:p>
      <w:pPr>
        <w:spacing w:after="20"/>
      </w:pPr>
    </w:p>
    <w:p>
      <w:pPr>
        <w:pStyle w:val="Heading3"/>
      </w:pPr>
      <w:r>
        <w:rPr>
          <w:rFonts w:ascii="Yu Gothic" w:hAnsi="Yu Gothic" w:eastAsia="Yu Gothic"/>
          <w:color w:val="000000"/>
          <w:sz w:val="23"/>
        </w:rPr>
        <w:t>Valenceの解釈</w:t>
      </w:r>
    </w:p>
    <w:p>
      <w:pPr>
        <w:ind w:firstLine="420"/>
      </w:pPr>
      <w:r>
        <w:rPr>
          <w:rFonts w:ascii="Yu Mincho" w:hAnsi="Yu Mincho" w:eastAsia="Yu Mincho"/>
          <w:color w:val="000000"/>
        </w:rPr>
        <w:t>ValenceはPearsonとSpearmanの双方で高く、Holm補正後も有意であった。語彙的なポジティブ・ネガティブ構造は、映像による誘発体験でも比較的よく保存されている。</w:t>
      </w:r>
    </w:p>
    <w:p>
      <w:pPr>
        <w:ind w:firstLine="420"/>
      </w:pPr>
      <w:r>
        <w:rPr>
          <w:rFonts w:ascii="Yu Mincho" w:hAnsi="Yu Mincho" w:eastAsia="Yu Mincho"/>
          <w:color w:val="000000"/>
        </w:rPr>
        <w:t>ただし、点が完全一致線上に並んでいるわけではない。したがって、「感情の正負の順序が共有される」ことは支持されるが、「絶対座標が交換可能である」ことは支持されない。</w:t>
      </w:r>
    </w:p>
    <w:p>
      <w:pPr>
        <w:pStyle w:val="Heading3"/>
      </w:pPr>
      <w:r>
        <w:rPr>
          <w:rFonts w:ascii="Yu Gothic" w:hAnsi="Yu Gothic" w:eastAsia="Yu Gothic"/>
          <w:color w:val="000000"/>
          <w:sz w:val="23"/>
        </w:rPr>
        <w:t>Arousalの解釈</w:t>
      </w:r>
    </w:p>
    <w:p>
      <w:pPr>
        <w:ind w:firstLine="420"/>
      </w:pPr>
      <w:r>
        <w:rPr>
          <w:rFonts w:ascii="Yu Mincho" w:hAnsi="Yu Mincho" w:eastAsia="Yu Mincho"/>
          <w:color w:val="000000"/>
        </w:rPr>
        <w:t>Pearson相関は高く補正後も有意であったが、Spearman相関は有意でなかった。これは次の状態を示す。</w:t>
      </w:r>
    </w:p>
    <w:p>
      <w:pPr>
        <w:pStyle w:val="ListBullet"/>
      </w:pPr>
      <w:r>
        <w:rPr>
          <w:rFonts w:ascii="Yu Mincho" w:hAnsi="Yu Mincho" w:eastAsia="Yu Mincho"/>
          <w:color w:val="000000"/>
        </w:rPr>
        <w:t>低Arousalから高Arousalへの全体傾向はある。</w:t>
      </w:r>
    </w:p>
    <w:p>
      <w:pPr>
        <w:pStyle w:val="ListBullet"/>
      </w:pPr>
      <w:r>
        <w:rPr>
          <w:rFonts w:ascii="Yu Mincho" w:hAnsi="Yu Mincho" w:eastAsia="Yu Mincho"/>
          <w:color w:val="000000"/>
        </w:rPr>
        <w:t>しかし、個々の感情カテゴリーの順位は保存されない。</w:t>
      </w:r>
    </w:p>
    <w:p>
      <w:pPr>
        <w:pStyle w:val="ListBullet"/>
      </w:pPr>
      <w:r>
        <w:rPr>
          <w:rFonts w:ascii="Yu Mincho" w:hAnsi="Yu Mincho" w:eastAsia="Yu Mincho"/>
          <w:color w:val="000000"/>
        </w:rPr>
        <w:t>calmnessのような低Aカテゴリーが直線関係を強く支える可能性がある。</w:t>
      </w:r>
    </w:p>
    <w:p>
      <w:pPr>
        <w:pStyle w:val="ListBullet"/>
      </w:pPr>
      <w:r>
        <w:rPr>
          <w:rFonts w:ascii="Yu Mincho" w:hAnsi="Yu Mincho" w:eastAsia="Yu Mincho"/>
          <w:color w:val="000000"/>
        </w:rPr>
        <w:t>高A感情群はDREAMER内で近い範囲に集中している。</w:t>
      </w:r>
    </w:p>
    <w:p>
      <w:pPr>
        <w:ind w:firstLine="420"/>
      </w:pPr>
      <w:r>
        <w:rPr>
          <w:rFonts w:ascii="Yu Mincho" w:hAnsi="Yu Mincho" w:eastAsia="Yu Mincho"/>
          <w:color w:val="000000"/>
        </w:rPr>
        <w:t>したがって、Arousalは「部分的に移送可能だが、再校正が必要な次元」と位置づけられる。</w:t>
      </w:r>
    </w:p>
    <w:p>
      <w:pPr>
        <w:pStyle w:val="Heading3"/>
      </w:pPr>
      <w:r>
        <w:rPr>
          <w:rFonts w:ascii="Yu Gothic" w:hAnsi="Yu Gothic" w:eastAsia="Yu Gothic"/>
          <w:color w:val="000000"/>
          <w:sz w:val="23"/>
        </w:rPr>
        <w:t>Dominanceの解釈</w:t>
      </w:r>
    </w:p>
    <w:p>
      <w:pPr>
        <w:ind w:firstLine="420"/>
      </w:pPr>
      <w:r>
        <w:rPr>
          <w:rFonts w:ascii="Yu Mincho" w:hAnsi="Yu Mincho" w:eastAsia="Yu Mincho"/>
          <w:color w:val="000000"/>
        </w:rPr>
        <w:t>DominanceはPearson、Spearmanともに有意でなく、ブートストラップ区間も0を含んだ。語彙的Dominanceと映像後の自己報告Dominanceが同じカテゴリー構造を共有する証拠はない。</w:t>
      </w:r>
    </w:p>
    <w:p>
      <w:pPr>
        <w:ind w:firstLine="420"/>
      </w:pPr>
      <w:r>
        <w:rPr>
          <w:rFonts w:ascii="Yu Mincho" w:hAnsi="Yu Mincho" w:eastAsia="Yu Mincho"/>
          <w:color w:val="000000"/>
        </w:rPr>
        <w:t>考えられる理由は以下である。</w:t>
      </w:r>
    </w:p>
    <w:p>
      <w:pPr>
        <w:pStyle w:val="ListBullet"/>
      </w:pPr>
      <w:r>
        <w:rPr>
          <w:rFonts w:ascii="Yu Mincho" w:hAnsi="Yu Mincho" w:eastAsia="Yu Mincho"/>
          <w:color w:val="000000"/>
        </w:rPr>
        <w:t>語彙側では感情概念に含まれるpower/controlを評定している。</w:t>
      </w:r>
    </w:p>
    <w:p>
      <w:pPr>
        <w:pStyle w:val="ListBullet"/>
      </w:pPr>
      <w:r>
        <w:rPr>
          <w:rFonts w:ascii="Yu Mincho" w:hAnsi="Yu Mincho" w:eastAsia="Yu Mincho"/>
          <w:color w:val="000000"/>
        </w:rPr>
        <w:t>映像側では視聴者自身の統制感を評定している。</w:t>
      </w:r>
    </w:p>
    <w:p>
      <w:pPr>
        <w:pStyle w:val="ListBullet"/>
      </w:pPr>
      <w:r>
        <w:rPr>
          <w:rFonts w:ascii="Yu Mincho" w:hAnsi="Yu Mincho" w:eastAsia="Yu Mincho"/>
          <w:color w:val="000000"/>
        </w:rPr>
        <w:t>映像中の登場人物の支配性と自分の体験が混同される可能性がある。</w:t>
      </w:r>
    </w:p>
    <w:p>
      <w:pPr>
        <w:pStyle w:val="ListBullet"/>
      </w:pPr>
      <w:r>
        <w:rPr>
          <w:rFonts w:ascii="Yu Mincho" w:hAnsi="Yu Mincho" w:eastAsia="Yu Mincho"/>
          <w:color w:val="000000"/>
        </w:rPr>
        <w:t>SAMの図示方向または説明文の理解がデータ間で一致していない可能性がある。</w:t>
      </w:r>
    </w:p>
    <w:p>
      <w:pPr>
        <w:ind w:firstLine="420"/>
      </w:pPr>
      <w:r>
        <w:rPr>
          <w:rFonts w:ascii="Yu Mincho" w:hAnsi="Yu Mincho" w:eastAsia="Yu Mincho"/>
          <w:color w:val="000000"/>
        </w:rPr>
        <w:t>この結果からDominanceが「無効」「認知的にすぎる」「生理的基盤がない」と結論づけることはできない。</w:t>
      </w:r>
    </w:p>
    <w:p>
      <w:pPr>
        <w:pStyle w:val="Heading2"/>
        <w:pBdr>
          <w:bottom w:val="single" w:sz="4" w:space="4" w:color="B8B8B8"/>
        </w:pBdr>
      </w:pPr>
      <w:r>
        <w:rPr>
          <w:rFonts w:ascii="Yu Gothic" w:hAnsi="Yu Gothic" w:eastAsia="Yu Gothic"/>
          <w:color w:val="000000"/>
          <w:sz w:val="28"/>
        </w:rPr>
        <w:t>5.2 三次元全体の構成一致</w:t>
      </w:r>
    </w:p>
    <w:tbl>
      <w:tblPr>
        <w:tblStyle w:val="TableGrid"/>
        <w:tblW w:type="auto" w:w="0"/>
        <w:jc w:val="center"/>
        <w:tblLayout w:type="autofit"/>
        <w:tblLook w:firstColumn="1" w:firstRow="1" w:lastColumn="0" w:lastRow="0" w:noHBand="0" w:noVBand="1" w:val="04A0"/>
      </w:tblPr>
      <w:tblGrid>
        <w:gridCol w:w="4989"/>
        <w:gridCol w:w="4989"/>
      </w:tblGrid>
      <w:tr>
        <w:trPr>
          <w:cantSplit/>
          <w:tblHeader w:val="true"/>
        </w:trPr>
        <w:tc>
          <w:tcPr>
            <w:tcW w:type="dxa" w:w="4989"/>
            <w:vAlign w:val="center"/>
            <w:tcMar>
              <w:top w:w="60" w:type="dxa"/>
              <w:start w:w="85" w:type="dxa"/>
              <w:bottom w:w="60" w:type="dxa"/>
              <w:end w:w="85" w:type="dxa"/>
            </w:tcMar>
            <w:shd w:fill="E6E6E6"/>
          </w:tcPr>
          <w:p>
            <w:pPr>
              <w:spacing w:after="0"/>
            </w:pPr>
            <w:r>
              <w:rPr>
                <w:rFonts w:ascii="Yu Gothic" w:hAnsi="Yu Gothic" w:eastAsia="Yu Gothic"/>
                <w:b/>
                <w:color w:val="000000"/>
                <w:sz w:val="16"/>
              </w:rPr>
              <w:t>指標</w:t>
            </w:r>
          </w:p>
        </w:tc>
        <w:tc>
          <w:tcPr>
            <w:tcW w:type="dxa" w:w="4989"/>
            <w:vAlign w:val="center"/>
            <w:tcMar>
              <w:top w:w="60" w:type="dxa"/>
              <w:start w:w="85" w:type="dxa"/>
              <w:bottom w:w="60" w:type="dxa"/>
              <w:end w:w="85" w:type="dxa"/>
            </w:tcMar>
            <w:shd w:fill="E6E6E6"/>
          </w:tcPr>
          <w:p>
            <w:pPr>
              <w:spacing w:after="0"/>
            </w:pPr>
            <w:r>
              <w:rPr>
                <w:rFonts w:ascii="Yu Gothic" w:hAnsi="Yu Gothic" w:eastAsia="Yu Gothic"/>
                <w:b/>
                <w:color w:val="000000"/>
                <w:sz w:val="16"/>
              </w:rPr>
              <w:t>結果</w:t>
            </w:r>
          </w:p>
        </w:tc>
      </w:tr>
      <w:tr>
        <w:trPr>
          <w:cantSplit/>
        </w:trPr>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感情カテゴリー数</w:t>
            </w:r>
          </w:p>
        </w:tc>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9</w:t>
            </w:r>
          </w:p>
        </w:tc>
      </w:tr>
      <w:tr>
        <w:trPr>
          <w:cantSplit/>
        </w:trPr>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軸保持型構成一致度 C</w:t>
            </w:r>
          </w:p>
        </w:tc>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.529</w:t>
            </w:r>
          </w:p>
        </w:tc>
      </w:tr>
      <w:tr>
        <w:trPr>
          <w:cantSplit/>
        </w:trPr>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単側厳密置換p</w:t>
            </w:r>
          </w:p>
        </w:tc>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.0058</w:t>
            </w:r>
          </w:p>
        </w:tc>
      </w:tr>
      <w:tr>
        <w:trPr>
          <w:cantSplit/>
        </w:trPr>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階層bootstrap 95% CI</w:t>
            </w:r>
          </w:p>
        </w:tc>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[.299, .651]</w:t>
            </w:r>
          </w:p>
        </w:tc>
      </w:tr>
      <w:tr>
        <w:trPr>
          <w:cantSplit/>
        </w:trPr>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置換分布平均</w:t>
            </w:r>
          </w:p>
        </w:tc>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約0</w:t>
            </w:r>
          </w:p>
        </w:tc>
      </w:tr>
      <w:tr>
        <w:trPr>
          <w:cantSplit/>
        </w:trPr>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置換分布SD</w:t>
            </w:r>
          </w:p>
        </w:tc>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.212</w:t>
            </w:r>
          </w:p>
        </w:tc>
      </w:tr>
    </w:tbl>
    <w:p>
      <w:pPr>
        <w:spacing w:after="20"/>
      </w:pPr>
    </w:p>
    <w:p>
      <w:pPr>
        <w:ind w:firstLine="420"/>
      </w:pPr>
      <w:r>
        <w:rPr>
          <w:rFonts w:ascii="Yu Mincho" w:hAnsi="Yu Mincho" w:eastAsia="Yu Mincho"/>
          <w:color w:val="000000"/>
        </w:rPr>
        <w:t>三次元空間全体では、正しい感情ラベルの対応はランダムなラベル対応より有意に高かった。したがって、NRCとDREAMERは全体として完全に無関係ではない。</w:t>
      </w:r>
    </w:p>
    <w:p>
      <w:pPr>
        <w:ind w:firstLine="420"/>
      </w:pPr>
      <w:r>
        <w:rPr>
          <w:rFonts w:ascii="Yu Mincho" w:hAnsi="Yu Mincho" w:eastAsia="Yu Mincho"/>
          <w:color w:val="000000"/>
        </w:rPr>
        <w:t>一方、構成一致度はV/A/Dの平均的な対応を要約するため、ValenceとArousalの強い対応によってDominanceの不一致が覆われる。全体指標だけで「VAD全体が検証された」と書くことはできない。</w:t>
      </w:r>
    </w:p>
    <w:p>
      <w:pPr>
        <w:pStyle w:val="Heading2"/>
        <w:pBdr>
          <w:bottom w:val="single" w:sz="4" w:space="4" w:color="B8B8B8"/>
        </w:pBdr>
      </w:pPr>
      <w:r>
        <w:rPr>
          <w:rFonts w:ascii="Yu Gothic" w:hAnsi="Yu Gothic" w:eastAsia="Yu Gothic"/>
          <w:color w:val="000000"/>
          <w:sz w:val="28"/>
        </w:rPr>
        <w:t>5.3 全体的な尺度圧縮</w:t>
      </w:r>
    </w:p>
    <w:p>
      <w:pPr>
        <w:keepNext/>
        <w:spacing w:before="100"/>
        <w:jc w:val="center"/>
      </w:pPr>
      <w:r>
        <w:drawing>
          <wp:inline xmlns:a="http://schemas.openxmlformats.org/drawingml/2006/main" xmlns:pic="http://schemas.openxmlformats.org/drawingml/2006/picture">
            <wp:extent cx="5940000" cy="2999295"/>
            <wp:docPr id="2" name="Picture 2"/>
            <wp:cNvGraphicFramePr>
              <a:graphicFrameLocks noChangeAspect="1"/>
            </wp:cNvGraphicFramePr>
            <a:graphic>
              <a:graphicData uri="http://schemas.openxmlformats.org/drawingml/2006/picture">
                <pic:pic>
                  <pic:nvPicPr>
                    <pic:cNvPr id="0" name="figure_2_scale_compression.png"/>
                    <pic:cNvPicPr/>
                  </pic:nvPicPr>
                  <pic:blipFill>
                    <a:blip r:embed="rId12"/>
                    <a:stretch>
                      <a:fillRect/>
                    </a:stretch>
                  </pic:blipFill>
                  <pic:spPr>
                    <a:xfrm>
                      <a:off x="0" y="0"/>
                      <a:ext cx="5940000" cy="2999295"/>
                    </a:xfrm>
                    <a:prstGeom prst="rect"/>
                  </pic:spPr>
                </pic:pic>
              </a:graphicData>
            </a:graphic>
          </wp:inline>
        </w:drawing>
      </w:r>
    </w:p>
    <w:p>
      <w:pPr>
        <w:pStyle w:val="ReportCaption"/>
      </w:pPr>
      <w:r>
        <w:rPr>
          <w:rFonts w:ascii="Yu Gothic" w:hAnsi="Yu Gothic" w:eastAsia="Yu Gothic"/>
          <w:color w:val="000000"/>
          <w:sz w:val="18"/>
        </w:rPr>
        <w:t>図2　NRCからDREAMERへの尺度写像</w:t>
      </w:r>
    </w:p>
    <w:tbl>
      <w:tblPr>
        <w:tblStyle w:val="TableGrid"/>
        <w:tblW w:type="auto" w:w="0"/>
        <w:jc w:val="center"/>
        <w:tblLayout w:type="autofit"/>
        <w:tblLook w:firstColumn="1" w:firstRow="1" w:lastColumn="0" w:lastRow="0" w:noHBand="0" w:noVBand="1" w:val="04A0"/>
      </w:tblPr>
      <w:tblGrid>
        <w:gridCol w:w="1996"/>
        <w:gridCol w:w="1996"/>
        <w:gridCol w:w="1996"/>
        <w:gridCol w:w="1996"/>
        <w:gridCol w:w="1996"/>
      </w:tblGrid>
      <w:tr>
        <w:trPr>
          <w:cantSplit/>
          <w:tblHeader w:val="true"/>
        </w:trPr>
        <w:tc>
          <w:tcPr>
            <w:tcW w:type="dxa" w:w="1996"/>
            <w:vAlign w:val="center"/>
            <w:tcMar>
              <w:top w:w="60" w:type="dxa"/>
              <w:start w:w="85" w:type="dxa"/>
              <w:bottom w:w="60" w:type="dxa"/>
              <w:end w:w="85" w:type="dxa"/>
            </w:tcMar>
            <w:shd w:fill="E6E6E6"/>
          </w:tcPr>
          <w:p>
            <w:pPr>
              <w:spacing w:after="0"/>
            </w:pPr>
            <w:r>
              <w:rPr>
                <w:rFonts w:ascii="Yu Gothic" w:hAnsi="Yu Gothic" w:eastAsia="Yu Gothic"/>
                <w:b/>
                <w:color w:val="000000"/>
                <w:sz w:val="16"/>
              </w:rPr>
              <w:t>次元</w:t>
            </w:r>
          </w:p>
        </w:tc>
        <w:tc>
          <w:tcPr>
            <w:tcW w:type="dxa" w:w="1996"/>
            <w:vAlign w:val="center"/>
            <w:tcMar>
              <w:top w:w="60" w:type="dxa"/>
              <w:start w:w="85" w:type="dxa"/>
              <w:bottom w:w="60" w:type="dxa"/>
              <w:end w:w="85" w:type="dxa"/>
            </w:tcMar>
            <w:shd w:fill="E6E6E6"/>
          </w:tcPr>
          <w:p>
            <w:pPr>
              <w:spacing w:after="0"/>
            </w:pPr>
            <w:r>
              <w:rPr>
                <w:rFonts w:ascii="Yu Gothic" w:hAnsi="Yu Gothic" w:eastAsia="Yu Gothic"/>
                <w:b/>
                <w:color w:val="000000"/>
                <w:sz w:val="16"/>
              </w:rPr>
              <w:t>傾き</w:t>
            </w:r>
          </w:p>
        </w:tc>
        <w:tc>
          <w:tcPr>
            <w:tcW w:type="dxa" w:w="1996"/>
            <w:vAlign w:val="center"/>
            <w:tcMar>
              <w:top w:w="60" w:type="dxa"/>
              <w:start w:w="85" w:type="dxa"/>
              <w:bottom w:w="60" w:type="dxa"/>
              <w:end w:w="85" w:type="dxa"/>
            </w:tcMar>
            <w:shd w:fill="E6E6E6"/>
          </w:tcPr>
          <w:p>
            <w:pPr>
              <w:spacing w:after="0"/>
            </w:pPr>
            <w:r>
              <w:rPr>
                <w:rFonts w:ascii="Yu Gothic" w:hAnsi="Yu Gothic" w:eastAsia="Yu Gothic"/>
                <w:b/>
                <w:color w:val="000000"/>
                <w:sz w:val="16"/>
              </w:rPr>
              <w:t>95% CI</w:t>
            </w:r>
          </w:p>
        </w:tc>
        <w:tc>
          <w:tcPr>
            <w:tcW w:type="dxa" w:w="1996"/>
            <w:vAlign w:val="center"/>
            <w:tcMar>
              <w:top w:w="60" w:type="dxa"/>
              <w:start w:w="85" w:type="dxa"/>
              <w:bottom w:w="60" w:type="dxa"/>
              <w:end w:w="85" w:type="dxa"/>
            </w:tcMar>
            <w:shd w:fill="E6E6E6"/>
          </w:tcPr>
          <w:p>
            <w:pPr>
              <w:spacing w:after="0"/>
            </w:pPr>
            <w:r>
              <w:rPr>
                <w:rFonts w:ascii="Yu Gothic" w:hAnsi="Yu Gothic" w:eastAsia="Yu Gothic"/>
                <w:b/>
                <w:color w:val="000000"/>
                <w:sz w:val="16"/>
              </w:rPr>
              <w:t>切片</w:t>
            </w:r>
          </w:p>
        </w:tc>
        <w:tc>
          <w:tcPr>
            <w:tcW w:type="dxa" w:w="1996"/>
            <w:vAlign w:val="center"/>
            <w:tcMar>
              <w:top w:w="60" w:type="dxa"/>
              <w:start w:w="85" w:type="dxa"/>
              <w:bottom w:w="60" w:type="dxa"/>
              <w:end w:w="85" w:type="dxa"/>
            </w:tcMar>
            <w:shd w:fill="E6E6E6"/>
          </w:tcPr>
          <w:p>
            <w:pPr>
              <w:spacing w:after="0"/>
            </w:pPr>
            <w:r>
              <w:rPr>
                <w:rFonts w:ascii="Yu Gothic" w:hAnsi="Yu Gothic" w:eastAsia="Yu Gothic"/>
                <w:b/>
                <w:color w:val="000000"/>
                <w:sz w:val="16"/>
              </w:rPr>
              <w:t>R²</w:t>
            </w:r>
          </w:p>
        </w:tc>
      </w:tr>
      <w:tr>
        <w:trPr>
          <w:cantSplit/>
        </w:trPr>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Valence</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.520</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[.423, .611]</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-.075</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.766</w:t>
            </w:r>
          </w:p>
        </w:tc>
      </w:tr>
      <w:tr>
        <w:trPr>
          <w:cantSplit/>
        </w:trPr>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Arousal</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.341</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[.184, .501]</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.005</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.692</w:t>
            </w:r>
          </w:p>
        </w:tc>
      </w:tr>
      <w:tr>
        <w:trPr>
          <w:cantSplit/>
        </w:trPr>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Dominance</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-.055</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[-.272, .159]</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.191</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.015</w:t>
            </w:r>
          </w:p>
        </w:tc>
      </w:tr>
    </w:tbl>
    <w:p>
      <w:pPr>
        <w:spacing w:after="20"/>
      </w:pPr>
    </w:p>
    <w:p>
      <w:pPr>
        <w:ind w:firstLine="420"/>
      </w:pPr>
      <w:r>
        <w:rPr>
          <w:rFonts w:ascii="Yu Mincho" w:hAnsi="Yu Mincho" w:eastAsia="Yu Mincho"/>
          <w:color w:val="000000"/>
        </w:rPr>
        <w:t>図2の破線は傾き1、すなわち範囲が同一の場合を示す。ValenceとArousalはいずれも95% CIが1から大きく離れており、DREAMERカテゴリー平均がNRCより中心方向に圧縮されている。</w:t>
      </w:r>
    </w:p>
    <w:p>
      <w:pPr>
        <w:pStyle w:val="Heading3"/>
      </w:pPr>
      <w:r>
        <w:rPr>
          <w:rFonts w:ascii="Yu Gothic" w:hAnsi="Yu Gothic" w:eastAsia="Yu Gothic"/>
          <w:color w:val="000000"/>
          <w:sz w:val="23"/>
        </w:rPr>
        <w:t>圧縮の可能な説明</w:t>
      </w:r>
    </w:p>
    <w:p>
      <w:pPr>
        <w:pStyle w:val="ListNumber"/>
      </w:pPr>
      <w:r>
        <w:rPr>
          <w:rFonts w:ascii="Yu Mincho" w:hAnsi="Yu Mincho" w:eastAsia="Yu Mincho"/>
          <w:color w:val="000000"/>
        </w:rPr>
        <w:t>NRCの感情名詞は典型的・極端な感情概念を想起させる。</w:t>
      </w:r>
    </w:p>
    <w:p>
      <w:pPr>
        <w:pStyle w:val="ListNumber"/>
      </w:pPr>
      <w:r>
        <w:rPr>
          <w:rFonts w:ascii="Yu Mincho" w:hAnsi="Yu Mincho" w:eastAsia="Yu Mincho"/>
          <w:color w:val="000000"/>
        </w:rPr>
        <w:t>DREAMERは23名と2映像の平均であり、極端値が平滑化される。</w:t>
      </w:r>
    </w:p>
    <w:p>
      <w:pPr>
        <w:pStyle w:val="ListNumber"/>
      </w:pPr>
      <w:r>
        <w:rPr>
          <w:rFonts w:ascii="Yu Mincho" w:hAnsi="Yu Mincho" w:eastAsia="Yu Mincho"/>
          <w:color w:val="000000"/>
        </w:rPr>
        <w:t>すべての映像がターゲット感情を同じ強さで誘発するとは限らない。</w:t>
      </w:r>
    </w:p>
    <w:p>
      <w:pPr>
        <w:pStyle w:val="ListNumber"/>
      </w:pPr>
      <w:r>
        <w:rPr>
          <w:rFonts w:ascii="Yu Mincho" w:hAnsi="Yu Mincho" w:eastAsia="Yu Mincho"/>
          <w:color w:val="000000"/>
        </w:rPr>
        <w:t>語彙判断と直後体験では時間参照と評価対象が異なる。</w:t>
      </w:r>
    </w:p>
    <w:p>
      <w:pPr>
        <w:pStyle w:val="ListNumber"/>
      </w:pPr>
      <w:r>
        <w:rPr>
          <w:rFonts w:ascii="Yu Mincho" w:hAnsi="Yu Mincho" w:eastAsia="Yu Mincho"/>
          <w:color w:val="000000"/>
        </w:rPr>
        <w:t>NRCとDREAMERは異なる参加者集団から得られている。</w:t>
      </w:r>
    </w:p>
    <w:p>
      <w:pPr>
        <w:ind w:firstLine="420"/>
      </w:pPr>
      <w:r>
        <w:rPr>
          <w:rFonts w:ascii="Yu Mincho" w:hAnsi="Yu Mincho" w:eastAsia="Yu Mincho"/>
          <w:color w:val="000000"/>
        </w:rPr>
        <w:t>圧縮は重要な結果であるが、どの説明が原因かを現在の二次データだけで分離することはできない。</w:t>
      </w:r>
    </w:p>
    <w:p>
      <w:pPr>
        <w:pStyle w:val="Heading2"/>
        <w:pBdr>
          <w:bottom w:val="single" w:sz="4" w:space="4" w:color="B8B8B8"/>
        </w:pBdr>
      </w:pPr>
      <w:r>
        <w:rPr>
          <w:rFonts w:ascii="Yu Gothic" w:hAnsi="Yu Gothic" w:eastAsia="Yu Gothic"/>
          <w:color w:val="000000"/>
          <w:sz w:val="28"/>
        </w:rPr>
        <w:t>5.4 9感情の生座標と絶対距離</w:t>
      </w:r>
    </w:p>
    <w:tbl>
      <w:tblPr>
        <w:tblStyle w:val="TableGrid"/>
        <w:tblW w:type="auto" w:w="0"/>
        <w:jc w:val="center"/>
        <w:tblLayout w:type="autofit"/>
        <w:tblLook w:firstColumn="1" w:firstRow="1" w:lastColumn="0" w:lastRow="0" w:noHBand="0" w:noVBand="1" w:val="04A0"/>
      </w:tblPr>
      <w:tblGrid>
        <w:gridCol w:w="1996"/>
        <w:gridCol w:w="1996"/>
        <w:gridCol w:w="1996"/>
        <w:gridCol w:w="1996"/>
        <w:gridCol w:w="1996"/>
      </w:tblGrid>
      <w:tr>
        <w:trPr>
          <w:cantSplit/>
          <w:tblHeader w:val="true"/>
        </w:trPr>
        <w:tc>
          <w:tcPr>
            <w:tcW w:type="dxa" w:w="1996"/>
            <w:vAlign w:val="center"/>
            <w:tcMar>
              <w:top w:w="60" w:type="dxa"/>
              <w:start w:w="85" w:type="dxa"/>
              <w:bottom w:w="60" w:type="dxa"/>
              <w:end w:w="85" w:type="dxa"/>
            </w:tcMar>
            <w:shd w:fill="E6E6E6"/>
          </w:tcPr>
          <w:p>
            <w:pPr>
              <w:spacing w:after="0"/>
            </w:pPr>
            <w:r>
              <w:rPr>
                <w:rFonts w:ascii="Yu Gothic" w:hAnsi="Yu Gothic" w:eastAsia="Yu Gothic"/>
                <w:b/>
                <w:color w:val="000000"/>
                <w:sz w:val="16"/>
              </w:rPr>
              <w:t>順位</w:t>
            </w:r>
          </w:p>
        </w:tc>
        <w:tc>
          <w:tcPr>
            <w:tcW w:type="dxa" w:w="1996"/>
            <w:vAlign w:val="center"/>
            <w:tcMar>
              <w:top w:w="60" w:type="dxa"/>
              <w:start w:w="85" w:type="dxa"/>
              <w:bottom w:w="60" w:type="dxa"/>
              <w:end w:w="85" w:type="dxa"/>
            </w:tcMar>
            <w:shd w:fill="E6E6E6"/>
          </w:tcPr>
          <w:p>
            <w:pPr>
              <w:spacing w:after="0"/>
            </w:pPr>
            <w:r>
              <w:rPr>
                <w:rFonts w:ascii="Yu Gothic" w:hAnsi="Yu Gothic" w:eastAsia="Yu Gothic"/>
                <w:b/>
                <w:color w:val="000000"/>
                <w:sz w:val="16"/>
              </w:rPr>
              <w:t>感情</w:t>
            </w:r>
          </w:p>
        </w:tc>
        <w:tc>
          <w:tcPr>
            <w:tcW w:type="dxa" w:w="1996"/>
            <w:vAlign w:val="center"/>
            <w:tcMar>
              <w:top w:w="60" w:type="dxa"/>
              <w:start w:w="85" w:type="dxa"/>
              <w:bottom w:w="60" w:type="dxa"/>
              <w:end w:w="85" w:type="dxa"/>
            </w:tcMar>
            <w:shd w:fill="E6E6E6"/>
          </w:tcPr>
          <w:p>
            <w:pPr>
              <w:spacing w:after="0"/>
            </w:pPr>
            <w:r>
              <w:rPr>
                <w:rFonts w:ascii="Yu Gothic" w:hAnsi="Yu Gothic" w:eastAsia="Yu Gothic"/>
                <w:b/>
                <w:color w:val="000000"/>
                <w:sz w:val="16"/>
              </w:rPr>
              <w:t>DREAMER V/A/D</w:t>
            </w:r>
          </w:p>
        </w:tc>
        <w:tc>
          <w:tcPr>
            <w:tcW w:type="dxa" w:w="1996"/>
            <w:vAlign w:val="center"/>
            <w:tcMar>
              <w:top w:w="60" w:type="dxa"/>
              <w:start w:w="85" w:type="dxa"/>
              <w:bottom w:w="60" w:type="dxa"/>
              <w:end w:w="85" w:type="dxa"/>
            </w:tcMar>
            <w:shd w:fill="E6E6E6"/>
          </w:tcPr>
          <w:p>
            <w:pPr>
              <w:spacing w:after="0"/>
            </w:pPr>
            <w:r>
              <w:rPr>
                <w:rFonts w:ascii="Yu Gothic" w:hAnsi="Yu Gothic" w:eastAsia="Yu Gothic"/>
                <w:b/>
                <w:color w:val="000000"/>
                <w:sz w:val="16"/>
              </w:rPr>
              <w:t>NRC V/A/D</w:t>
            </w:r>
          </w:p>
        </w:tc>
        <w:tc>
          <w:tcPr>
            <w:tcW w:type="dxa" w:w="1996"/>
            <w:vAlign w:val="center"/>
            <w:tcMar>
              <w:top w:w="60" w:type="dxa"/>
              <w:start w:w="85" w:type="dxa"/>
              <w:bottom w:w="60" w:type="dxa"/>
              <w:end w:w="85" w:type="dxa"/>
            </w:tcMar>
            <w:shd w:fill="E6E6E6"/>
          </w:tcPr>
          <w:p>
            <w:pPr>
              <w:spacing w:after="0"/>
            </w:pPr>
            <w:r>
              <w:rPr>
                <w:rFonts w:ascii="Yu Gothic" w:hAnsi="Yu Gothic" w:eastAsia="Yu Gothic"/>
                <w:b/>
                <w:color w:val="000000"/>
                <w:sz w:val="16"/>
              </w:rPr>
              <w:t>生のVAD距離</w:t>
            </w:r>
          </w:p>
        </w:tc>
      </w:tr>
      <w:tr>
        <w:trPr>
          <w:cantSplit/>
        </w:trPr>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1</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happiness</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.728 / .217 / .326</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.920 / .464 / .700</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.487</w:t>
            </w:r>
          </w:p>
        </w:tc>
      </w:tr>
      <w:tr>
        <w:trPr>
          <w:cantSplit/>
        </w:trPr>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2</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excitement</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.217 / .261 / .196</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.792 / .368 / .462</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.642</w:t>
            </w:r>
          </w:p>
        </w:tc>
      </w:tr>
      <w:tr>
        <w:trPr>
          <w:cantSplit/>
        </w:trPr>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3</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anger</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-.576 / .043 / .185</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-.666 / .730 / .314</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.704</w:t>
            </w:r>
          </w:p>
        </w:tc>
      </w:tr>
      <w:tr>
        <w:trPr>
          <w:cantSplit/>
        </w:trPr>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4</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calmness</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.283 / -.446 / -.326</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.868 / -.895 / -.199</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.749</w:t>
            </w:r>
          </w:p>
        </w:tc>
      </w:tr>
      <w:tr>
        <w:trPr>
          <w:cantSplit/>
        </w:trPr>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5</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amusement</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.630 / .109 / .130</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.858 / .674 / .606</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.773</w:t>
            </w:r>
          </w:p>
        </w:tc>
      </w:tr>
      <w:tr>
        <w:trPr>
          <w:cantSplit/>
        </w:trPr>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6</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fear</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-.370 / .337 / .337</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-.854 / .680 / -.414</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.957</w:t>
            </w:r>
          </w:p>
        </w:tc>
      </w:tr>
      <w:tr>
        <w:trPr>
          <w:cantSplit/>
        </w:trPr>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7</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surprise</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-.076 / .228 / .065</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.750 / .750 / .124</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.979</w:t>
            </w:r>
          </w:p>
        </w:tc>
      </w:tr>
      <w:tr>
        <w:trPr>
          <w:cantSplit/>
        </w:trPr>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8</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disgust</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-.283 / .283 / .413</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-.896 / .550 / -.366</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1.027</w:t>
            </w:r>
          </w:p>
        </w:tc>
      </w:tr>
      <w:tr>
        <w:trPr>
          <w:cantSplit/>
        </w:trPr>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9</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sadness</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-.772 / .000 / .359</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-.896 / -.424 / -.672</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1.121</w:t>
            </w:r>
          </w:p>
        </w:tc>
      </w:tr>
    </w:tbl>
    <w:p>
      <w:pPr>
        <w:spacing w:after="20"/>
      </w:pPr>
    </w:p>
    <w:p>
      <w:pPr>
        <w:ind w:firstLine="420"/>
      </w:pPr>
      <w:r>
        <w:rPr>
          <w:rFonts w:ascii="Yu Mincho" w:hAnsi="Yu Mincho" w:eastAsia="Yu Mincho"/>
          <w:color w:val="000000"/>
        </w:rPr>
        <w:t>生距離ではhappinessが最も近く、sadnessが最も遠い。しかし、この距離には全体的な尺度圧縮とDominanceの不一致が含まれる。そのため、生距離をそのまま「感情固有の一致度」と呼ぶことはできない。</w:t>
      </w:r>
    </w:p>
    <w:p>
      <w:pPr>
        <w:ind w:firstLine="420"/>
      </w:pPr>
      <w:r>
        <w:rPr>
          <w:rFonts w:ascii="Yu Mincho" w:hAnsi="Yu Mincho" w:eastAsia="Yu Mincho"/>
          <w:color w:val="000000"/>
        </w:rPr>
        <w:t>具体的には、fearやsadnessではDominanceの差が大きく、三次元距離を押し上げている。これは感情そのものが語彙と体験で異なるためか、Dominanceの測定対象が異なるためかを区別できない。</w:t>
      </w:r>
    </w:p>
    <w:p>
      <w:pPr>
        <w:pStyle w:val="Heading2"/>
        <w:pBdr>
          <w:bottom w:val="single" w:sz="4" w:space="4" w:color="B8B8B8"/>
        </w:pBdr>
      </w:pPr>
      <w:r>
        <w:rPr>
          <w:rFonts w:ascii="Yu Gothic" w:hAnsi="Yu Gothic" w:eastAsia="Yu Gothic"/>
          <w:color w:val="000000"/>
          <w:sz w:val="28"/>
        </w:rPr>
        <w:t>5.5 LOEO校正後の感情固有残差</w:t>
      </w:r>
    </w:p>
    <w:p>
      <w:pPr>
        <w:keepNext/>
        <w:spacing w:before="100"/>
        <w:jc w:val="center"/>
      </w:pPr>
      <w:r>
        <w:drawing>
          <wp:inline xmlns:a="http://schemas.openxmlformats.org/drawingml/2006/main" xmlns:pic="http://schemas.openxmlformats.org/drawingml/2006/picture">
            <wp:extent cx="5940000" cy="3654067"/>
            <wp:docPr id="3" name="Picture 3"/>
            <wp:cNvGraphicFramePr>
              <a:graphicFrameLocks noChangeAspect="1"/>
            </wp:cNvGraphicFramePr>
            <a:graphic>
              <a:graphicData uri="http://schemas.openxmlformats.org/drawingml/2006/picture">
                <pic:pic>
                  <pic:nvPicPr>
                    <pic:cNvPr id="0" name="figure_4_calibrated_discrepancy.png"/>
                    <pic:cNvPicPr/>
                  </pic:nvPicPr>
                  <pic:blipFill>
                    <a:blip r:embed="rId13"/>
                    <a:stretch>
                      <a:fillRect/>
                    </a:stretch>
                  </pic:blipFill>
                  <pic:spPr>
                    <a:xfrm>
                      <a:off x="0" y="0"/>
                      <a:ext cx="5940000" cy="3654067"/>
                    </a:xfrm>
                    <a:prstGeom prst="rect"/>
                  </pic:spPr>
                </pic:pic>
              </a:graphicData>
            </a:graphic>
          </wp:inline>
        </w:drawing>
      </w:r>
    </w:p>
    <w:p>
      <w:pPr>
        <w:pStyle w:val="ReportCaption"/>
      </w:pPr>
      <w:r>
        <w:rPr>
          <w:rFonts w:ascii="Yu Gothic" w:hAnsi="Yu Gothic" w:eastAsia="Yu Gothic"/>
          <w:color w:val="000000"/>
          <w:sz w:val="18"/>
        </w:rPr>
        <w:t>図3　仿射校正後の感情固有残差</w:t>
      </w:r>
    </w:p>
    <w:tbl>
      <w:tblPr>
        <w:tblStyle w:val="TableGrid"/>
        <w:tblW w:type="auto" w:w="0"/>
        <w:jc w:val="center"/>
        <w:tblLayout w:type="autofit"/>
        <w:tblLook w:firstColumn="1" w:firstRow="1" w:lastColumn="0" w:lastRow="0" w:noHBand="0" w:noVBand="1" w:val="04A0"/>
      </w:tblPr>
      <w:tblGrid>
        <w:gridCol w:w="1996"/>
        <w:gridCol w:w="1996"/>
        <w:gridCol w:w="1996"/>
        <w:gridCol w:w="1996"/>
        <w:gridCol w:w="1996"/>
      </w:tblGrid>
      <w:tr>
        <w:trPr>
          <w:cantSplit/>
          <w:tblHeader w:val="true"/>
        </w:trPr>
        <w:tc>
          <w:tcPr>
            <w:tcW w:type="dxa" w:w="1996"/>
            <w:vAlign w:val="center"/>
            <w:tcMar>
              <w:top w:w="60" w:type="dxa"/>
              <w:start w:w="85" w:type="dxa"/>
              <w:bottom w:w="60" w:type="dxa"/>
              <w:end w:w="85" w:type="dxa"/>
            </w:tcMar>
            <w:shd w:fill="E6E6E6"/>
          </w:tcPr>
          <w:p>
            <w:pPr>
              <w:spacing w:after="0"/>
            </w:pPr>
            <w:r>
              <w:rPr>
                <w:rFonts w:ascii="Yu Gothic" w:hAnsi="Yu Gothic" w:eastAsia="Yu Gothic"/>
                <w:b/>
                <w:color w:val="000000"/>
                <w:sz w:val="16"/>
              </w:rPr>
              <w:t>順位</w:t>
            </w:r>
          </w:p>
        </w:tc>
        <w:tc>
          <w:tcPr>
            <w:tcW w:type="dxa" w:w="1996"/>
            <w:vAlign w:val="center"/>
            <w:tcMar>
              <w:top w:w="60" w:type="dxa"/>
              <w:start w:w="85" w:type="dxa"/>
              <w:bottom w:w="60" w:type="dxa"/>
              <w:end w:w="85" w:type="dxa"/>
            </w:tcMar>
            <w:shd w:fill="E6E6E6"/>
          </w:tcPr>
          <w:p>
            <w:pPr>
              <w:spacing w:after="0"/>
            </w:pPr>
            <w:r>
              <w:rPr>
                <w:rFonts w:ascii="Yu Gothic" w:hAnsi="Yu Gothic" w:eastAsia="Yu Gothic"/>
                <w:b/>
                <w:color w:val="000000"/>
                <w:sz w:val="16"/>
              </w:rPr>
              <w:t>感情</w:t>
            </w:r>
          </w:p>
        </w:tc>
        <w:tc>
          <w:tcPr>
            <w:tcW w:type="dxa" w:w="1996"/>
            <w:vAlign w:val="center"/>
            <w:tcMar>
              <w:top w:w="60" w:type="dxa"/>
              <w:start w:w="85" w:type="dxa"/>
              <w:bottom w:w="60" w:type="dxa"/>
              <w:end w:w="85" w:type="dxa"/>
            </w:tcMar>
            <w:shd w:fill="E6E6E6"/>
          </w:tcPr>
          <w:p>
            <w:pPr>
              <w:spacing w:after="0"/>
            </w:pPr>
            <w:r>
              <w:rPr>
                <w:rFonts w:ascii="Yu Gothic" w:hAnsi="Yu Gothic" w:eastAsia="Yu Gothic"/>
                <w:b/>
                <w:color w:val="000000"/>
                <w:sz w:val="16"/>
              </w:rPr>
              <w:t>LOEO VA残差</w:t>
            </w:r>
          </w:p>
        </w:tc>
        <w:tc>
          <w:tcPr>
            <w:tcW w:type="dxa" w:w="1996"/>
            <w:vAlign w:val="center"/>
            <w:tcMar>
              <w:top w:w="60" w:type="dxa"/>
              <w:start w:w="85" w:type="dxa"/>
              <w:bottom w:w="60" w:type="dxa"/>
              <w:end w:w="85" w:type="dxa"/>
            </w:tcMar>
            <w:shd w:fill="E6E6E6"/>
          </w:tcPr>
          <w:p>
            <w:pPr>
              <w:spacing w:after="0"/>
            </w:pPr>
            <w:r>
              <w:rPr>
                <w:rFonts w:ascii="Yu Gothic" w:hAnsi="Yu Gothic" w:eastAsia="Yu Gothic"/>
                <w:b/>
                <w:color w:val="000000"/>
                <w:sz w:val="16"/>
              </w:rPr>
              <w:t>LOEO VAD残差</w:t>
            </w:r>
          </w:p>
        </w:tc>
        <w:tc>
          <w:tcPr>
            <w:tcW w:type="dxa" w:w="1996"/>
            <w:vAlign w:val="center"/>
            <w:tcMar>
              <w:top w:w="60" w:type="dxa"/>
              <w:start w:w="85" w:type="dxa"/>
              <w:bottom w:w="60" w:type="dxa"/>
              <w:end w:w="85" w:type="dxa"/>
            </w:tcMar>
            <w:shd w:fill="E6E6E6"/>
          </w:tcPr>
          <w:p>
            <w:pPr>
              <w:spacing w:after="0"/>
            </w:pPr>
            <w:r>
              <w:rPr>
                <w:rFonts w:ascii="Yu Gothic" w:hAnsi="Yu Gothic" w:eastAsia="Yu Gothic"/>
                <w:b/>
                <w:color w:val="000000"/>
                <w:sz w:val="16"/>
              </w:rPr>
              <w:t>VAD残差95% CI</w:t>
            </w:r>
          </w:p>
        </w:tc>
      </w:tr>
      <w:tr>
        <w:trPr>
          <w:cantSplit/>
        </w:trPr>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1</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excitement</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.208</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.212</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[.076, .549]</w:t>
            </w:r>
          </w:p>
        </w:tc>
      </w:tr>
      <w:tr>
        <w:trPr>
          <w:cantSplit/>
        </w:trPr>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2</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fear</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.234</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.283</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[.156, .772]</w:t>
            </w:r>
          </w:p>
        </w:tc>
      </w:tr>
      <w:tr>
        <w:trPr>
          <w:cantSplit/>
        </w:trPr>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3</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anger</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.320</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.320</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[.215, 1.020]</w:t>
            </w:r>
          </w:p>
        </w:tc>
      </w:tr>
      <w:tr>
        <w:trPr>
          <w:cantSplit/>
        </w:trPr>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4</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amusement</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.358</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.360</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[.246, .808]</w:t>
            </w:r>
          </w:p>
        </w:tc>
      </w:tr>
      <w:tr>
        <w:trPr>
          <w:cantSplit/>
        </w:trPr>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5</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sadness</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.376</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.433</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[.246, .694]</w:t>
            </w:r>
          </w:p>
        </w:tc>
      </w:tr>
      <w:tr>
        <w:trPr>
          <w:cantSplit/>
        </w:trPr>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6</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disgust</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.369</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.448</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[.193, .895]</w:t>
            </w:r>
          </w:p>
        </w:tc>
      </w:tr>
      <w:tr>
        <w:trPr>
          <w:cantSplit/>
        </w:trPr>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7</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happiness</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.420</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.492</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[.307, .802]</w:t>
            </w:r>
          </w:p>
        </w:tc>
      </w:tr>
      <w:tr>
        <w:trPr>
          <w:cantSplit/>
        </w:trPr>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8</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surprise</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.479</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.497</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[.358, .801]</w:t>
            </w:r>
          </w:p>
        </w:tc>
      </w:tr>
      <w:tr>
        <w:trPr>
          <w:cantSplit/>
        </w:trPr>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9</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calmness</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.442</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.759</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[.538, 1.036]</w:t>
            </w:r>
          </w:p>
        </w:tc>
      </w:tr>
    </w:tbl>
    <w:p>
      <w:pPr>
        <w:spacing w:after="20"/>
      </w:pPr>
    </w:p>
    <w:p>
      <w:pPr>
        <w:ind w:firstLine="420"/>
      </w:pPr>
      <w:r>
        <w:rPr>
          <w:rFonts w:ascii="Yu Mincho" w:hAnsi="Yu Mincho" w:eastAsia="Yu Mincho"/>
          <w:color w:val="000000"/>
        </w:rPr>
        <w:t>生距離とLOEO残差では順位が変わった。</w:t>
      </w:r>
    </w:p>
    <w:p>
      <w:pPr>
        <w:pStyle w:val="ListBullet"/>
      </w:pPr>
      <w:r>
        <w:rPr>
          <w:rFonts w:ascii="Yu Mincho" w:hAnsi="Yu Mincho" w:eastAsia="Yu Mincho"/>
          <w:b/>
          <w:color w:val="000000"/>
        </w:rPr>
        <w:t>fear</w:t>
      </w:r>
      <w:r>
        <w:rPr>
          <w:rFonts w:ascii="Yu Mincho" w:hAnsi="Yu Mincho" w:eastAsia="Yu Mincho"/>
          <w:color w:val="000000"/>
        </w:rPr>
        <w:t>：生距離は大きいが、校正残差は小さい。差の多くがデータセット全体の尺度変換に従う。</w:t>
      </w:r>
    </w:p>
    <w:p>
      <w:pPr>
        <w:pStyle w:val="ListBullet"/>
      </w:pPr>
      <w:r>
        <w:rPr>
          <w:rFonts w:ascii="Yu Mincho" w:hAnsi="Yu Mincho" w:eastAsia="Yu Mincho"/>
          <w:b/>
          <w:color w:val="000000"/>
        </w:rPr>
        <w:t>sadness</w:t>
      </w:r>
      <w:r>
        <w:rPr>
          <w:rFonts w:ascii="Yu Mincho" w:hAnsi="Yu Mincho" w:eastAsia="Yu Mincho"/>
          <w:color w:val="000000"/>
        </w:rPr>
        <w:t>：生距離では最大だが、校正後は中程度である。特にDominanceの全体的不一致の影響を受けていた可能性がある。</w:t>
      </w:r>
    </w:p>
    <w:p>
      <w:pPr>
        <w:pStyle w:val="ListBullet"/>
      </w:pPr>
      <w:r>
        <w:rPr>
          <w:rFonts w:ascii="Yu Mincho" w:hAnsi="Yu Mincho" w:eastAsia="Yu Mincho"/>
          <w:b/>
          <w:color w:val="000000"/>
        </w:rPr>
        <w:t>calmness</w:t>
      </w:r>
      <w:r>
        <w:rPr>
          <w:rFonts w:ascii="Yu Mincho" w:hAnsi="Yu Mincho" w:eastAsia="Yu Mincho"/>
          <w:color w:val="000000"/>
        </w:rPr>
        <w:t>：生距離は中程度だが、校正後残差が最大となった。全体的な変換では説明しにくい候補である。</w:t>
      </w:r>
    </w:p>
    <w:p>
      <w:pPr>
        <w:pStyle w:val="ListBullet"/>
      </w:pPr>
      <w:r>
        <w:rPr>
          <w:rFonts w:ascii="Yu Mincho" w:hAnsi="Yu Mincho" w:eastAsia="Yu Mincho"/>
          <w:b/>
          <w:color w:val="000000"/>
        </w:rPr>
        <w:t>surprise</w:t>
      </w:r>
      <w:r>
        <w:rPr>
          <w:rFonts w:ascii="Yu Mincho" w:hAnsi="Yu Mincho" w:eastAsia="Yu Mincho"/>
          <w:color w:val="000000"/>
        </w:rPr>
        <w:t>：主にValence方向の残差が大きく、NRCではポジティブ側だが、DREAMER平均はほぼ中性である。</w:t>
      </w:r>
    </w:p>
    <w:p>
      <w:pPr>
        <w:ind w:firstLine="420"/>
      </w:pPr>
      <w:r>
        <w:rPr>
          <w:rFonts w:ascii="Yu Mincho" w:hAnsi="Yu Mincho" w:eastAsia="Yu Mincho"/>
          <w:color w:val="000000"/>
        </w:rPr>
        <w:t>ただし、信頼区間は広く、多くのカテゴリーで重なる。したがって、「calmnessが統計的に他のすべてより大きい」とは言えない。正しい表現は、</w:t>
      </w:r>
      <w:r>
        <w:rPr>
          <w:rFonts w:ascii="Yu Mincho" w:hAnsi="Yu Mincho" w:eastAsia="Yu Mincho"/>
          <w:b/>
          <w:color w:val="000000"/>
        </w:rPr>
        <w:t>calmnessは後続研究で優先的に再検証すべき候補である</w:t>
      </w:r>
      <w:r>
        <w:rPr>
          <w:rFonts w:ascii="Yu Mincho" w:hAnsi="Yu Mincho" w:eastAsia="Yu Mincho"/>
          <w:color w:val="000000"/>
        </w:rPr>
        <w:t>、となる。</w:t>
      </w:r>
    </w:p>
    <w:p>
      <w:pPr>
        <w:pStyle w:val="Heading2"/>
        <w:pBdr>
          <w:bottom w:val="single" w:sz="4" w:space="4" w:color="B8B8B8"/>
        </w:pBdr>
      </w:pPr>
      <w:r>
        <w:rPr>
          <w:rFonts w:ascii="Yu Gothic" w:hAnsi="Yu Gothic" w:eastAsia="Yu Gothic"/>
          <w:color w:val="000000"/>
          <w:sz w:val="28"/>
        </w:rPr>
        <w:t>5.6 1感情除外影響分析</w:t>
      </w:r>
    </w:p>
    <w:p>
      <w:pPr>
        <w:keepNext/>
        <w:spacing w:before="100"/>
        <w:jc w:val="center"/>
      </w:pPr>
      <w:r>
        <w:drawing>
          <wp:inline xmlns:a="http://schemas.openxmlformats.org/drawingml/2006/main" xmlns:pic="http://schemas.openxmlformats.org/drawingml/2006/picture">
            <wp:extent cx="5940000" cy="2957087"/>
            <wp:docPr id="4" name="Picture 4"/>
            <wp:cNvGraphicFramePr>
              <a:graphicFrameLocks noChangeAspect="1"/>
            </wp:cNvGraphicFramePr>
            <a:graphic>
              <a:graphicData uri="http://schemas.openxmlformats.org/drawingml/2006/picture">
                <pic:pic>
                  <pic:nvPicPr>
                    <pic:cNvPr id="0" name="figure_3_influence_diagnostics.png"/>
                    <pic:cNvPicPr/>
                  </pic:nvPicPr>
                  <pic:blipFill>
                    <a:blip r:embed="rId14"/>
                    <a:stretch>
                      <a:fillRect/>
                    </a:stretch>
                  </pic:blipFill>
                  <pic:spPr>
                    <a:xfrm>
                      <a:off x="0" y="0"/>
                      <a:ext cx="5940000" cy="2957087"/>
                    </a:xfrm>
                    <a:prstGeom prst="rect"/>
                  </pic:spPr>
                </pic:pic>
              </a:graphicData>
            </a:graphic>
          </wp:inline>
        </w:drawing>
      </w:r>
    </w:p>
    <w:p>
      <w:pPr>
        <w:pStyle w:val="ReportCaption"/>
      </w:pPr>
      <w:r>
        <w:rPr>
          <w:rFonts w:ascii="Yu Gothic" w:hAnsi="Yu Gothic" w:eastAsia="Yu Gothic"/>
          <w:color w:val="000000"/>
          <w:sz w:val="18"/>
        </w:rPr>
        <w:t>図4　1感情除外後の相関安定性</w:t>
      </w:r>
    </w:p>
    <w:tbl>
      <w:tblPr>
        <w:tblStyle w:val="TableGrid"/>
        <w:tblW w:type="auto" w:w="0"/>
        <w:jc w:val="center"/>
        <w:tblLayout w:type="autofit"/>
        <w:tblLook w:firstColumn="1" w:firstRow="1" w:lastColumn="0" w:lastRow="0" w:noHBand="0" w:noVBand="1" w:val="04A0"/>
      </w:tblPr>
      <w:tblGrid>
        <w:gridCol w:w="3326"/>
        <w:gridCol w:w="3326"/>
        <w:gridCol w:w="3326"/>
      </w:tblGrid>
      <w:tr>
        <w:trPr>
          <w:cantSplit/>
          <w:tblHeader w:val="true"/>
        </w:trPr>
        <w:tc>
          <w:tcPr>
            <w:tcW w:type="dxa" w:w="3326"/>
            <w:vAlign w:val="center"/>
            <w:tcMar>
              <w:top w:w="60" w:type="dxa"/>
              <w:start w:w="85" w:type="dxa"/>
              <w:bottom w:w="60" w:type="dxa"/>
              <w:end w:w="85" w:type="dxa"/>
            </w:tcMar>
            <w:shd w:fill="E6E6E6"/>
          </w:tcPr>
          <w:p>
            <w:pPr>
              <w:spacing w:after="0"/>
            </w:pPr>
            <w:r>
              <w:rPr>
                <w:rFonts w:ascii="Yu Gothic" w:hAnsi="Yu Gothic" w:eastAsia="Yu Gothic"/>
                <w:b/>
                <w:color w:val="000000"/>
                <w:sz w:val="16"/>
              </w:rPr>
              <w:t>次元</w:t>
            </w:r>
          </w:p>
        </w:tc>
        <w:tc>
          <w:tcPr>
            <w:tcW w:type="dxa" w:w="3326"/>
            <w:vAlign w:val="center"/>
            <w:tcMar>
              <w:top w:w="60" w:type="dxa"/>
              <w:start w:w="85" w:type="dxa"/>
              <w:bottom w:w="60" w:type="dxa"/>
              <w:end w:w="85" w:type="dxa"/>
            </w:tcMar>
            <w:shd w:fill="E6E6E6"/>
          </w:tcPr>
          <w:p>
            <w:pPr>
              <w:spacing w:after="0"/>
            </w:pPr>
            <w:r>
              <w:rPr>
                <w:rFonts w:ascii="Yu Gothic" w:hAnsi="Yu Gothic" w:eastAsia="Yu Gothic"/>
                <w:b/>
                <w:color w:val="000000"/>
                <w:sz w:val="16"/>
              </w:rPr>
              <w:t>1感情除外後のPearson r範囲</w:t>
            </w:r>
          </w:p>
        </w:tc>
        <w:tc>
          <w:tcPr>
            <w:tcW w:type="dxa" w:w="3326"/>
            <w:vAlign w:val="center"/>
            <w:tcMar>
              <w:top w:w="60" w:type="dxa"/>
              <w:start w:w="85" w:type="dxa"/>
              <w:bottom w:w="60" w:type="dxa"/>
              <w:end w:w="85" w:type="dxa"/>
            </w:tcMar>
            <w:shd w:fill="E6E6E6"/>
          </w:tcPr>
          <w:p>
            <w:pPr>
              <w:spacing w:after="0"/>
            </w:pPr>
            <w:r>
              <w:rPr>
                <w:rFonts w:ascii="Yu Gothic" w:hAnsi="Yu Gothic" w:eastAsia="Yu Gothic"/>
                <w:b/>
                <w:color w:val="000000"/>
                <w:sz w:val="16"/>
              </w:rPr>
              <w:t>判断</w:t>
            </w:r>
          </w:p>
        </w:tc>
      </w:tr>
      <w:tr>
        <w:trPr>
          <w:cantSplit/>
        </w:trPr>
        <w:tc>
          <w:tcPr>
            <w:tcW w:type="dxa" w:w="332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Valence</w:t>
            </w:r>
          </w:p>
        </w:tc>
        <w:tc>
          <w:tcPr>
            <w:tcW w:type="dxa" w:w="332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[.848, .922]</w:t>
            </w:r>
          </w:p>
        </w:tc>
        <w:tc>
          <w:tcPr>
            <w:tcW w:type="dxa" w:w="332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安定して高い</w:t>
            </w:r>
          </w:p>
        </w:tc>
      </w:tr>
      <w:tr>
        <w:trPr>
          <w:cantSplit/>
        </w:trPr>
        <w:tc>
          <w:tcPr>
            <w:tcW w:type="dxa" w:w="332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Arousal</w:t>
            </w:r>
          </w:p>
        </w:tc>
        <w:tc>
          <w:tcPr>
            <w:tcW w:type="dxa" w:w="332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[.482, .898]</w:t>
            </w:r>
          </w:p>
        </w:tc>
        <w:tc>
          <w:tcPr>
            <w:tcW w:type="dxa" w:w="332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カテゴリー構成に敏感</w:t>
            </w:r>
          </w:p>
        </w:tc>
      </w:tr>
      <w:tr>
        <w:trPr>
          <w:cantSplit/>
        </w:trPr>
        <w:tc>
          <w:tcPr>
            <w:tcW w:type="dxa" w:w="332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Dominance</w:t>
            </w:r>
          </w:p>
        </w:tc>
        <w:tc>
          <w:tcPr>
            <w:tcW w:type="dxa" w:w="332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[-.574, .049]</w:t>
            </w:r>
          </w:p>
        </w:tc>
        <w:tc>
          <w:tcPr>
            <w:tcW w:type="dxa" w:w="332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安定した正対応なし</w:t>
            </w:r>
          </w:p>
        </w:tc>
      </w:tr>
    </w:tbl>
    <w:p>
      <w:pPr>
        <w:spacing w:after="20"/>
      </w:pPr>
    </w:p>
    <w:p>
      <w:pPr>
        <w:ind w:firstLine="420"/>
      </w:pPr>
      <w:r>
        <w:rPr>
          <w:rFonts w:ascii="Yu Mincho" w:hAnsi="Yu Mincho" w:eastAsia="Yu Mincho"/>
          <w:color w:val="000000"/>
        </w:rPr>
        <w:t>Valenceはどのカテゴリーを除いても高い相関を保った。これはValenceの結果が特定の一感情だけによって作られたものではないことを示す。</w:t>
      </w:r>
    </w:p>
    <w:p>
      <w:pPr>
        <w:ind w:firstLine="420"/>
      </w:pPr>
      <w:r>
        <w:rPr>
          <w:rFonts w:ascii="Yu Mincho" w:hAnsi="Yu Mincho" w:eastAsia="Yu Mincho"/>
          <w:color w:val="000000"/>
        </w:rPr>
        <w:t>Arousalはcalmnessを除外した場合に大きく低下した。これはArousalの高いPearson相関が、低Arousal側のcalmnessと高Arousal群の対比によって部分的に支えられていることを示唆する。</w:t>
      </w:r>
    </w:p>
    <w:p>
      <w:pPr>
        <w:ind w:firstLine="420"/>
      </w:pPr>
      <w:r>
        <w:rPr>
          <w:rFonts w:ascii="Yu Mincho" w:hAnsi="Yu Mincho" w:eastAsia="Yu Mincho"/>
          <w:color w:val="000000"/>
        </w:rPr>
        <w:t>Dominanceはどのカテゴリーを除いても安定した正相関にならず、主結論は変わらなかった。</w:t>
      </w:r>
    </w:p>
    <w:p>
      <w:pPr>
        <w:pStyle w:val="Heading2"/>
        <w:pBdr>
          <w:bottom w:val="single" w:sz="4" w:space="4" w:color="B8B8B8"/>
        </w:pBdr>
      </w:pPr>
      <w:r>
        <w:rPr>
          <w:rFonts w:ascii="Yu Gothic" w:hAnsi="Yu Gothic" w:eastAsia="Yu Gothic"/>
          <w:color w:val="000000"/>
          <w:sz w:val="28"/>
        </w:rPr>
        <w:t>5.7 語形感度分析</w:t>
      </w:r>
    </w:p>
    <w:tbl>
      <w:tblPr>
        <w:tblStyle w:val="TableGrid"/>
        <w:tblW w:type="auto" w:w="0"/>
        <w:jc w:val="center"/>
        <w:tblLayout w:type="autofit"/>
        <w:tblLook w:firstColumn="1" w:firstRow="1" w:lastColumn="0" w:lastRow="0" w:noHBand="0" w:noVBand="1" w:val="04A0"/>
      </w:tblPr>
      <w:tblGrid>
        <w:gridCol w:w="1663"/>
        <w:gridCol w:w="1663"/>
        <w:gridCol w:w="1663"/>
        <w:gridCol w:w="1663"/>
        <w:gridCol w:w="1663"/>
        <w:gridCol w:w="1663"/>
      </w:tblGrid>
      <w:tr>
        <w:trPr>
          <w:cantSplit/>
          <w:tblHeader w:val="true"/>
        </w:trPr>
        <w:tc>
          <w:tcPr>
            <w:tcW w:type="dxa" w:w="1663"/>
            <w:vAlign w:val="center"/>
            <w:tcMar>
              <w:top w:w="60" w:type="dxa"/>
              <w:start w:w="85" w:type="dxa"/>
              <w:bottom w:w="60" w:type="dxa"/>
              <w:end w:w="85" w:type="dxa"/>
            </w:tcMar>
            <w:shd w:fill="E6E6E6"/>
          </w:tcPr>
          <w:p>
            <w:pPr>
              <w:spacing w:after="0"/>
            </w:pPr>
            <w:r>
              <w:rPr>
                <w:rFonts w:ascii="Yu Gothic" w:hAnsi="Yu Gothic" w:eastAsia="Yu Gothic"/>
                <w:b/>
                <w:color w:val="000000"/>
                <w:sz w:val="16"/>
              </w:rPr>
              <w:t>語形</w:t>
            </w:r>
          </w:p>
        </w:tc>
        <w:tc>
          <w:tcPr>
            <w:tcW w:type="dxa" w:w="1663"/>
            <w:vAlign w:val="center"/>
            <w:tcMar>
              <w:top w:w="60" w:type="dxa"/>
              <w:start w:w="85" w:type="dxa"/>
              <w:bottom w:w="60" w:type="dxa"/>
              <w:end w:w="85" w:type="dxa"/>
            </w:tcMar>
            <w:shd w:fill="E6E6E6"/>
          </w:tcPr>
          <w:p>
            <w:pPr>
              <w:spacing w:after="0"/>
            </w:pPr>
            <w:r>
              <w:rPr>
                <w:rFonts w:ascii="Yu Gothic" w:hAnsi="Yu Gothic" w:eastAsia="Yu Gothic"/>
                <w:b/>
                <w:color w:val="000000"/>
                <w:sz w:val="16"/>
              </w:rPr>
              <w:t>次元</w:t>
            </w:r>
          </w:p>
        </w:tc>
        <w:tc>
          <w:tcPr>
            <w:tcW w:type="dxa" w:w="1663"/>
            <w:vAlign w:val="center"/>
            <w:tcMar>
              <w:top w:w="60" w:type="dxa"/>
              <w:start w:w="85" w:type="dxa"/>
              <w:bottom w:w="60" w:type="dxa"/>
              <w:end w:w="85" w:type="dxa"/>
            </w:tcMar>
            <w:shd w:fill="E6E6E6"/>
          </w:tcPr>
          <w:p>
            <w:pPr>
              <w:spacing w:after="0"/>
            </w:pPr>
            <w:r>
              <w:rPr>
                <w:rFonts w:ascii="Yu Gothic" w:hAnsi="Yu Gothic" w:eastAsia="Yu Gothic"/>
                <w:b/>
                <w:color w:val="000000"/>
                <w:sz w:val="16"/>
              </w:rPr>
              <w:t>Pearson r</w:t>
            </w:r>
          </w:p>
        </w:tc>
        <w:tc>
          <w:tcPr>
            <w:tcW w:type="dxa" w:w="1663"/>
            <w:vAlign w:val="center"/>
            <w:tcMar>
              <w:top w:w="60" w:type="dxa"/>
              <w:start w:w="85" w:type="dxa"/>
              <w:bottom w:w="60" w:type="dxa"/>
              <w:end w:w="85" w:type="dxa"/>
            </w:tcMar>
            <w:shd w:fill="E6E6E6"/>
          </w:tcPr>
          <w:p>
            <w:pPr>
              <w:spacing w:after="0"/>
            </w:pPr>
            <w:r>
              <w:rPr>
                <w:rFonts w:ascii="Yu Gothic" w:hAnsi="Yu Gothic" w:eastAsia="Yu Gothic"/>
                <w:b/>
                <w:color w:val="000000"/>
                <w:sz w:val="16"/>
              </w:rPr>
              <w:t>Holm p</w:t>
            </w:r>
          </w:p>
        </w:tc>
        <w:tc>
          <w:tcPr>
            <w:tcW w:type="dxa" w:w="1663"/>
            <w:vAlign w:val="center"/>
            <w:tcMar>
              <w:top w:w="60" w:type="dxa"/>
              <w:start w:w="85" w:type="dxa"/>
              <w:bottom w:w="60" w:type="dxa"/>
              <w:end w:w="85" w:type="dxa"/>
            </w:tcMar>
            <w:shd w:fill="E6E6E6"/>
          </w:tcPr>
          <w:p>
            <w:pPr>
              <w:spacing w:after="0"/>
            </w:pPr>
            <w:r>
              <w:rPr>
                <w:rFonts w:ascii="Yu Gothic" w:hAnsi="Yu Gothic" w:eastAsia="Yu Gothic"/>
                <w:b/>
                <w:color w:val="000000"/>
                <w:sz w:val="16"/>
              </w:rPr>
              <w:t>Spearman ρ</w:t>
            </w:r>
          </w:p>
        </w:tc>
        <w:tc>
          <w:tcPr>
            <w:tcW w:type="dxa" w:w="1663"/>
            <w:vAlign w:val="center"/>
            <w:tcMar>
              <w:top w:w="60" w:type="dxa"/>
              <w:start w:w="85" w:type="dxa"/>
              <w:bottom w:w="60" w:type="dxa"/>
              <w:end w:w="85" w:type="dxa"/>
            </w:tcMar>
            <w:shd w:fill="E6E6E6"/>
          </w:tcPr>
          <w:p>
            <w:pPr>
              <w:spacing w:after="0"/>
            </w:pPr>
            <w:r>
              <w:rPr>
                <w:rFonts w:ascii="Yu Gothic" w:hAnsi="Yu Gothic" w:eastAsia="Yu Gothic"/>
                <w:b/>
                <w:color w:val="000000"/>
                <w:sz w:val="16"/>
              </w:rPr>
              <w:t>Holm p</w:t>
            </w:r>
          </w:p>
        </w:tc>
      </w:tr>
      <w:tr>
        <w:trPr>
          <w:cantSplit/>
        </w:trPr>
        <w:tc>
          <w:tcPr>
            <w:tcW w:type="dxa" w:w="1663"/>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名詞</w:t>
            </w:r>
          </w:p>
        </w:tc>
        <w:tc>
          <w:tcPr>
            <w:tcW w:type="dxa" w:w="1663"/>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Valence</w:t>
            </w:r>
          </w:p>
        </w:tc>
        <w:tc>
          <w:tcPr>
            <w:tcW w:type="dxa" w:w="1663"/>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.875</w:t>
            </w:r>
          </w:p>
        </w:tc>
        <w:tc>
          <w:tcPr>
            <w:tcW w:type="dxa" w:w="1663"/>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.0184</w:t>
            </w:r>
          </w:p>
        </w:tc>
        <w:tc>
          <w:tcPr>
            <w:tcW w:type="dxa" w:w="1663"/>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.895</w:t>
            </w:r>
          </w:p>
        </w:tc>
        <w:tc>
          <w:tcPr>
            <w:tcW w:type="dxa" w:w="1663"/>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.0067</w:t>
            </w:r>
          </w:p>
        </w:tc>
      </w:tr>
      <w:tr>
        <w:trPr>
          <w:cantSplit/>
        </w:trPr>
        <w:tc>
          <w:tcPr>
            <w:tcW w:type="dxa" w:w="1663"/>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名詞</w:t>
            </w:r>
          </w:p>
        </w:tc>
        <w:tc>
          <w:tcPr>
            <w:tcW w:type="dxa" w:w="1663"/>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Arousal</w:t>
            </w:r>
          </w:p>
        </w:tc>
        <w:tc>
          <w:tcPr>
            <w:tcW w:type="dxa" w:w="1663"/>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.832</w:t>
            </w:r>
          </w:p>
        </w:tc>
        <w:tc>
          <w:tcPr>
            <w:tcW w:type="dxa" w:w="1663"/>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.0339</w:t>
            </w:r>
          </w:p>
        </w:tc>
        <w:tc>
          <w:tcPr>
            <w:tcW w:type="dxa" w:w="1663"/>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.433</w:t>
            </w:r>
          </w:p>
        </w:tc>
        <w:tc>
          <w:tcPr>
            <w:tcW w:type="dxa" w:w="1663"/>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.4998</w:t>
            </w:r>
          </w:p>
        </w:tc>
      </w:tr>
      <w:tr>
        <w:trPr>
          <w:cantSplit/>
        </w:trPr>
        <w:tc>
          <w:tcPr>
            <w:tcW w:type="dxa" w:w="1663"/>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名詞</w:t>
            </w:r>
          </w:p>
        </w:tc>
        <w:tc>
          <w:tcPr>
            <w:tcW w:type="dxa" w:w="1663"/>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Dominance</w:t>
            </w:r>
          </w:p>
        </w:tc>
        <w:tc>
          <w:tcPr>
            <w:tcW w:type="dxa" w:w="1663"/>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-.121</w:t>
            </w:r>
          </w:p>
        </w:tc>
        <w:tc>
          <w:tcPr>
            <w:tcW w:type="dxa" w:w="1663"/>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.7923</w:t>
            </w:r>
          </w:p>
        </w:tc>
        <w:tc>
          <w:tcPr>
            <w:tcW w:type="dxa" w:w="1663"/>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-.417</w:t>
            </w:r>
          </w:p>
        </w:tc>
        <w:tc>
          <w:tcPr>
            <w:tcW w:type="dxa" w:w="1663"/>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.4998</w:t>
            </w:r>
          </w:p>
        </w:tc>
      </w:tr>
      <w:tr>
        <w:trPr>
          <w:cantSplit/>
        </w:trPr>
        <w:tc>
          <w:tcPr>
            <w:tcW w:type="dxa" w:w="1663"/>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形容詞</w:t>
            </w:r>
          </w:p>
        </w:tc>
        <w:tc>
          <w:tcPr>
            <w:tcW w:type="dxa" w:w="1663"/>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Valence</w:t>
            </w:r>
          </w:p>
        </w:tc>
        <w:tc>
          <w:tcPr>
            <w:tcW w:type="dxa" w:w="1663"/>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.868</w:t>
            </w:r>
          </w:p>
        </w:tc>
        <w:tc>
          <w:tcPr>
            <w:tcW w:type="dxa" w:w="1663"/>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.0189</w:t>
            </w:r>
          </w:p>
        </w:tc>
        <w:tc>
          <w:tcPr>
            <w:tcW w:type="dxa" w:w="1663"/>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.833</w:t>
            </w:r>
          </w:p>
        </w:tc>
        <w:tc>
          <w:tcPr>
            <w:tcW w:type="dxa" w:w="1663"/>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.0248</w:t>
            </w:r>
          </w:p>
        </w:tc>
      </w:tr>
      <w:tr>
        <w:trPr>
          <w:cantSplit/>
        </w:trPr>
        <w:tc>
          <w:tcPr>
            <w:tcW w:type="dxa" w:w="1663"/>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形容詞</w:t>
            </w:r>
          </w:p>
        </w:tc>
        <w:tc>
          <w:tcPr>
            <w:tcW w:type="dxa" w:w="1663"/>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Arousal</w:t>
            </w:r>
          </w:p>
        </w:tc>
        <w:tc>
          <w:tcPr>
            <w:tcW w:type="dxa" w:w="1663"/>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.829</w:t>
            </w:r>
          </w:p>
        </w:tc>
        <w:tc>
          <w:tcPr>
            <w:tcW w:type="dxa" w:w="1663"/>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.0397</w:t>
            </w:r>
          </w:p>
        </w:tc>
        <w:tc>
          <w:tcPr>
            <w:tcW w:type="dxa" w:w="1663"/>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.400</w:t>
            </w:r>
          </w:p>
        </w:tc>
        <w:tc>
          <w:tcPr>
            <w:tcW w:type="dxa" w:w="1663"/>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.5824</w:t>
            </w:r>
          </w:p>
        </w:tc>
      </w:tr>
      <w:tr>
        <w:trPr>
          <w:cantSplit/>
        </w:trPr>
        <w:tc>
          <w:tcPr>
            <w:tcW w:type="dxa" w:w="1663"/>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形容詞</w:t>
            </w:r>
          </w:p>
        </w:tc>
        <w:tc>
          <w:tcPr>
            <w:tcW w:type="dxa" w:w="1663"/>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Dominance</w:t>
            </w:r>
          </w:p>
        </w:tc>
        <w:tc>
          <w:tcPr>
            <w:tcW w:type="dxa" w:w="1663"/>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-.096</w:t>
            </w:r>
          </w:p>
        </w:tc>
        <w:tc>
          <w:tcPr>
            <w:tcW w:type="dxa" w:w="1663"/>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.8505</w:t>
            </w:r>
          </w:p>
        </w:tc>
        <w:tc>
          <w:tcPr>
            <w:tcW w:type="dxa" w:w="1663"/>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-.383</w:t>
            </w:r>
          </w:p>
        </w:tc>
        <w:tc>
          <w:tcPr>
            <w:tcW w:type="dxa" w:w="1663"/>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.5824</w:t>
            </w:r>
          </w:p>
        </w:tc>
      </w:tr>
    </w:tbl>
    <w:p>
      <w:pPr>
        <w:spacing w:after="20"/>
      </w:pPr>
    </w:p>
    <w:p>
      <w:pPr>
        <w:ind w:firstLine="420"/>
      </w:pPr>
      <w:r>
        <w:rPr>
          <w:rFonts w:ascii="Yu Mincho" w:hAnsi="Yu Mincho" w:eastAsia="Yu Mincho"/>
          <w:color w:val="000000"/>
        </w:rPr>
        <w:t>名詞と形容詞で細かな数値は変化したが、主要パターンは同じであった。</w:t>
      </w:r>
    </w:p>
    <w:p>
      <w:pPr>
        <w:pStyle w:val="ListNumber"/>
      </w:pPr>
      <w:r>
        <w:rPr>
          <w:rFonts w:ascii="Yu Mincho" w:hAnsi="Yu Mincho" w:eastAsia="Yu Mincho"/>
          <w:color w:val="000000"/>
        </w:rPr>
        <w:t>Valenceは安定して対応する。</w:t>
      </w:r>
    </w:p>
    <w:p>
      <w:pPr>
        <w:pStyle w:val="ListNumber"/>
      </w:pPr>
      <w:r>
        <w:rPr>
          <w:rFonts w:ascii="Yu Mincho" w:hAnsi="Yu Mincho" w:eastAsia="Yu Mincho"/>
          <w:color w:val="000000"/>
        </w:rPr>
        <w:t>ArousalはPearsonでは対応するが順位は不安定である。</w:t>
      </w:r>
    </w:p>
    <w:p>
      <w:pPr>
        <w:pStyle w:val="ListNumber"/>
      </w:pPr>
      <w:r>
        <w:rPr>
          <w:rFonts w:ascii="Yu Mincho" w:hAnsi="Yu Mincho" w:eastAsia="Yu Mincho"/>
          <w:color w:val="000000"/>
        </w:rPr>
        <w:t>Dominanceは対応しない。</w:t>
      </w:r>
    </w:p>
    <w:p>
      <w:pPr>
        <w:ind w:firstLine="420"/>
      </w:pPr>
      <w:r>
        <w:rPr>
          <w:rFonts w:ascii="Yu Mincho" w:hAnsi="Yu Mincho" w:eastAsia="Yu Mincho"/>
          <w:color w:val="000000"/>
        </w:rPr>
        <w:t>したがって、主要結論は語形選択だけでは説明されない。</w:t>
      </w:r>
    </w:p>
    <w:p>
      <w:pPr>
        <w:pStyle w:val="Heading2"/>
        <w:pBdr>
          <w:bottom w:val="single" w:sz="4" w:space="4" w:color="B8B8B8"/>
        </w:pBdr>
      </w:pPr>
      <w:r>
        <w:rPr>
          <w:rFonts w:ascii="Yu Gothic" w:hAnsi="Yu Gothic" w:eastAsia="Yu Gothic"/>
          <w:color w:val="000000"/>
          <w:sz w:val="28"/>
        </w:rPr>
        <w:t>5.8 Dominance方向の感度分析</w:t>
      </w:r>
    </w:p>
    <w:p>
      <w:pPr>
        <w:ind w:firstLine="420"/>
      </w:pPr>
      <w:r>
        <w:rPr>
          <w:rFonts w:ascii="Yu Mincho" w:hAnsi="Yu Mincho" w:eastAsia="Yu Mincho"/>
          <w:color w:val="000000"/>
        </w:rPr>
        <w:t xml:space="preserve">Dominanceを反転すると、名詞条件のPearsonは </w:t>
      </w:r>
      <w:r>
        <w:rPr>
          <w:rFonts w:ascii="Consolas" w:hAnsi="Consolas" w:eastAsia="Consolas"/>
          <w:color w:val="000000"/>
          <w:sz w:val="18"/>
        </w:rPr>
        <w:t>-.121</w:t>
      </w:r>
      <w:r>
        <w:rPr>
          <w:rFonts w:ascii="Yu Mincho" w:hAnsi="Yu Mincho" w:eastAsia="Yu Mincho"/>
          <w:color w:val="000000"/>
        </w:rPr>
        <w:t xml:space="preserve"> から </w:t>
      </w:r>
      <w:r>
        <w:rPr>
          <w:rFonts w:ascii="Consolas" w:hAnsi="Consolas" w:eastAsia="Consolas"/>
          <w:color w:val="000000"/>
          <w:sz w:val="18"/>
        </w:rPr>
        <w:t>.121</w:t>
      </w:r>
      <w:r>
        <w:rPr>
          <w:rFonts w:ascii="Yu Mincho" w:hAnsi="Yu Mincho" w:eastAsia="Yu Mincho"/>
          <w:color w:val="000000"/>
        </w:rPr>
        <w:t xml:space="preserve"> に変化するが、厳密p値は</w:t>
      </w:r>
      <w:r>
        <w:rPr>
          <w:rFonts w:ascii="Consolas" w:hAnsi="Consolas" w:eastAsia="Consolas"/>
          <w:color w:val="000000"/>
          <w:sz w:val="18"/>
        </w:rPr>
        <w:t>.7923</w:t>
      </w:r>
      <w:r>
        <w:rPr>
          <w:rFonts w:ascii="Yu Mincho" w:hAnsi="Yu Mincho" w:eastAsia="Yu Mincho"/>
          <w:color w:val="000000"/>
        </w:rPr>
        <w:t xml:space="preserve">のままである。Spearmanも </w:t>
      </w:r>
      <w:r>
        <w:rPr>
          <w:rFonts w:ascii="Consolas" w:hAnsi="Consolas" w:eastAsia="Consolas"/>
          <w:color w:val="000000"/>
          <w:sz w:val="18"/>
        </w:rPr>
        <w:t>-.417</w:t>
      </w:r>
      <w:r>
        <w:rPr>
          <w:rFonts w:ascii="Yu Mincho" w:hAnsi="Yu Mincho" w:eastAsia="Yu Mincho"/>
          <w:color w:val="000000"/>
        </w:rPr>
        <w:t xml:space="preserve"> から </w:t>
      </w:r>
      <w:r>
        <w:rPr>
          <w:rFonts w:ascii="Consolas" w:hAnsi="Consolas" w:eastAsia="Consolas"/>
          <w:color w:val="000000"/>
          <w:sz w:val="18"/>
        </w:rPr>
        <w:t>.417</w:t>
      </w:r>
      <w:r>
        <w:rPr>
          <w:rFonts w:ascii="Yu Mincho" w:hAnsi="Yu Mincho" w:eastAsia="Yu Mincho"/>
          <w:color w:val="000000"/>
        </w:rPr>
        <w:t xml:space="preserve"> に変化するが、補正後p値は</w:t>
      </w:r>
      <w:r>
        <w:rPr>
          <w:rFonts w:ascii="Consolas" w:hAnsi="Consolas" w:eastAsia="Consolas"/>
          <w:color w:val="000000"/>
          <w:sz w:val="18"/>
        </w:rPr>
        <w:t>.4998</w:t>
      </w:r>
      <w:r>
        <w:rPr>
          <w:rFonts w:ascii="Yu Mincho" w:hAnsi="Yu Mincho" w:eastAsia="Yu Mincho"/>
          <w:color w:val="000000"/>
        </w:rPr>
        <w:t>である。</w:t>
      </w:r>
    </w:p>
    <w:p>
      <w:pPr>
        <w:ind w:firstLine="420"/>
      </w:pPr>
      <w:r>
        <w:rPr>
          <w:rFonts w:ascii="Yu Mincho" w:hAnsi="Yu Mincho" w:eastAsia="Yu Mincho"/>
          <w:color w:val="000000"/>
        </w:rPr>
        <w:t>つまり、符号方向の不確かさは心理的な解釈には重要だが、</w:t>
      </w:r>
      <w:r>
        <w:rPr>
          <w:rFonts w:ascii="Yu Mincho" w:hAnsi="Yu Mincho" w:eastAsia="Yu Mincho"/>
          <w:b/>
          <w:color w:val="000000"/>
        </w:rPr>
        <w:t>Dominanceに対応の証拠がないという統計的結論は変えない</w:t>
      </w:r>
      <w:r>
        <w:rPr>
          <w:rFonts w:ascii="Yu Mincho" w:hAnsi="Yu Mincho" w:eastAsia="Yu Mincho"/>
          <w:color w:val="000000"/>
        </w:rPr>
        <w:t>。</w:t>
      </w:r>
    </w:p>
    <w:p>
      <w:pPr>
        <w:ind w:firstLine="420"/>
      </w:pPr>
      <w:r>
        <w:rPr>
          <w:rFonts w:ascii="Yu Mincho" w:hAnsi="Yu Mincho" w:eastAsia="Yu Mincho"/>
          <w:color w:val="000000"/>
        </w:rPr>
        <w:t>原論文または実験画面から最終的な表示方向を確認するまでは、Dの正負方向に基づくメカニズム解釈を行わない。</w:t>
      </w:r>
    </w:p>
    <w:p>
      <w:pPr>
        <w:pStyle w:val="Heading2"/>
        <w:pBdr>
          <w:bottom w:val="single" w:sz="4" w:space="4" w:color="B8B8B8"/>
        </w:pBdr>
      </w:pPr>
      <w:r>
        <w:rPr>
          <w:rFonts w:ascii="Yu Gothic" w:hAnsi="Yu Gothic" w:eastAsia="Yu Gothic"/>
          <w:color w:val="000000"/>
          <w:sz w:val="28"/>
        </w:rPr>
        <w:t>5.9 生理信号の探索結果</w:t>
      </w:r>
    </w:p>
    <w:tbl>
      <w:tblPr>
        <w:tblStyle w:val="TableGrid"/>
        <w:tblW w:type="auto" w:w="0"/>
        <w:jc w:val="center"/>
        <w:tblLayout w:type="autofit"/>
        <w:tblLook w:firstColumn="1" w:firstRow="1" w:lastColumn="0" w:lastRow="0" w:noHBand="0" w:noVBand="1" w:val="04A0"/>
      </w:tblPr>
      <w:tblGrid>
        <w:gridCol w:w="1996"/>
        <w:gridCol w:w="1996"/>
        <w:gridCol w:w="1996"/>
        <w:gridCol w:w="1996"/>
        <w:gridCol w:w="1996"/>
      </w:tblGrid>
      <w:tr>
        <w:trPr>
          <w:cantSplit/>
          <w:tblHeader w:val="true"/>
        </w:trPr>
        <w:tc>
          <w:tcPr>
            <w:tcW w:type="dxa" w:w="1996"/>
            <w:vAlign w:val="center"/>
            <w:tcMar>
              <w:top w:w="60" w:type="dxa"/>
              <w:start w:w="85" w:type="dxa"/>
              <w:bottom w:w="60" w:type="dxa"/>
              <w:end w:w="85" w:type="dxa"/>
            </w:tcMar>
            <w:shd w:fill="E6E6E6"/>
          </w:tcPr>
          <w:p>
            <w:pPr>
              <w:spacing w:after="0"/>
            </w:pPr>
            <w:r>
              <w:rPr>
                <w:rFonts w:ascii="Yu Gothic" w:hAnsi="Yu Gothic" w:eastAsia="Yu Gothic"/>
                <w:b/>
                <w:color w:val="000000"/>
                <w:sz w:val="16"/>
              </w:rPr>
              <w:t>特徴</w:t>
            </w:r>
          </w:p>
        </w:tc>
        <w:tc>
          <w:tcPr>
            <w:tcW w:type="dxa" w:w="1996"/>
            <w:vAlign w:val="center"/>
            <w:tcMar>
              <w:top w:w="60" w:type="dxa"/>
              <w:start w:w="85" w:type="dxa"/>
              <w:bottom w:w="60" w:type="dxa"/>
              <w:end w:w="85" w:type="dxa"/>
            </w:tcMar>
            <w:shd w:fill="E6E6E6"/>
          </w:tcPr>
          <w:p>
            <w:pPr>
              <w:spacing w:after="0"/>
            </w:pPr>
            <w:r>
              <w:rPr>
                <w:rFonts w:ascii="Yu Gothic" w:hAnsi="Yu Gothic" w:eastAsia="Yu Gothic"/>
                <w:b/>
                <w:color w:val="000000"/>
                <w:sz w:val="16"/>
              </w:rPr>
              <w:t>β</w:t>
            </w:r>
          </w:p>
        </w:tc>
        <w:tc>
          <w:tcPr>
            <w:tcW w:type="dxa" w:w="1996"/>
            <w:vAlign w:val="center"/>
            <w:tcMar>
              <w:top w:w="60" w:type="dxa"/>
              <w:start w:w="85" w:type="dxa"/>
              <w:bottom w:w="60" w:type="dxa"/>
              <w:end w:w="85" w:type="dxa"/>
            </w:tcMar>
            <w:shd w:fill="E6E6E6"/>
          </w:tcPr>
          <w:p>
            <w:pPr>
              <w:spacing w:after="0"/>
            </w:pPr>
            <w:r>
              <w:rPr>
                <w:rFonts w:ascii="Yu Gothic" w:hAnsi="Yu Gothic" w:eastAsia="Yu Gothic"/>
                <w:b/>
                <w:color w:val="000000"/>
                <w:sz w:val="16"/>
              </w:rPr>
              <w:t>95% CI</w:t>
            </w:r>
          </w:p>
        </w:tc>
        <w:tc>
          <w:tcPr>
            <w:tcW w:type="dxa" w:w="1996"/>
            <w:vAlign w:val="center"/>
            <w:tcMar>
              <w:top w:w="60" w:type="dxa"/>
              <w:start w:w="85" w:type="dxa"/>
              <w:bottom w:w="60" w:type="dxa"/>
              <w:end w:w="85" w:type="dxa"/>
            </w:tcMar>
            <w:shd w:fill="E6E6E6"/>
          </w:tcPr>
          <w:p>
            <w:pPr>
              <w:spacing w:after="0"/>
            </w:pPr>
            <w:r>
              <w:rPr>
                <w:rFonts w:ascii="Yu Gothic" w:hAnsi="Yu Gothic" w:eastAsia="Yu Gothic"/>
                <w:b/>
                <w:color w:val="000000"/>
                <w:sz w:val="16"/>
              </w:rPr>
              <w:t>生p</w:t>
            </w:r>
          </w:p>
        </w:tc>
        <w:tc>
          <w:tcPr>
            <w:tcW w:type="dxa" w:w="1996"/>
            <w:vAlign w:val="center"/>
            <w:tcMar>
              <w:top w:w="60" w:type="dxa"/>
              <w:start w:w="85" w:type="dxa"/>
              <w:bottom w:w="60" w:type="dxa"/>
              <w:end w:w="85" w:type="dxa"/>
            </w:tcMar>
            <w:shd w:fill="E6E6E6"/>
          </w:tcPr>
          <w:p>
            <w:pPr>
              <w:spacing w:after="0"/>
            </w:pPr>
            <w:r>
              <w:rPr>
                <w:rFonts w:ascii="Yu Gothic" w:hAnsi="Yu Gothic" w:eastAsia="Yu Gothic"/>
                <w:b/>
                <w:color w:val="000000"/>
                <w:sz w:val="16"/>
              </w:rPr>
              <w:t>Holm p</w:t>
            </w:r>
          </w:p>
        </w:tc>
      </w:tr>
      <w:tr>
        <w:trPr>
          <w:cantSplit/>
        </w:trPr>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EEG theta relative power Δ</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-.017</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[-.065, .032]</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.498</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1.000</w:t>
            </w:r>
          </w:p>
        </w:tc>
      </w:tr>
      <w:tr>
        <w:trPr>
          <w:cantSplit/>
        </w:trPr>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EEG alpha relative power Δ</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.010</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[-.026, .045]</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.597</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1.000</w:t>
            </w:r>
          </w:p>
        </w:tc>
      </w:tr>
      <w:tr>
        <w:trPr>
          <w:cantSplit/>
        </w:trPr>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EEG beta relative power Δ</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.012</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[-.033, .057]</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.610</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1.000</w:t>
            </w:r>
          </w:p>
        </w:tc>
      </w:tr>
      <w:tr>
        <w:trPr>
          <w:cantSplit/>
        </w:trPr>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Frontal alpha asymmetry Δ</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.006</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[-.032, .044]</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.761</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1.000</w:t>
            </w:r>
          </w:p>
        </w:tc>
      </w:tr>
      <w:tr>
        <w:trPr>
          <w:cantSplit/>
        </w:trPr>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ECG heart rate Δ</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-.002</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[-.052, .047]</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.930</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1.000</w:t>
            </w:r>
          </w:p>
        </w:tc>
      </w:tr>
      <w:tr>
        <w:trPr>
          <w:cantSplit/>
        </w:trPr>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ECG RMSSD Δ</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-.023</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[-.058, .012]</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.201</w:t>
            </w:r>
          </w:p>
        </w:tc>
        <w:tc>
          <w:tcPr>
            <w:tcW w:type="dxa" w:w="1996"/>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1.000</w:t>
            </w:r>
          </w:p>
        </w:tc>
      </w:tr>
      <w:tr>
        <w:trPr>
          <w:cantSplit/>
        </w:trPr>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ECG SDNN Δ</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-.026</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[-.062, .011]</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.166</w:t>
            </w:r>
          </w:p>
        </w:tc>
        <w:tc>
          <w:tcPr>
            <w:tcW w:type="dxa" w:w="1996"/>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1.000</w:t>
            </w:r>
          </w:p>
        </w:tc>
      </w:tr>
    </w:tbl>
    <w:p>
      <w:pPr>
        <w:spacing w:after="20"/>
      </w:pPr>
    </w:p>
    <w:p>
      <w:pPr>
        <w:ind w:firstLine="420"/>
      </w:pPr>
      <w:r>
        <w:rPr>
          <w:rFonts w:ascii="Yu Mincho" w:hAnsi="Yu Mincho" w:eastAsia="Yu Mincho"/>
          <w:color w:val="000000"/>
        </w:rPr>
        <w:t>すべての95% CIが0を含み、Holm補正後p値は1.000であった。</w:t>
      </w:r>
    </w:p>
    <w:p>
      <w:pPr>
        <w:pStyle w:val="Heading3"/>
      </w:pPr>
      <w:r>
        <w:rPr>
          <w:rFonts w:ascii="Yu Gothic" w:hAnsi="Yu Gothic" w:eastAsia="Yu Gothic"/>
          <w:color w:val="000000"/>
          <w:sz w:val="23"/>
        </w:rPr>
        <w:t>生理結果から言えること</w:t>
      </w:r>
    </w:p>
    <w:p>
      <w:pPr>
        <w:spacing w:before="100" w:after="140"/>
        <w:ind w:left="312" w:right="198"/>
        <w:shd w:fill="F2F2F2"/>
        <w:pBdr>
          <w:left w:val="single" w:sz="12" w:space="4" w:color="000000"/>
        </w:pBdr>
      </w:pPr>
      <w:r>
        <w:rPr>
          <w:rFonts w:ascii="Yu Mincho" w:hAnsi="Yu Mincho" w:eastAsia="Yu Mincho"/>
          <w:color w:val="000000"/>
          <w:sz w:val="21"/>
        </w:rPr>
        <w:t>使用した末尾60秒の粗粒度EEG・ECG特徴は、映像固定効果を統制した後の個人レベルVAD対齐距離を説明しなかった。</w:t>
      </w:r>
    </w:p>
    <w:p>
      <w:pPr>
        <w:pStyle w:val="Heading3"/>
      </w:pPr>
      <w:r>
        <w:rPr>
          <w:rFonts w:ascii="Yu Gothic" w:hAnsi="Yu Gothic" w:eastAsia="Yu Gothic"/>
          <w:color w:val="000000"/>
          <w:sz w:val="23"/>
        </w:rPr>
        <w:t>生理結果から言えないこと</w:t>
      </w:r>
    </w:p>
    <w:p>
      <w:pPr>
        <w:pStyle w:val="ListBullet"/>
      </w:pPr>
      <w:r>
        <w:rPr>
          <w:rFonts w:ascii="Yu Mincho" w:hAnsi="Yu Mincho" w:eastAsia="Yu Mincho"/>
          <w:color w:val="000000"/>
        </w:rPr>
        <w:t>生理信号と感情が無関係である。</w:t>
      </w:r>
    </w:p>
    <w:p>
      <w:pPr>
        <w:pStyle w:val="ListBullet"/>
      </w:pPr>
      <w:r>
        <w:rPr>
          <w:rFonts w:ascii="Yu Mincho" w:hAnsi="Yu Mincho" w:eastAsia="Yu Mincho"/>
          <w:color w:val="000000"/>
        </w:rPr>
        <w:t>EEG・ECGからVADを推定できない。</w:t>
      </w:r>
    </w:p>
    <w:p>
      <w:pPr>
        <w:pStyle w:val="ListBullet"/>
      </w:pPr>
      <w:r>
        <w:rPr>
          <w:rFonts w:ascii="Yu Mincho" w:hAnsi="Yu Mincho" w:eastAsia="Yu Mincho"/>
          <w:color w:val="000000"/>
        </w:rPr>
        <w:t>主観評定が誤っている。</w:t>
      </w:r>
    </w:p>
    <w:p>
      <w:pPr>
        <w:pStyle w:val="ListBullet"/>
      </w:pPr>
      <w:r>
        <w:rPr>
          <w:rFonts w:ascii="Yu Mincho" w:hAnsi="Yu Mincho" w:eastAsia="Yu Mincho"/>
          <w:color w:val="000000"/>
        </w:rPr>
        <w:t>感情カテゴリーに生理的差がない。</w:t>
      </w:r>
    </w:p>
    <w:p>
      <w:pPr>
        <w:ind w:firstLine="420"/>
      </w:pPr>
      <w:r>
        <w:rPr>
          <w:rFonts w:ascii="Yu Mincho" w:hAnsi="Yu Mincho" w:eastAsia="Yu Mincho"/>
          <w:color w:val="000000"/>
        </w:rPr>
        <w:t>現在のモデルは映像間差を固定効果で除いたため、主に</w:t>
      </w:r>
      <w:r>
        <w:rPr>
          <w:rFonts w:ascii="Yu Mincho" w:hAnsi="Yu Mincho" w:eastAsia="Yu Mincho"/>
          <w:b/>
          <w:color w:val="000000"/>
        </w:rPr>
        <w:t>同じ映像を見た人の中で、生理変化が大きい人ほど語彙座標から離れるか</w:t>
      </w:r>
      <w:r>
        <w:rPr>
          <w:rFonts w:ascii="Yu Mincho" w:hAnsi="Yu Mincho" w:eastAsia="Yu Mincho"/>
          <w:color w:val="000000"/>
        </w:rPr>
        <w:t>を問う。これは、感情カテゴリー間の語彙・体験構造を説明するモデルとは異なる。</w:t>
      </w:r>
    </w:p>
    <w:p>
      <w:pPr>
        <w:ind w:firstLine="420"/>
      </w:pPr>
      <w:r>
        <w:rPr>
          <w:rFonts w:ascii="Yu Mincho" w:hAnsi="Yu Mincho" w:eastAsia="Yu Mincho"/>
          <w:color w:val="000000"/>
        </w:rPr>
        <w:t>空結果の可能な理由には、サンプル数、末尾60秒平均による時間情報の損失、単純な線形関係の仮定、個人差、ECGピーク検出誤差、VAD距離が複数次元を混合することが含まれる。</w:t>
      </w:r>
    </w:p>
    <w:p>
      <w:pPr>
        <w:spacing w:before="80" w:after="120"/>
        <w:pBdr>
          <w:bottom w:val="single" w:sz="4" w:space="4" w:color="B8B8B8"/>
        </w:pBdr>
      </w:pPr>
    </w:p>
    <w:p>
      <w:pPr>
        <w:pStyle w:val="Heading1"/>
        <w:pBdr>
          <w:bottom w:val="single" w:sz="10" w:space="4" w:color="000000"/>
        </w:pBdr>
      </w:pPr>
      <w:r>
        <w:rPr>
          <w:rFonts w:ascii="Yu Gothic" w:hAnsi="Yu Gothic" w:eastAsia="Yu Gothic"/>
          <w:color w:val="000000"/>
          <w:sz w:val="36"/>
        </w:rPr>
        <w:t>6. 総合的解釈</w:t>
      </w:r>
    </w:p>
    <w:p>
      <w:pPr>
        <w:pStyle w:val="Heading2"/>
        <w:pBdr>
          <w:bottom w:val="single" w:sz="4" w:space="4" w:color="B8B8B8"/>
        </w:pBdr>
      </w:pPr>
      <w:r>
        <w:rPr>
          <w:rFonts w:ascii="Yu Gothic" w:hAnsi="Yu Gothic" w:eastAsia="Yu Gothic"/>
          <w:color w:val="000000"/>
          <w:sz w:val="28"/>
        </w:rPr>
        <w:t>6.1 本研究が示したもの</w:t>
      </w:r>
    </w:p>
    <w:p>
      <w:pPr>
        <w:ind w:firstLine="420"/>
      </w:pPr>
      <w:r>
        <w:rPr>
          <w:rFonts w:ascii="Yu Mincho" w:hAnsi="Yu Mincho" w:eastAsia="Yu Mincho"/>
          <w:color w:val="000000"/>
        </w:rPr>
        <w:t>本研究は、語彙的感情構造と映像誘発体験が「同じか違うか」という二択では説明できないことを示した。</w:t>
      </w:r>
    </w:p>
    <w:p>
      <w:pPr>
        <w:pStyle w:val="Heading3"/>
      </w:pPr>
      <w:r>
        <w:rPr>
          <w:rFonts w:ascii="Yu Gothic" w:hAnsi="Yu Gothic" w:eastAsia="Yu Gothic"/>
          <w:color w:val="000000"/>
          <w:sz w:val="23"/>
        </w:rPr>
        <w:t>Valence：比較的移送しやすい</w:t>
      </w:r>
    </w:p>
    <w:p>
      <w:pPr>
        <w:ind w:firstLine="420"/>
      </w:pPr>
      <w:r>
        <w:rPr>
          <w:rFonts w:ascii="Yu Mincho" w:hAnsi="Yu Mincho" w:eastAsia="Yu Mincho"/>
          <w:color w:val="000000"/>
        </w:rPr>
        <w:t>Valenceは線形構造、順位、除外感度、語形感度のすべてで安定していた。感情語がポジティブかネガティブかという共有知識は、映像を見た後の快・不快体験にも比較的よく反映される。</w:t>
      </w:r>
    </w:p>
    <w:p>
      <w:pPr>
        <w:ind w:firstLine="420"/>
      </w:pPr>
      <w:r>
        <w:rPr>
          <w:rFonts w:ascii="Yu Mincho" w:hAnsi="Yu Mincho" w:eastAsia="Yu Mincho"/>
          <w:color w:val="000000"/>
        </w:rPr>
        <w:t>ただし、傾きは</w:t>
      </w:r>
      <w:r>
        <w:rPr>
          <w:rFonts w:ascii="Consolas" w:hAnsi="Consolas" w:eastAsia="Consolas"/>
          <w:color w:val="000000"/>
          <w:sz w:val="18"/>
        </w:rPr>
        <w:t>.520</w:t>
      </w:r>
      <w:r>
        <w:rPr>
          <w:rFonts w:ascii="Yu Mincho" w:hAnsi="Yu Mincho" w:eastAsia="Yu Mincho"/>
          <w:color w:val="000000"/>
        </w:rPr>
        <w:t>であり、絶対的な強度は圧縮される。したがって、語彙Vをそのまま刺激後Vとして利用するのではなく、カテゴリー順序の近似または校正付き予測に使うのが適切である。</w:t>
      </w:r>
    </w:p>
    <w:p>
      <w:pPr>
        <w:pStyle w:val="Heading3"/>
      </w:pPr>
      <w:r>
        <w:rPr>
          <w:rFonts w:ascii="Yu Gothic" w:hAnsi="Yu Gothic" w:eastAsia="Yu Gothic"/>
          <w:color w:val="000000"/>
          <w:sz w:val="23"/>
        </w:rPr>
        <w:t>Arousal：方向は共有するが、刺激依存性が高い</w:t>
      </w:r>
    </w:p>
    <w:p>
      <w:pPr>
        <w:ind w:firstLine="420"/>
      </w:pPr>
      <w:r>
        <w:rPr>
          <w:rFonts w:ascii="Yu Mincho" w:hAnsi="Yu Mincho" w:eastAsia="Yu Mincho"/>
          <w:color w:val="000000"/>
        </w:rPr>
        <w:t>ArousalはPearsonで高いが、Spearmanと影響分析では不安定であった。語彙的に「高覚醒」と理解される感情でも、特定映像が実際にどれほど覚醒を引き起こすかは異なる。</w:t>
      </w:r>
    </w:p>
    <w:p>
      <w:pPr>
        <w:ind w:firstLine="420"/>
      </w:pPr>
      <w:r>
        <w:rPr>
          <w:rFonts w:ascii="Yu Mincho" w:hAnsi="Yu Mincho" w:eastAsia="Yu Mincho"/>
          <w:color w:val="000000"/>
        </w:rPr>
        <w:t>そのため、Arousalは語彙ラベルだけで決めず、実際の刺激常模または対象サンプルで再評価する必要がある。</w:t>
      </w:r>
    </w:p>
    <w:p>
      <w:pPr>
        <w:pStyle w:val="Heading3"/>
      </w:pPr>
      <w:r>
        <w:rPr>
          <w:rFonts w:ascii="Yu Gothic" w:hAnsi="Yu Gothic" w:eastAsia="Yu Gothic"/>
          <w:color w:val="000000"/>
          <w:sz w:val="23"/>
        </w:rPr>
        <w:t>Dominance：参照対象の整合が必要</w:t>
      </w:r>
    </w:p>
    <w:p>
      <w:pPr>
        <w:ind w:firstLine="420"/>
      </w:pPr>
      <w:r>
        <w:rPr>
          <w:rFonts w:ascii="Yu Mincho" w:hAnsi="Yu Mincho" w:eastAsia="Yu Mincho"/>
          <w:color w:val="000000"/>
        </w:rPr>
        <w:t>Dominanceは語彙と体験の間で共有構造を示さなかった。これはDが不要であることを意味せず、むしろ測定対象を明示する必要性を示す。</w:t>
      </w:r>
    </w:p>
    <w:p>
      <w:pPr>
        <w:ind w:firstLine="420"/>
      </w:pPr>
      <w:r>
        <w:rPr>
          <w:rFonts w:ascii="Yu Mincho" w:hAnsi="Yu Mincho" w:eastAsia="Yu Mincho"/>
          <w:color w:val="000000"/>
        </w:rPr>
        <w:t>後続研究では、以下を分離する必要がある。</w:t>
      </w:r>
    </w:p>
    <w:p>
      <w:pPr>
        <w:pStyle w:val="ListBullet"/>
      </w:pPr>
      <w:r>
        <w:rPr>
          <w:rFonts w:ascii="Yu Mincho" w:hAnsi="Yu Mincho" w:eastAsia="Yu Mincho"/>
          <w:color w:val="000000"/>
        </w:rPr>
        <w:t>その感情概念が一般的に持つ力・統制性</w:t>
      </w:r>
    </w:p>
    <w:p>
      <w:pPr>
        <w:pStyle w:val="ListBullet"/>
      </w:pPr>
      <w:r>
        <w:rPr>
          <w:rFonts w:ascii="Yu Mincho" w:hAnsi="Yu Mincho" w:eastAsia="Yu Mincho"/>
          <w:color w:val="000000"/>
        </w:rPr>
        <w:t>感情状態にある人物が持つ統制感</w:t>
      </w:r>
    </w:p>
    <w:p>
      <w:pPr>
        <w:pStyle w:val="ListBullet"/>
      </w:pPr>
      <w:r>
        <w:rPr>
          <w:rFonts w:ascii="Yu Mincho" w:hAnsi="Yu Mincho" w:eastAsia="Yu Mincho"/>
          <w:color w:val="000000"/>
        </w:rPr>
        <w:t>映像視聴中に自分が感じた統制感</w:t>
      </w:r>
    </w:p>
    <w:p>
      <w:pPr>
        <w:pStyle w:val="ListBullet"/>
      </w:pPr>
      <w:r>
        <w:rPr>
          <w:rFonts w:ascii="Yu Mincho" w:hAnsi="Yu Mincho" w:eastAsia="Yu Mincho"/>
          <w:color w:val="000000"/>
        </w:rPr>
        <w:t>映像中の人物の支配性</w:t>
      </w:r>
    </w:p>
    <w:p>
      <w:pPr>
        <w:pStyle w:val="Heading2"/>
        <w:pBdr>
          <w:bottom w:val="single" w:sz="4" w:space="4" w:color="B8B8B8"/>
        </w:pBdr>
      </w:pPr>
      <w:r>
        <w:rPr>
          <w:rFonts w:ascii="Yu Gothic" w:hAnsi="Yu Gothic" w:eastAsia="Yu Gothic"/>
          <w:color w:val="000000"/>
          <w:sz w:val="28"/>
        </w:rPr>
        <w:t>6.2 生距離と校正残差は異なる問いに答える</w:t>
      </w:r>
    </w:p>
    <w:p>
      <w:pPr>
        <w:pStyle w:val="ListBullet"/>
      </w:pPr>
      <w:r>
        <w:rPr>
          <w:rFonts w:ascii="Yu Mincho" w:hAnsi="Yu Mincho" w:eastAsia="Yu Mincho"/>
          <w:b/>
          <w:color w:val="000000"/>
        </w:rPr>
        <w:t>生距離</w:t>
      </w:r>
      <w:r>
        <w:rPr>
          <w:rFonts w:ascii="Yu Mincho" w:hAnsi="Yu Mincho" w:eastAsia="Yu Mincho"/>
          <w:color w:val="000000"/>
        </w:rPr>
        <w:t>：「二つの座標は絶対的にどれほど離れているか」</w:t>
      </w:r>
    </w:p>
    <w:p>
      <w:pPr>
        <w:pStyle w:val="ListBullet"/>
      </w:pPr>
      <w:r>
        <w:rPr>
          <w:rFonts w:ascii="Yu Mincho" w:hAnsi="Yu Mincho" w:eastAsia="Yu Mincho"/>
          <w:b/>
          <w:color w:val="000000"/>
        </w:rPr>
        <w:t>校正残差</w:t>
      </w:r>
      <w:r>
        <w:rPr>
          <w:rFonts w:ascii="Yu Mincho" w:hAnsi="Yu Mincho" w:eastAsia="Yu Mincho"/>
          <w:color w:val="000000"/>
        </w:rPr>
        <w:t>：「データセット全体の圧縮・移動を許した後も、その感情は特別にずれているか」</w:t>
      </w:r>
    </w:p>
    <w:p>
      <w:pPr>
        <w:ind w:firstLine="420"/>
      </w:pPr>
      <w:r>
        <w:rPr>
          <w:rFonts w:ascii="Yu Mincho" w:hAnsi="Yu Mincho" w:eastAsia="Yu Mincho"/>
          <w:color w:val="000000"/>
        </w:rPr>
        <w:t>この二つを区別したことが本研究の主要な方法論的貢献である。単一の「重なり度ランキング」だけでは、全体的な尺度差を感情固有差と誤認する。</w:t>
      </w:r>
    </w:p>
    <w:p>
      <w:pPr>
        <w:pStyle w:val="Heading2"/>
        <w:pBdr>
          <w:bottom w:val="single" w:sz="4" w:space="4" w:color="B8B8B8"/>
        </w:pBdr>
      </w:pPr>
      <w:r>
        <w:rPr>
          <w:rFonts w:ascii="Yu Gothic" w:hAnsi="Yu Gothic" w:eastAsia="Yu Gothic"/>
          <w:color w:val="000000"/>
          <w:sz w:val="28"/>
        </w:rPr>
        <w:t>6.3 生理信号の役割</w:t>
      </w:r>
    </w:p>
    <w:p>
      <w:pPr>
        <w:ind w:firstLine="420"/>
      </w:pPr>
      <w:r>
        <w:rPr>
          <w:rFonts w:ascii="Yu Mincho" w:hAnsi="Yu Mincho" w:eastAsia="Yu Mincho"/>
          <w:color w:val="000000"/>
        </w:rPr>
        <w:t>生理信号は主観的VADの真値ではない。主観経験と生理反応は関連し得るが、異なる反応系である。本研究では生理信号を以下のように位置づける。</w:t>
      </w:r>
    </w:p>
    <w:p>
      <w:pPr>
        <w:spacing w:before="100" w:after="140"/>
        <w:ind w:left="312" w:right="198"/>
        <w:shd w:fill="F2F2F2"/>
        <w:pBdr>
          <w:left w:val="single" w:sz="12" w:space="4" w:color="000000"/>
        </w:pBdr>
      </w:pPr>
      <w:r>
        <w:rPr>
          <w:rFonts w:ascii="Yu Mincho" w:hAnsi="Yu Mincho" w:eastAsia="Yu Mincho"/>
          <w:color w:val="000000"/>
          <w:sz w:val="21"/>
        </w:rPr>
        <w:t>主観的感情体験との収束的・補助的証拠であり、語彙または主観VADを置換する客観座標ではない。</w:t>
      </w:r>
    </w:p>
    <w:p>
      <w:pPr>
        <w:spacing w:before="80" w:after="120"/>
        <w:pBdr>
          <w:bottom w:val="single" w:sz="4" w:space="4" w:color="B8B8B8"/>
        </w:pBdr>
      </w:pPr>
    </w:p>
    <w:p>
      <w:pPr>
        <w:pStyle w:val="Heading1"/>
        <w:pBdr>
          <w:bottom w:val="single" w:sz="10" w:space="4" w:color="000000"/>
        </w:pBdr>
      </w:pPr>
      <w:r>
        <w:rPr>
          <w:rFonts w:ascii="Yu Gothic" w:hAnsi="Yu Gothic" w:eastAsia="Yu Gothic"/>
          <w:color w:val="000000"/>
          <w:sz w:val="36"/>
        </w:rPr>
        <w:t>7. 研究の貢献</w:t>
      </w:r>
    </w:p>
    <w:p>
      <w:pPr>
        <w:pStyle w:val="Heading2"/>
        <w:pBdr>
          <w:bottom w:val="single" w:sz="4" w:space="4" w:color="B8B8B8"/>
        </w:pBdr>
      </w:pPr>
      <w:r>
        <w:rPr>
          <w:rFonts w:ascii="Yu Gothic" w:hAnsi="Yu Gothic" w:eastAsia="Yu Gothic"/>
          <w:color w:val="000000"/>
          <w:sz w:val="28"/>
        </w:rPr>
        <w:t>7.1 理論的貢献</w:t>
      </w:r>
    </w:p>
    <w:p>
      <w:pPr>
        <w:ind w:firstLine="420"/>
      </w:pPr>
      <w:r>
        <w:rPr>
          <w:rFonts w:ascii="Yu Mincho" w:hAnsi="Yu Mincho" w:eastAsia="Yu Mincho"/>
          <w:color w:val="000000"/>
        </w:rPr>
        <w:t>語彙意味と誘発体験の関係を、同一性ではなく</w:t>
      </w:r>
      <w:r>
        <w:rPr>
          <w:rFonts w:ascii="Yu Mincho" w:hAnsi="Yu Mincho" w:eastAsia="Yu Mincho"/>
          <w:b/>
          <w:color w:val="000000"/>
        </w:rPr>
        <w:t>クロスコンテクスト移送可能性</w:t>
      </w:r>
      <w:r>
        <w:rPr>
          <w:rFonts w:ascii="Yu Mincho" w:hAnsi="Yu Mincho" w:eastAsia="Yu Mincho"/>
          <w:color w:val="000000"/>
        </w:rPr>
        <w:t>として定式化した。結果は「関連するが等価ではない」という立場を支持する。</w:t>
      </w:r>
    </w:p>
    <w:p>
      <w:pPr>
        <w:pStyle w:val="Heading2"/>
        <w:pBdr>
          <w:bottom w:val="single" w:sz="4" w:space="4" w:color="B8B8B8"/>
        </w:pBdr>
      </w:pPr>
      <w:r>
        <w:rPr>
          <w:rFonts w:ascii="Yu Gothic" w:hAnsi="Yu Gothic" w:eastAsia="Yu Gothic"/>
          <w:color w:val="000000"/>
          <w:sz w:val="28"/>
        </w:rPr>
        <w:t>7.2 方法論的貢献</w:t>
      </w:r>
    </w:p>
    <w:p>
      <w:pPr>
        <w:ind w:firstLine="420"/>
      </w:pPr>
      <w:r>
        <w:rPr>
          <w:rFonts w:ascii="Yu Mincho" w:hAnsi="Yu Mincho" w:eastAsia="Yu Mincho"/>
          <w:color w:val="000000"/>
        </w:rPr>
        <w:t>異質なVADデータを比較する際に、以下を段階的に分ける枠組みを示した。</w:t>
      </w:r>
    </w:p>
    <w:p>
      <w:pPr>
        <w:pStyle w:val="ListNumber"/>
      </w:pPr>
      <w:r>
        <w:rPr>
          <w:rFonts w:ascii="Yu Mincho" w:hAnsi="Yu Mincho" w:eastAsia="Yu Mincho"/>
          <w:color w:val="000000"/>
        </w:rPr>
        <w:t>次元別線形対応</w:t>
      </w:r>
    </w:p>
    <w:p>
      <w:pPr>
        <w:pStyle w:val="ListNumber"/>
      </w:pPr>
      <w:r>
        <w:rPr>
          <w:rFonts w:ascii="Yu Mincho" w:hAnsi="Yu Mincho" w:eastAsia="Yu Mincho"/>
          <w:color w:val="000000"/>
        </w:rPr>
        <w:t>カテゴリー順位対応</w:t>
      </w:r>
    </w:p>
    <w:p>
      <w:pPr>
        <w:pStyle w:val="ListNumber"/>
      </w:pPr>
      <w:r>
        <w:rPr>
          <w:rFonts w:ascii="Yu Mincho" w:hAnsi="Yu Mincho" w:eastAsia="Yu Mincho"/>
          <w:color w:val="000000"/>
        </w:rPr>
        <w:t>三次元全体構成</w:t>
      </w:r>
    </w:p>
    <w:p>
      <w:pPr>
        <w:pStyle w:val="ListNumber"/>
      </w:pPr>
      <w:r>
        <w:rPr>
          <w:rFonts w:ascii="Yu Mincho" w:hAnsi="Yu Mincho" w:eastAsia="Yu Mincho"/>
          <w:color w:val="000000"/>
        </w:rPr>
        <w:t>絶対座標距離</w:t>
      </w:r>
    </w:p>
    <w:p>
      <w:pPr>
        <w:pStyle w:val="ListNumber"/>
      </w:pPr>
      <w:r>
        <w:rPr>
          <w:rFonts w:ascii="Yu Mincho" w:hAnsi="Yu Mincho" w:eastAsia="Yu Mincho"/>
          <w:color w:val="000000"/>
        </w:rPr>
        <w:t>全体尺度の圧縮・平行移動</w:t>
      </w:r>
    </w:p>
    <w:p>
      <w:pPr>
        <w:pStyle w:val="ListNumber"/>
      </w:pPr>
      <w:r>
        <w:rPr>
          <w:rFonts w:ascii="Yu Mincho" w:hAnsi="Yu Mincho" w:eastAsia="Yu Mincho"/>
          <w:color w:val="000000"/>
        </w:rPr>
        <w:t>校正後のカテゴリー固有残差</w:t>
      </w:r>
    </w:p>
    <w:p>
      <w:pPr>
        <w:pStyle w:val="ListNumber"/>
      </w:pPr>
      <w:r>
        <w:rPr>
          <w:rFonts w:ascii="Yu Mincho" w:hAnsi="Yu Mincho" w:eastAsia="Yu Mincho"/>
          <w:color w:val="000000"/>
        </w:rPr>
        <w:t>単一カテゴリー影響</w:t>
      </w:r>
    </w:p>
    <w:p>
      <w:pPr>
        <w:pStyle w:val="ListNumber"/>
      </w:pPr>
      <w:r>
        <w:rPr>
          <w:rFonts w:ascii="Yu Mincho" w:hAnsi="Yu Mincho" w:eastAsia="Yu Mincho"/>
          <w:color w:val="000000"/>
        </w:rPr>
        <w:t>語形・方向感度</w:t>
      </w:r>
    </w:p>
    <w:p>
      <w:pPr>
        <w:pStyle w:val="Heading2"/>
        <w:pBdr>
          <w:bottom w:val="single" w:sz="4" w:space="4" w:color="B8B8B8"/>
        </w:pBdr>
      </w:pPr>
      <w:r>
        <w:rPr>
          <w:rFonts w:ascii="Yu Gothic" w:hAnsi="Yu Gothic" w:eastAsia="Yu Gothic"/>
          <w:color w:val="000000"/>
          <w:sz w:val="28"/>
        </w:rPr>
        <w:t>7.3 応用的貢献</w:t>
      </w:r>
    </w:p>
    <w:p>
      <w:pPr>
        <w:pStyle w:val="ListBullet"/>
      </w:pPr>
      <w:r>
        <w:rPr>
          <w:rFonts w:ascii="Yu Mincho" w:hAnsi="Yu Mincho" w:eastAsia="Yu Mincho"/>
          <w:color w:val="000000"/>
        </w:rPr>
        <w:t>Valenceはクロスデータ利用の比較的有望な橋渡し次元である。</w:t>
      </w:r>
    </w:p>
    <w:p>
      <w:pPr>
        <w:pStyle w:val="ListBullet"/>
      </w:pPr>
      <w:r>
        <w:rPr>
          <w:rFonts w:ascii="Yu Mincho" w:hAnsi="Yu Mincho" w:eastAsia="Yu Mincho"/>
          <w:color w:val="000000"/>
        </w:rPr>
        <w:t>Arousalは語彙値をそのまま使わず、刺激データで校正すべきである。</w:t>
      </w:r>
    </w:p>
    <w:p>
      <w:pPr>
        <w:pStyle w:val="ListBullet"/>
      </w:pPr>
      <w:r>
        <w:rPr>
          <w:rFonts w:ascii="Yu Mincho" w:hAnsi="Yu Mincho" w:eastAsia="Yu Mincho"/>
          <w:color w:val="000000"/>
        </w:rPr>
        <w:t>Dominanceは参照対象と尺度方向を確認せず直接移送すべきではない。</w:t>
      </w:r>
    </w:p>
    <w:p>
      <w:pPr>
        <w:pStyle w:val="ListBullet"/>
      </w:pPr>
      <w:r>
        <w:rPr>
          <w:rFonts w:ascii="Yu Mincho" w:hAnsi="Yu Mincho" w:eastAsia="Yu Mincho"/>
          <w:color w:val="000000"/>
        </w:rPr>
        <w:t>異なるVADデータベースを統合する際には、共通の数値範囲だけで等価性を仮定してはいけない。</w:t>
      </w:r>
    </w:p>
    <w:p>
      <w:pPr>
        <w:pStyle w:val="Heading2"/>
        <w:pBdr>
          <w:bottom w:val="single" w:sz="4" w:space="4" w:color="B8B8B8"/>
        </w:pBdr>
      </w:pPr>
      <w:r>
        <w:rPr>
          <w:rFonts w:ascii="Yu Gothic" w:hAnsi="Yu Gothic" w:eastAsia="Yu Gothic"/>
          <w:color w:val="000000"/>
          <w:sz w:val="28"/>
        </w:rPr>
        <w:t>7.4 後続実験への貢献</w:t>
      </w:r>
    </w:p>
    <w:p>
      <w:pPr>
        <w:ind w:firstLine="420"/>
      </w:pPr>
      <w:r>
        <w:rPr>
          <w:rFonts w:ascii="Yu Mincho" w:hAnsi="Yu Mincho" w:eastAsia="Yu Mincho"/>
          <w:color w:val="000000"/>
        </w:rPr>
        <w:t>現在の結果は、同一参加者内の直接検証実験に対して以下を提供する。</w:t>
      </w:r>
    </w:p>
    <w:p>
      <w:pPr>
        <w:pStyle w:val="ListBullet"/>
      </w:pPr>
      <w:r>
        <w:rPr>
          <w:rFonts w:ascii="Yu Mincho" w:hAnsi="Yu Mincho" w:eastAsia="Yu Mincho"/>
          <w:color w:val="000000"/>
        </w:rPr>
        <w:t>重点的に再検証すべき感情候補</w:t>
      </w:r>
    </w:p>
    <w:p>
      <w:pPr>
        <w:pStyle w:val="ListBullet"/>
      </w:pPr>
      <w:r>
        <w:rPr>
          <w:rFonts w:ascii="Yu Mincho" w:hAnsi="Yu Mincho" w:eastAsia="Yu Mincho"/>
          <w:color w:val="000000"/>
        </w:rPr>
        <w:t>次元別の効果範囲</w:t>
      </w:r>
    </w:p>
    <w:p>
      <w:pPr>
        <w:pStyle w:val="ListBullet"/>
      </w:pPr>
      <w:r>
        <w:rPr>
          <w:rFonts w:ascii="Yu Mincho" w:hAnsi="Yu Mincho" w:eastAsia="Yu Mincho"/>
          <w:color w:val="000000"/>
        </w:rPr>
        <w:t>Dominance指示文の設計課題</w:t>
      </w:r>
    </w:p>
    <w:p>
      <w:pPr>
        <w:pStyle w:val="ListBullet"/>
      </w:pPr>
      <w:r>
        <w:rPr>
          <w:rFonts w:ascii="Yu Mincho" w:hAnsi="Yu Mincho" w:eastAsia="Yu Mincho"/>
          <w:color w:val="000000"/>
        </w:rPr>
        <w:t>相関、距離、校正残差を組み合わせた分析テンプレート</w:t>
      </w:r>
    </w:p>
    <w:p>
      <w:pPr>
        <w:pStyle w:val="ListBullet"/>
      </w:pPr>
      <w:r>
        <w:rPr>
          <w:rFonts w:ascii="Yu Mincho" w:hAnsi="Yu Mincho" w:eastAsia="Yu Mincho"/>
          <w:color w:val="000000"/>
        </w:rPr>
        <w:t>生理信号を真値ではなく補助証拠とする位置づけ</w:t>
      </w:r>
    </w:p>
    <w:p>
      <w:pPr>
        <w:spacing w:before="80" w:after="120"/>
        <w:pBdr>
          <w:bottom w:val="single" w:sz="4" w:space="4" w:color="B8B8B8"/>
        </w:pBdr>
      </w:pPr>
    </w:p>
    <w:p>
      <w:pPr>
        <w:pStyle w:val="Heading1"/>
        <w:pBdr>
          <w:bottom w:val="single" w:sz="10" w:space="4" w:color="000000"/>
        </w:pBdr>
      </w:pPr>
      <w:r>
        <w:rPr>
          <w:rFonts w:ascii="Yu Gothic" w:hAnsi="Yu Gothic" w:eastAsia="Yu Gothic"/>
          <w:color w:val="000000"/>
          <w:sz w:val="36"/>
        </w:rPr>
        <w:t>8. 限界</w:t>
      </w:r>
    </w:p>
    <w:p>
      <w:pPr>
        <w:pStyle w:val="Heading2"/>
        <w:pBdr>
          <w:bottom w:val="single" w:sz="4" w:space="4" w:color="B8B8B8"/>
        </w:pBdr>
      </w:pPr>
      <w:r>
        <w:rPr>
          <w:rFonts w:ascii="Yu Gothic" w:hAnsi="Yu Gothic" w:eastAsia="Yu Gothic"/>
          <w:color w:val="000000"/>
          <w:sz w:val="28"/>
        </w:rPr>
        <w:t>8.1 カテゴリー数</w:t>
      </w:r>
    </w:p>
    <w:p>
      <w:pPr>
        <w:ind w:firstLine="420"/>
      </w:pPr>
      <w:r>
        <w:rPr>
          <w:rFonts w:ascii="Yu Mincho" w:hAnsi="Yu Mincho" w:eastAsia="Yu Mincho"/>
          <w:color w:val="000000"/>
        </w:rPr>
        <w:t>クロスデータ相関の単位は9感情であり、小標本である。厳密置換と影響分析により頑健性を確認したが、複雑感情全体への一般化はできない。</w:t>
      </w:r>
    </w:p>
    <w:p>
      <w:pPr>
        <w:pStyle w:val="Heading2"/>
        <w:pBdr>
          <w:bottom w:val="single" w:sz="4" w:space="4" w:color="B8B8B8"/>
        </w:pBdr>
      </w:pPr>
      <w:r>
        <w:rPr>
          <w:rFonts w:ascii="Yu Gothic" w:hAnsi="Yu Gothic" w:eastAsia="Yu Gothic"/>
          <w:color w:val="000000"/>
          <w:sz w:val="28"/>
        </w:rPr>
        <w:t>8.2 刺激数</w:t>
      </w:r>
    </w:p>
    <w:p>
      <w:pPr>
        <w:ind w:firstLine="420"/>
      </w:pPr>
      <w:r>
        <w:rPr>
          <w:rFonts w:ascii="Yu Mincho" w:hAnsi="Yu Mincho" w:eastAsia="Yu Mincho"/>
          <w:color w:val="000000"/>
        </w:rPr>
        <w:t>各感情カテゴリーに2映像しかない。感情カテゴリー効果と特定映像効果を十分に分離できず、階層ブートストラップも広い刺激母集団を完全には表現しない。</w:t>
      </w:r>
    </w:p>
    <w:p>
      <w:pPr>
        <w:pStyle w:val="Heading2"/>
        <w:pBdr>
          <w:bottom w:val="single" w:sz="4" w:space="4" w:color="B8B8B8"/>
        </w:pBdr>
      </w:pPr>
      <w:r>
        <w:rPr>
          <w:rFonts w:ascii="Yu Gothic" w:hAnsi="Yu Gothic" w:eastAsia="Yu Gothic"/>
          <w:color w:val="000000"/>
          <w:sz w:val="28"/>
        </w:rPr>
        <w:t>8.3 クロスサンプル比較</w:t>
      </w:r>
    </w:p>
    <w:p>
      <w:pPr>
        <w:ind w:firstLine="420"/>
      </w:pPr>
      <w:r>
        <w:rPr>
          <w:rFonts w:ascii="Yu Mincho" w:hAnsi="Yu Mincho" w:eastAsia="Yu Mincho"/>
          <w:color w:val="000000"/>
        </w:rPr>
        <w:t>NRCとDREAMERは異なる参加者から得られている。そのため、差は以下を混合する。</w:t>
      </w:r>
    </w:p>
    <w:p>
      <w:pPr>
        <w:pStyle w:val="ListBullet"/>
      </w:pPr>
      <w:r>
        <w:rPr>
          <w:rFonts w:ascii="Yu Mincho" w:hAnsi="Yu Mincho" w:eastAsia="Yu Mincho"/>
          <w:color w:val="000000"/>
        </w:rPr>
        <w:t>語彙判断と誘発体験</w:t>
      </w:r>
    </w:p>
    <w:p>
      <w:pPr>
        <w:pStyle w:val="ListBullet"/>
      </w:pPr>
      <w:r>
        <w:rPr>
          <w:rFonts w:ascii="Yu Mincho" w:hAnsi="Yu Mincho" w:eastAsia="Yu Mincho"/>
          <w:color w:val="000000"/>
        </w:rPr>
        <w:t>参加者集団</w:t>
      </w:r>
    </w:p>
    <w:p>
      <w:pPr>
        <w:pStyle w:val="ListBullet"/>
      </w:pPr>
      <w:r>
        <w:rPr>
          <w:rFonts w:ascii="Yu Mincho" w:hAnsi="Yu Mincho" w:eastAsia="Yu Mincho"/>
          <w:color w:val="000000"/>
        </w:rPr>
        <w:t>評定尺度</w:t>
      </w:r>
    </w:p>
    <w:p>
      <w:pPr>
        <w:pStyle w:val="ListBullet"/>
      </w:pPr>
      <w:r>
        <w:rPr>
          <w:rFonts w:ascii="Yu Mincho" w:hAnsi="Yu Mincho" w:eastAsia="Yu Mincho"/>
          <w:color w:val="000000"/>
        </w:rPr>
        <w:t>評価指示</w:t>
      </w:r>
    </w:p>
    <w:p>
      <w:pPr>
        <w:pStyle w:val="ListBullet"/>
      </w:pPr>
      <w:r>
        <w:rPr>
          <w:rFonts w:ascii="Yu Mincho" w:hAnsi="Yu Mincho" w:eastAsia="Yu Mincho"/>
          <w:color w:val="000000"/>
        </w:rPr>
        <w:t>刺激形式</w:t>
      </w:r>
    </w:p>
    <w:p>
      <w:pPr>
        <w:pStyle w:val="ListBullet"/>
      </w:pPr>
      <w:r>
        <w:rPr>
          <w:rFonts w:ascii="Yu Mincho" w:hAnsi="Yu Mincho" w:eastAsia="Yu Mincho"/>
          <w:color w:val="000000"/>
        </w:rPr>
        <w:t>文化・人口統計的差</w:t>
      </w:r>
    </w:p>
    <w:p>
      <w:pPr>
        <w:ind w:firstLine="420"/>
      </w:pPr>
      <w:r>
        <w:rPr>
          <w:rFonts w:ascii="Yu Mincho" w:hAnsi="Yu Mincho" w:eastAsia="Yu Mincho"/>
          <w:color w:val="000000"/>
        </w:rPr>
        <w:t>差を「語義理解と映像誘発の純粋な因果効果」と解釈できない。</w:t>
      </w:r>
    </w:p>
    <w:p>
      <w:pPr>
        <w:pStyle w:val="Heading2"/>
        <w:pBdr>
          <w:bottom w:val="single" w:sz="4" w:space="4" w:color="B8B8B8"/>
        </w:pBdr>
      </w:pPr>
      <w:r>
        <w:rPr>
          <w:rFonts w:ascii="Yu Gothic" w:hAnsi="Yu Gothic" w:eastAsia="Yu Gothic"/>
          <w:color w:val="000000"/>
          <w:sz w:val="28"/>
        </w:rPr>
        <w:t>8.4 NRC側の測定誤差</w:t>
      </w:r>
    </w:p>
    <w:p>
      <w:pPr>
        <w:ind w:firstLine="420"/>
      </w:pPr>
      <w:r>
        <w:rPr>
          <w:rFonts w:ascii="Yu Mincho" w:hAnsi="Yu Mincho" w:eastAsia="Yu Mincho"/>
          <w:color w:val="000000"/>
        </w:rPr>
        <w:t>現在の分析ではNRC座標を固定値として扱った。NRCの元評価者レベルデータがないため、語彙座標の不確実性を完全には伝播していない。</w:t>
      </w:r>
    </w:p>
    <w:p>
      <w:pPr>
        <w:pStyle w:val="Heading2"/>
        <w:pBdr>
          <w:bottom w:val="single" w:sz="4" w:space="4" w:color="B8B8B8"/>
        </w:pBdr>
      </w:pPr>
      <w:r>
        <w:rPr>
          <w:rFonts w:ascii="Yu Gothic" w:hAnsi="Yu Gothic" w:eastAsia="Yu Gothic"/>
          <w:color w:val="000000"/>
          <w:sz w:val="28"/>
        </w:rPr>
        <w:t>8.5 Dominanceの方向</w:t>
      </w:r>
    </w:p>
    <w:p>
      <w:pPr>
        <w:ind w:firstLine="420"/>
      </w:pPr>
      <w:r>
        <w:rPr>
          <w:rFonts w:ascii="Yu Mincho" w:hAnsi="Yu Mincho" w:eastAsia="Yu Mincho"/>
          <w:color w:val="000000"/>
        </w:rPr>
        <w:t>DREAMERの元SAM画面における数値方向を最終確認できていない。符号反転分析で統計的結論が変わらないことは確認したが、心理的方向の解釈には原資料確認が必要である。</w:t>
      </w:r>
    </w:p>
    <w:p>
      <w:pPr>
        <w:pStyle w:val="Heading2"/>
        <w:pBdr>
          <w:bottom w:val="single" w:sz="4" w:space="4" w:color="B8B8B8"/>
        </w:pBdr>
      </w:pPr>
      <w:r>
        <w:rPr>
          <w:rFonts w:ascii="Yu Gothic" w:hAnsi="Yu Gothic" w:eastAsia="Yu Gothic"/>
          <w:color w:val="000000"/>
          <w:sz w:val="28"/>
        </w:rPr>
        <w:t>8.6 探索的残差ランキング</w:t>
      </w:r>
    </w:p>
    <w:p>
      <w:pPr>
        <w:ind w:firstLine="420"/>
      </w:pPr>
      <w:r>
        <w:rPr>
          <w:rFonts w:ascii="Yu Mincho" w:hAnsi="Yu Mincho" w:eastAsia="Yu Mincho"/>
          <w:color w:val="000000"/>
        </w:rPr>
        <w:t>LOEO残差のカテゴリー順位は事後的な探索結果である。信頼区間も重なるため、次のデータセットまたは新規実験で再現する必要がある。</w:t>
      </w:r>
    </w:p>
    <w:p>
      <w:pPr>
        <w:pStyle w:val="Heading2"/>
        <w:pBdr>
          <w:bottom w:val="single" w:sz="4" w:space="4" w:color="B8B8B8"/>
        </w:pBdr>
      </w:pPr>
      <w:r>
        <w:rPr>
          <w:rFonts w:ascii="Yu Gothic" w:hAnsi="Yu Gothic" w:eastAsia="Yu Gothic"/>
          <w:color w:val="000000"/>
          <w:sz w:val="28"/>
        </w:rPr>
        <w:t>8.7 生理特徴</w:t>
      </w:r>
    </w:p>
    <w:p>
      <w:pPr>
        <w:ind w:firstLine="420"/>
      </w:pPr>
      <w:r>
        <w:rPr>
          <w:rFonts w:ascii="Yu Mincho" w:hAnsi="Yu Mincho" w:eastAsia="Yu Mincho"/>
          <w:color w:val="000000"/>
        </w:rPr>
        <w:t>使用した特徴は時間平均に基づく粗粒度指標である。情緒の立ち上がり、ピーク、回復、非線形変化、時系列結合を扱っていない。現在の空結果を生理全般に一般化できない。</w:t>
      </w:r>
    </w:p>
    <w:p>
      <w:pPr>
        <w:spacing w:before="80" w:after="120"/>
        <w:pBdr>
          <w:bottom w:val="single" w:sz="4" w:space="4" w:color="B8B8B8"/>
        </w:pBdr>
      </w:pPr>
    </w:p>
    <w:p>
      <w:pPr>
        <w:pStyle w:val="Heading1"/>
        <w:pBdr>
          <w:bottom w:val="single" w:sz="10" w:space="4" w:color="000000"/>
        </w:pBdr>
      </w:pPr>
      <w:r>
        <w:rPr>
          <w:rFonts w:ascii="Yu Gothic" w:hAnsi="Yu Gothic" w:eastAsia="Yu Gothic"/>
          <w:color w:val="000000"/>
          <w:sz w:val="36"/>
        </w:rPr>
        <w:t>9. 論文としての位置づけ</w:t>
      </w:r>
    </w:p>
    <w:p>
      <w:pPr>
        <w:pStyle w:val="Heading2"/>
        <w:pBdr>
          <w:bottom w:val="single" w:sz="4" w:space="4" w:color="B8B8B8"/>
        </w:pBdr>
      </w:pPr>
      <w:r>
        <w:rPr>
          <w:rFonts w:ascii="Yu Gothic" w:hAnsi="Yu Gothic" w:eastAsia="Yu Gothic"/>
          <w:color w:val="000000"/>
          <w:sz w:val="28"/>
        </w:rPr>
        <w:t>9.1 適切な主張</w:t>
      </w:r>
    </w:p>
    <w:p>
      <w:pPr>
        <w:pStyle w:val="ListBullet"/>
      </w:pPr>
      <w:r>
        <w:rPr>
          <w:rFonts w:ascii="Yu Mincho" w:hAnsi="Yu Mincho" w:eastAsia="Yu Mincho"/>
          <w:color w:val="000000"/>
        </w:rPr>
        <w:t>Cross-context alignment</w:t>
      </w:r>
    </w:p>
    <w:p>
      <w:pPr>
        <w:pStyle w:val="ListBullet"/>
      </w:pPr>
      <w:r>
        <w:rPr>
          <w:rFonts w:ascii="Yu Mincho" w:hAnsi="Yu Mincho" w:eastAsia="Yu Mincho"/>
          <w:color w:val="000000"/>
        </w:rPr>
        <w:t>Transportability of lexical affect norms</w:t>
      </w:r>
    </w:p>
    <w:p>
      <w:pPr>
        <w:pStyle w:val="ListBullet"/>
      </w:pPr>
      <w:r>
        <w:rPr>
          <w:rFonts w:ascii="Yu Mincho" w:hAnsi="Yu Mincho" w:eastAsia="Yu Mincho"/>
          <w:color w:val="000000"/>
        </w:rPr>
        <w:t>Dimension-specific correspondence</w:t>
      </w:r>
    </w:p>
    <w:p>
      <w:pPr>
        <w:pStyle w:val="ListBullet"/>
      </w:pPr>
      <w:r>
        <w:rPr>
          <w:rFonts w:ascii="Yu Mincho" w:hAnsi="Yu Mincho" w:eastAsia="Yu Mincho"/>
          <w:color w:val="000000"/>
        </w:rPr>
        <w:t>Global scale compression</w:t>
      </w:r>
    </w:p>
    <w:p>
      <w:pPr>
        <w:pStyle w:val="ListBullet"/>
      </w:pPr>
      <w:r>
        <w:rPr>
          <w:rFonts w:ascii="Yu Mincho" w:hAnsi="Yu Mincho" w:eastAsia="Yu Mincho"/>
          <w:color w:val="000000"/>
        </w:rPr>
        <w:t>Emotion-specific calibrated discrepancy</w:t>
      </w:r>
    </w:p>
    <w:p>
      <w:pPr>
        <w:pStyle w:val="Heading2"/>
        <w:pBdr>
          <w:bottom w:val="single" w:sz="4" w:space="4" w:color="B8B8B8"/>
        </w:pBdr>
      </w:pPr>
      <w:r>
        <w:rPr>
          <w:rFonts w:ascii="Yu Gothic" w:hAnsi="Yu Gothic" w:eastAsia="Yu Gothic"/>
          <w:color w:val="000000"/>
          <w:sz w:val="28"/>
        </w:rPr>
        <w:t>9.2 避けるべき主張</w:t>
      </w:r>
    </w:p>
    <w:p>
      <w:pPr>
        <w:pStyle w:val="ListBullet"/>
      </w:pPr>
      <w:r>
        <w:rPr>
          <w:rFonts w:ascii="Yu Mincho" w:hAnsi="Yu Mincho" w:eastAsia="Yu Mincho"/>
          <w:color w:val="000000"/>
        </w:rPr>
        <w:t>NRC-VADをDREAMERで「検証した」</w:t>
      </w:r>
    </w:p>
    <w:p>
      <w:pPr>
        <w:pStyle w:val="ListBullet"/>
      </w:pPr>
      <w:r>
        <w:rPr>
          <w:rFonts w:ascii="Yu Mincho" w:hAnsi="Yu Mincho" w:eastAsia="Yu Mincho"/>
          <w:color w:val="000000"/>
        </w:rPr>
        <w:t>語彙VADと体験VADが同一である</w:t>
      </w:r>
    </w:p>
    <w:p>
      <w:pPr>
        <w:pStyle w:val="ListBullet"/>
      </w:pPr>
      <w:r>
        <w:rPr>
          <w:rFonts w:ascii="Yu Mincho" w:hAnsi="Yu Mincho" w:eastAsia="Yu Mincho"/>
          <w:color w:val="000000"/>
        </w:rPr>
        <w:t>414試行をクロスデータ相関の標本数とする</w:t>
      </w:r>
    </w:p>
    <w:p>
      <w:pPr>
        <w:pStyle w:val="ListBullet"/>
      </w:pPr>
      <w:r>
        <w:rPr>
          <w:rFonts w:ascii="Yu Mincho" w:hAnsi="Yu Mincho" w:eastAsia="Yu Mincho"/>
          <w:color w:val="000000"/>
        </w:rPr>
        <w:t>Dominanceは認知的である、または無効である</w:t>
      </w:r>
    </w:p>
    <w:p>
      <w:pPr>
        <w:pStyle w:val="ListBullet"/>
      </w:pPr>
      <w:r>
        <w:rPr>
          <w:rFonts w:ascii="Yu Mincho" w:hAnsi="Yu Mincho" w:eastAsia="Yu Mincho"/>
          <w:color w:val="000000"/>
        </w:rPr>
        <w:t>生理信号は感情と関係しない</w:t>
      </w:r>
    </w:p>
    <w:p>
      <w:pPr>
        <w:pStyle w:val="ListBullet"/>
      </w:pPr>
      <w:r>
        <w:rPr>
          <w:rFonts w:ascii="Yu Mincho" w:hAnsi="Yu Mincho" w:eastAsia="Yu Mincho"/>
          <w:color w:val="000000"/>
        </w:rPr>
        <w:t>calmnessが普遍的に最も不一致である</w:t>
      </w:r>
    </w:p>
    <w:p>
      <w:pPr>
        <w:pStyle w:val="ListBullet"/>
      </w:pPr>
      <w:r>
        <w:rPr>
          <w:rFonts w:ascii="Yu Mincho" w:hAnsi="Yu Mincho" w:eastAsia="Yu Mincho"/>
          <w:color w:val="000000"/>
        </w:rPr>
        <w:t>データ間差は映像と単語のモダリティだけが原因である</w:t>
      </w:r>
    </w:p>
    <w:p>
      <w:pPr>
        <w:pStyle w:val="Heading2"/>
        <w:pBdr>
          <w:bottom w:val="single" w:sz="4" w:space="4" w:color="B8B8B8"/>
        </w:pBdr>
      </w:pPr>
      <w:r>
        <w:rPr>
          <w:rFonts w:ascii="Yu Gothic" w:hAnsi="Yu Gothic" w:eastAsia="Yu Gothic"/>
          <w:color w:val="000000"/>
          <w:sz w:val="28"/>
        </w:rPr>
        <w:t>9.3 論文の中心メッセージ</w:t>
      </w:r>
    </w:p>
    <w:p>
      <w:pPr>
        <w:spacing w:before="100" w:after="140"/>
        <w:ind w:left="312" w:right="198"/>
        <w:shd w:fill="F2F2F2"/>
        <w:pBdr>
          <w:left w:val="single" w:sz="12" w:space="4" w:color="000000"/>
        </w:pBdr>
      </w:pPr>
      <w:r>
        <w:rPr>
          <w:rFonts w:ascii="Yu Mincho" w:hAnsi="Yu Mincho" w:eastAsia="Yu Mincho"/>
          <w:color w:val="000000"/>
          <w:sz w:val="21"/>
        </w:rPr>
        <w:t>Lexical affect norms preserve part of the categorical structure of elicited experience, but transportability is dimension-specific: robust for valence, partial and compressed for arousal, and unsupported for dominance.</w:t>
      </w:r>
    </w:p>
    <w:p>
      <w:pPr>
        <w:ind w:firstLine="420"/>
      </w:pPr>
      <w:r>
        <w:rPr>
          <w:rFonts w:ascii="Yu Mincho" w:hAnsi="Yu Mincho" w:eastAsia="Yu Mincho"/>
          <w:color w:val="000000"/>
        </w:rPr>
        <w:t>日本語では以下のようにまとめられる。</w:t>
      </w:r>
    </w:p>
    <w:p>
      <w:pPr>
        <w:spacing w:before="100" w:after="140"/>
        <w:ind w:left="312" w:right="198"/>
        <w:shd w:fill="F2F2F2"/>
        <w:pBdr>
          <w:left w:val="single" w:sz="12" w:space="4" w:color="000000"/>
        </w:pBdr>
      </w:pPr>
      <w:r>
        <w:rPr>
          <w:rFonts w:ascii="Yu Mincho" w:hAnsi="Yu Mincho" w:eastAsia="Yu Mincho"/>
          <w:color w:val="000000"/>
          <w:sz w:val="21"/>
        </w:rPr>
        <w:t>語彙的感情常模は誘発体験のカテゴリー構造を部分的に保持するが、その適用可能性は次元依存的であり、Valenceでは安定、Arousalでは部分的かつ圧縮、Dominanceでは未支持であった。</w:t>
      </w:r>
    </w:p>
    <w:p>
      <w:pPr>
        <w:pStyle w:val="Heading2"/>
        <w:pBdr>
          <w:bottom w:val="single" w:sz="4" w:space="4" w:color="B8B8B8"/>
        </w:pBdr>
      </w:pPr>
      <w:r>
        <w:rPr>
          <w:rFonts w:ascii="Yu Gothic" w:hAnsi="Yu Gothic" w:eastAsia="Yu Gothic"/>
          <w:color w:val="000000"/>
          <w:sz w:val="28"/>
        </w:rPr>
        <w:t>9.4 投稿形態</w:t>
      </w:r>
    </w:p>
    <w:p>
      <w:pPr>
        <w:ind w:firstLine="420"/>
      </w:pPr>
      <w:r>
        <w:rPr>
          <w:rFonts w:ascii="Yu Mincho" w:hAnsi="Yu Mincho" w:eastAsia="Yu Mincho"/>
          <w:color w:val="000000"/>
        </w:rPr>
        <w:t>現在のデータで現実的なのは以下である。</w:t>
      </w:r>
    </w:p>
    <w:p>
      <w:pPr>
        <w:pStyle w:val="ListBullet"/>
      </w:pPr>
      <w:r>
        <w:rPr>
          <w:rFonts w:ascii="Yu Mincho" w:hAnsi="Yu Mincho" w:eastAsia="Yu Mincho"/>
          <w:color w:val="000000"/>
        </w:rPr>
        <w:t>探索的二次データ研究</w:t>
      </w:r>
    </w:p>
    <w:p>
      <w:pPr>
        <w:pStyle w:val="ListBullet"/>
      </w:pPr>
      <w:r>
        <w:rPr>
          <w:rFonts w:ascii="Yu Mincho" w:hAnsi="Yu Mincho" w:eastAsia="Yu Mincho"/>
          <w:color w:val="000000"/>
        </w:rPr>
        <w:t>方法論的短報</w:t>
      </w:r>
    </w:p>
    <w:p>
      <w:pPr>
        <w:pStyle w:val="ListBullet"/>
      </w:pPr>
      <w:r>
        <w:rPr>
          <w:rFonts w:ascii="Yu Mincho" w:hAnsi="Yu Mincho" w:eastAsia="Yu Mincho"/>
          <w:color w:val="000000"/>
        </w:rPr>
        <w:t>感情コンピューティング系ワークショップ論文</w:t>
      </w:r>
    </w:p>
    <w:p>
      <w:pPr>
        <w:pStyle w:val="ListBullet"/>
      </w:pPr>
      <w:r>
        <w:rPr>
          <w:rFonts w:ascii="Yu Mincho" w:hAnsi="Yu Mincho" w:eastAsia="Yu Mincho"/>
          <w:color w:val="000000"/>
        </w:rPr>
        <w:t>プレプリント</w:t>
      </w:r>
    </w:p>
    <w:p>
      <w:pPr>
        <w:ind w:firstLine="420"/>
      </w:pPr>
      <w:r>
        <w:rPr>
          <w:rFonts w:ascii="Yu Mincho" w:hAnsi="Yu Mincho" w:eastAsia="Yu Mincho"/>
          <w:color w:val="000000"/>
        </w:rPr>
        <w:t>より強い一般誌論文にするには、別の誘発データベースによる外部再現、または同一参加者内の直接比較が望ましい。</w:t>
      </w:r>
    </w:p>
    <w:p>
      <w:pPr>
        <w:spacing w:before="80" w:after="120"/>
        <w:pBdr>
          <w:bottom w:val="single" w:sz="4" w:space="4" w:color="B8B8B8"/>
        </w:pBdr>
      </w:pPr>
    </w:p>
    <w:p>
      <w:pPr>
        <w:pStyle w:val="Heading1"/>
        <w:pBdr>
          <w:bottom w:val="single" w:sz="10" w:space="4" w:color="000000"/>
        </w:pBdr>
      </w:pPr>
      <w:r>
        <w:rPr>
          <w:rFonts w:ascii="Yu Gothic" w:hAnsi="Yu Gothic" w:eastAsia="Yu Gothic"/>
          <w:color w:val="000000"/>
          <w:sz w:val="36"/>
        </w:rPr>
        <w:t>10. 次段階の直接検証実験</w:t>
      </w:r>
    </w:p>
    <w:p>
      <w:pPr>
        <w:pStyle w:val="Heading2"/>
        <w:pBdr>
          <w:bottom w:val="single" w:sz="4" w:space="4" w:color="B8B8B8"/>
        </w:pBdr>
      </w:pPr>
      <w:r>
        <w:rPr>
          <w:rFonts w:ascii="Yu Gothic" w:hAnsi="Yu Gothic" w:eastAsia="Yu Gothic"/>
          <w:color w:val="000000"/>
          <w:sz w:val="28"/>
        </w:rPr>
        <w:t>10.1 推奨デザイン</w:t>
      </w:r>
    </w:p>
    <w:p>
      <w:pPr>
        <w:ind w:firstLine="420"/>
      </w:pPr>
      <w:r>
        <w:rPr>
          <w:rFonts w:ascii="Yu Mincho" w:hAnsi="Yu Mincho" w:eastAsia="Yu Mincho"/>
          <w:color w:val="000000"/>
        </w:rPr>
        <w:t>同一参加者に対し、同じ感情概念について以下の三条件を実施する。</w:t>
      </w:r>
    </w:p>
    <w:p>
      <w:pPr>
        <w:pStyle w:val="ListNumber"/>
      </w:pPr>
      <w:r>
        <w:rPr>
          <w:rFonts w:ascii="Yu Mincho" w:hAnsi="Yu Mincho" w:eastAsia="Yu Mincho"/>
          <w:b/>
          <w:color w:val="000000"/>
        </w:rPr>
        <w:t>Lexical</w:t>
      </w:r>
      <w:r>
        <w:rPr>
          <w:rFonts w:ascii="Yu Mincho" w:hAnsi="Yu Mincho" w:eastAsia="Yu Mincho"/>
          <w:color w:val="000000"/>
        </w:rPr>
        <w:t>：感情語自体が通常持つ感情的印象</w:t>
      </w:r>
    </w:p>
    <w:p>
      <w:pPr>
        <w:pStyle w:val="ListNumber"/>
      </w:pPr>
      <w:r>
        <w:rPr>
          <w:rFonts w:ascii="Yu Mincho" w:hAnsi="Yu Mincho" w:eastAsia="Yu Mincho"/>
          <w:b/>
          <w:color w:val="000000"/>
        </w:rPr>
        <w:t>Prototype</w:t>
      </w:r>
      <w:r>
        <w:rPr>
          <w:rFonts w:ascii="Yu Mincho" w:hAnsi="Yu Mincho" w:eastAsia="Yu Mincho"/>
          <w:color w:val="000000"/>
        </w:rPr>
        <w:t>：その感情状態にある人の典型的体験</w:t>
      </w:r>
    </w:p>
    <w:p>
      <w:pPr>
        <w:pStyle w:val="ListNumber"/>
      </w:pPr>
      <w:r>
        <w:rPr>
          <w:rFonts w:ascii="Yu Mincho" w:hAnsi="Yu Mincho" w:eastAsia="Yu Mincho"/>
          <w:b/>
          <w:color w:val="000000"/>
        </w:rPr>
        <w:t>Induced</w:t>
      </w:r>
      <w:r>
        <w:rPr>
          <w:rFonts w:ascii="Yu Mincho" w:hAnsi="Yu Mincho" w:eastAsia="Yu Mincho"/>
          <w:color w:val="000000"/>
        </w:rPr>
        <w:t>：映像を見た直後に自分が実際に感じた状態</w:t>
      </w:r>
    </w:p>
    <w:p>
      <w:pPr>
        <w:ind w:firstLine="420"/>
      </w:pPr>
      <w:r>
        <w:rPr>
          <w:rFonts w:ascii="Yu Mincho" w:hAnsi="Yu Mincho" w:eastAsia="Yu Mincho"/>
          <w:color w:val="000000"/>
        </w:rPr>
        <w:t>三条件で同じVAD尺度と方向を使用し、特にDominanceの評価対象を明示する。</w:t>
      </w:r>
    </w:p>
    <w:p>
      <w:pPr>
        <w:pStyle w:val="Heading2"/>
        <w:pBdr>
          <w:bottom w:val="single" w:sz="4" w:space="4" w:color="B8B8B8"/>
        </w:pBdr>
      </w:pPr>
      <w:r>
        <w:rPr>
          <w:rFonts w:ascii="Yu Gothic" w:hAnsi="Yu Gothic" w:eastAsia="Yu Gothic"/>
          <w:color w:val="000000"/>
          <w:sz w:val="28"/>
        </w:rPr>
        <w:t>10.2 主な検定</w:t>
      </w:r>
    </w:p>
    <w:p>
      <w:pPr>
        <w:pStyle w:val="ListBullet"/>
      </w:pPr>
      <w:r>
        <w:rPr>
          <w:rFonts w:ascii="Consolas" w:hAnsi="Consolas" w:eastAsia="Consolas"/>
          <w:color w:val="000000"/>
          <w:sz w:val="18"/>
        </w:rPr>
        <w:t>distance(Prototype, Induced)</w:t>
      </w:r>
      <w:r>
        <w:rPr>
          <w:rFonts w:ascii="Yu Mincho" w:hAnsi="Yu Mincho" w:eastAsia="Yu Mincho"/>
          <w:color w:val="000000"/>
        </w:rPr>
        <w:t xml:space="preserve"> は </w:t>
      </w:r>
      <w:r>
        <w:rPr>
          <w:rFonts w:ascii="Consolas" w:hAnsi="Consolas" w:eastAsia="Consolas"/>
          <w:color w:val="000000"/>
          <w:sz w:val="18"/>
        </w:rPr>
        <w:t>distance(Lexical, Induced)</w:t>
      </w:r>
      <w:r>
        <w:rPr>
          <w:rFonts w:ascii="Yu Mincho" w:hAnsi="Yu Mincho" w:eastAsia="Yu Mincho"/>
          <w:color w:val="000000"/>
        </w:rPr>
        <w:t xml:space="preserve"> より小さいか</w:t>
      </w:r>
    </w:p>
    <w:p>
      <w:pPr>
        <w:pStyle w:val="ListBullet"/>
      </w:pPr>
      <w:r>
        <w:rPr>
          <w:rFonts w:ascii="Yu Mincho" w:hAnsi="Yu Mincho" w:eastAsia="Yu Mincho"/>
          <w:color w:val="000000"/>
        </w:rPr>
        <w:t>V、A、Dのどの次元で差が大きいか</w:t>
      </w:r>
    </w:p>
    <w:p>
      <w:pPr>
        <w:pStyle w:val="ListBullet"/>
      </w:pPr>
      <w:r>
        <w:rPr>
          <w:rFonts w:ascii="Yu Mincho" w:hAnsi="Yu Mincho" w:eastAsia="Yu Mincho"/>
          <w:color w:val="000000"/>
        </w:rPr>
        <w:t>calmness、surpriseなど現在残差が大きい候補で再現するか</w:t>
      </w:r>
    </w:p>
    <w:p>
      <w:pPr>
        <w:pStyle w:val="ListBullet"/>
      </w:pPr>
      <w:r>
        <w:rPr>
          <w:rFonts w:ascii="Yu Mincho" w:hAnsi="Yu Mincho" w:eastAsia="Yu Mincho"/>
          <w:color w:val="000000"/>
        </w:rPr>
        <w:t>個人の語彙・原型座標が本人の誘発体験を予測するか</w:t>
      </w:r>
    </w:p>
    <w:p>
      <w:pPr>
        <w:pStyle w:val="ListBullet"/>
      </w:pPr>
      <w:r>
        <w:rPr>
          <w:rFonts w:ascii="Yu Mincho" w:hAnsi="Yu Mincho" w:eastAsia="Yu Mincho"/>
          <w:color w:val="000000"/>
        </w:rPr>
        <w:t>誘発ArousalとEDA・HRの参加者内変化が共変するか</w:t>
      </w:r>
    </w:p>
    <w:p>
      <w:pPr>
        <w:pStyle w:val="Heading2"/>
        <w:pBdr>
          <w:bottom w:val="single" w:sz="4" w:space="4" w:color="B8B8B8"/>
        </w:pBdr>
      </w:pPr>
      <w:r>
        <w:rPr>
          <w:rFonts w:ascii="Yu Gothic" w:hAnsi="Yu Gothic" w:eastAsia="Yu Gothic"/>
          <w:color w:val="000000"/>
          <w:sz w:val="28"/>
        </w:rPr>
        <w:t>10.3 生理測定の優先順位</w:t>
      </w:r>
    </w:p>
    <w:p>
      <w:pPr>
        <w:pStyle w:val="ListNumber"/>
      </w:pPr>
      <w:r>
        <w:rPr>
          <w:rFonts w:ascii="Yu Mincho" w:hAnsi="Yu Mincho" w:eastAsia="Yu Mincho"/>
          <w:color w:val="000000"/>
        </w:rPr>
        <w:t>EDA</w:t>
      </w:r>
    </w:p>
    <w:p>
      <w:pPr>
        <w:pStyle w:val="ListNumber"/>
      </w:pPr>
      <w:r>
        <w:rPr>
          <w:rFonts w:ascii="Yu Mincho" w:hAnsi="Yu Mincho" w:eastAsia="Yu Mincho"/>
          <w:color w:val="000000"/>
        </w:rPr>
        <w:t>ECGまたは信頼できるPPG</w:t>
      </w:r>
    </w:p>
    <w:p>
      <w:pPr>
        <w:pStyle w:val="ListNumber"/>
      </w:pPr>
      <w:r>
        <w:rPr>
          <w:rFonts w:ascii="Yu Mincho" w:hAnsi="Yu Mincho" w:eastAsia="Yu Mincho"/>
          <w:color w:val="000000"/>
        </w:rPr>
        <w:t>必要性と設備が確保できる場合のみEEG</w:t>
      </w:r>
    </w:p>
    <w:p>
      <w:pPr>
        <w:ind w:firstLine="420"/>
      </w:pPr>
      <w:r>
        <w:rPr>
          <w:rFonts w:ascii="Yu Mincho" w:hAnsi="Yu Mincho" w:eastAsia="Yu Mincho"/>
          <w:color w:val="000000"/>
        </w:rPr>
        <w:t>生理部分は、VADの客観的正解を作るのではなく、誘発体験との収束的証拠として設計する。</w:t>
      </w:r>
    </w:p>
    <w:p>
      <w:pPr>
        <w:spacing w:before="80" w:after="120"/>
        <w:pBdr>
          <w:bottom w:val="single" w:sz="4" w:space="4" w:color="B8B8B8"/>
        </w:pBdr>
      </w:pPr>
    </w:p>
    <w:p>
      <w:pPr>
        <w:pStyle w:val="Heading1"/>
        <w:pBdr>
          <w:bottom w:val="single" w:sz="10" w:space="4" w:color="000000"/>
        </w:pBdr>
      </w:pPr>
      <w:r>
        <w:rPr>
          <w:rFonts w:ascii="Yu Gothic" w:hAnsi="Yu Gothic" w:eastAsia="Yu Gothic"/>
          <w:color w:val="000000"/>
          <w:sz w:val="36"/>
        </w:rPr>
        <w:t>11. 現在の完成状況</w:t>
      </w:r>
    </w:p>
    <w:tbl>
      <w:tblPr>
        <w:tblStyle w:val="TableGrid"/>
        <w:tblW w:type="auto" w:w="0"/>
        <w:jc w:val="center"/>
        <w:tblLayout w:type="autofit"/>
        <w:tblLook w:firstColumn="1" w:firstRow="1" w:lastColumn="0" w:lastRow="0" w:noHBand="0" w:noVBand="1" w:val="04A0"/>
      </w:tblPr>
      <w:tblGrid>
        <w:gridCol w:w="4989"/>
        <w:gridCol w:w="4989"/>
      </w:tblGrid>
      <w:tr>
        <w:trPr>
          <w:cantSplit/>
          <w:tblHeader w:val="true"/>
        </w:trPr>
        <w:tc>
          <w:tcPr>
            <w:tcW w:type="dxa" w:w="4989"/>
            <w:vAlign w:val="center"/>
            <w:tcMar>
              <w:top w:w="60" w:type="dxa"/>
              <w:start w:w="85" w:type="dxa"/>
              <w:bottom w:w="60" w:type="dxa"/>
              <w:end w:w="85" w:type="dxa"/>
            </w:tcMar>
            <w:shd w:fill="E6E6E6"/>
          </w:tcPr>
          <w:p>
            <w:pPr>
              <w:spacing w:after="0"/>
            </w:pPr>
            <w:r>
              <w:rPr>
                <w:rFonts w:ascii="Yu Gothic" w:hAnsi="Yu Gothic" w:eastAsia="Yu Gothic"/>
                <w:b/>
                <w:color w:val="000000"/>
                <w:sz w:val="16"/>
              </w:rPr>
              <w:t>作業</w:t>
            </w:r>
          </w:p>
        </w:tc>
        <w:tc>
          <w:tcPr>
            <w:tcW w:type="dxa" w:w="4989"/>
            <w:vAlign w:val="center"/>
            <w:tcMar>
              <w:top w:w="60" w:type="dxa"/>
              <w:start w:w="85" w:type="dxa"/>
              <w:bottom w:w="60" w:type="dxa"/>
              <w:end w:w="85" w:type="dxa"/>
            </w:tcMar>
            <w:shd w:fill="E6E6E6"/>
          </w:tcPr>
          <w:p>
            <w:pPr>
              <w:spacing w:after="0"/>
            </w:pPr>
            <w:r>
              <w:rPr>
                <w:rFonts w:ascii="Yu Gothic" w:hAnsi="Yu Gothic" w:eastAsia="Yu Gothic"/>
                <w:b/>
                <w:color w:val="000000"/>
                <w:sz w:val="16"/>
              </w:rPr>
              <w:t>状態</w:t>
            </w:r>
          </w:p>
        </w:tc>
      </w:tr>
      <w:tr>
        <w:trPr>
          <w:cantSplit/>
        </w:trPr>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DREAMERデータ解析</w:t>
            </w:r>
          </w:p>
        </w:tc>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完了</w:t>
            </w:r>
          </w:p>
        </w:tc>
      </w:tr>
      <w:tr>
        <w:trPr>
          <w:cantSplit/>
        </w:trPr>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NRC-VADとの9感情対応</w:t>
            </w:r>
          </w:p>
        </w:tc>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完了</w:t>
            </w:r>
          </w:p>
        </w:tc>
      </w:tr>
      <w:tr>
        <w:trPr>
          <w:cantSplit/>
        </w:trPr>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尺度変換とデータ検証</w:t>
            </w:r>
          </w:p>
        </w:tc>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完了</w:t>
            </w:r>
          </w:p>
        </w:tc>
      </w:tr>
      <w:tr>
        <w:trPr>
          <w:cantSplit/>
        </w:trPr>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Pearson・Spearman分析</w:t>
            </w:r>
          </w:p>
        </w:tc>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完了</w:t>
            </w:r>
          </w:p>
        </w:tc>
      </w:tr>
      <w:tr>
        <w:trPr>
          <w:cantSplit/>
        </w:trPr>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362,880通りの厳密置換</w:t>
            </w:r>
          </w:p>
        </w:tc>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完了</w:t>
            </w:r>
          </w:p>
        </w:tc>
      </w:tr>
      <w:tr>
        <w:trPr>
          <w:cantSplit/>
        </w:trPr>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Holm多重比較補正</w:t>
            </w:r>
          </w:p>
        </w:tc>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完了</w:t>
            </w:r>
          </w:p>
        </w:tc>
      </w:tr>
      <w:tr>
        <w:trPr>
          <w:cantSplit/>
        </w:trPr>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5,000回階層bootstrap</w:t>
            </w:r>
          </w:p>
        </w:tc>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完了</w:t>
            </w:r>
          </w:p>
        </w:tc>
      </w:tr>
      <w:tr>
        <w:trPr>
          <w:cantSplit/>
        </w:trPr>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三次元構成一致度</w:t>
            </w:r>
          </w:p>
        </w:tc>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完了</w:t>
            </w:r>
          </w:p>
        </w:tc>
      </w:tr>
      <w:tr>
        <w:trPr>
          <w:cantSplit/>
        </w:trPr>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全体尺度写像</w:t>
            </w:r>
          </w:p>
        </w:tc>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完了</w:t>
            </w:r>
          </w:p>
        </w:tc>
      </w:tr>
      <w:tr>
        <w:trPr>
          <w:cantSplit/>
        </w:trPr>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生VAD距離</w:t>
            </w:r>
          </w:p>
        </w:tc>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完了</w:t>
            </w:r>
          </w:p>
        </w:tc>
      </w:tr>
      <w:tr>
        <w:trPr>
          <w:cantSplit/>
        </w:trPr>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LOEO校正残差</w:t>
            </w:r>
          </w:p>
        </w:tc>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完了</w:t>
            </w:r>
          </w:p>
        </w:tc>
      </w:tr>
      <w:tr>
        <w:trPr>
          <w:cantSplit/>
        </w:trPr>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1カテゴリー除外分析</w:t>
            </w:r>
          </w:p>
        </w:tc>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完了</w:t>
            </w:r>
          </w:p>
        </w:tc>
      </w:tr>
      <w:tr>
        <w:trPr>
          <w:cantSplit/>
        </w:trPr>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名詞・形容詞感度分析</w:t>
            </w:r>
          </w:p>
        </w:tc>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完了</w:t>
            </w:r>
          </w:p>
        </w:tc>
      </w:tr>
      <w:tr>
        <w:trPr>
          <w:cantSplit/>
        </w:trPr>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Dominance反転分析</w:t>
            </w:r>
          </w:p>
        </w:tc>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完了</w:t>
            </w:r>
          </w:p>
        </w:tc>
      </w:tr>
      <w:tr>
        <w:trPr>
          <w:cantSplit/>
        </w:trPr>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EEG・ECG探索分析</w:t>
            </w:r>
          </w:p>
        </w:tc>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完了</w:t>
            </w:r>
          </w:p>
        </w:tc>
      </w:tr>
      <w:tr>
        <w:trPr>
          <w:cantSplit/>
        </w:trPr>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論文用図表</w:t>
            </w:r>
          </w:p>
        </w:tc>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完了</w:t>
            </w:r>
          </w:p>
        </w:tc>
      </w:tr>
      <w:tr>
        <w:trPr>
          <w:cantSplit/>
        </w:trPr>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Web 3D可視化</w:t>
            </w:r>
          </w:p>
        </w:tc>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完了</w:t>
            </w:r>
          </w:p>
        </w:tc>
      </w:tr>
      <w:tr>
        <w:trPr>
          <w:cantSplit/>
        </w:trPr>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研究概要書</w:t>
            </w:r>
          </w:p>
        </w:tc>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完了</w:t>
            </w:r>
          </w:p>
        </w:tc>
      </w:tr>
      <w:tr>
        <w:trPr>
          <w:cantSplit/>
        </w:trPr>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論文中核文章</w:t>
            </w:r>
          </w:p>
        </w:tc>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作成済み</w:t>
            </w:r>
          </w:p>
        </w:tc>
      </w:tr>
      <w:tr>
        <w:trPr>
          <w:cantSplit/>
        </w:trPr>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Dominance原画面方向の確認</w:t>
            </w:r>
          </w:p>
        </w:tc>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未完了</w:t>
            </w:r>
          </w:p>
        </w:tc>
      </w:tr>
      <w:tr>
        <w:trPr>
          <w:cantSplit/>
        </w:trPr>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独立した統計レビュー</w:t>
            </w:r>
          </w:p>
        </w:tc>
        <w:tc>
          <w:tcPr>
            <w:tcW w:type="dxa" w:w="4989"/>
            <w:vAlign w:val="center"/>
            <w:tcMar>
              <w:top w:w="60" w:type="dxa"/>
              <w:start w:w="85" w:type="dxa"/>
              <w:bottom w:w="60" w:type="dxa"/>
              <w:end w:w="85" w:type="dxa"/>
            </w:tcMar>
            <w:shd w:fill="FFFFFF"/>
          </w:tcPr>
          <w:p>
            <w:pPr>
              <w:spacing w:after="0"/>
            </w:pPr>
            <w:r>
              <w:rPr>
                <w:rFonts w:ascii="Yu Gothic" w:hAnsi="Yu Gothic" w:eastAsia="Yu Gothic"/>
                <w:b w:val="0"/>
                <w:color w:val="000000"/>
                <w:sz w:val="16"/>
              </w:rPr>
              <w:t>今後実施</w:t>
            </w:r>
          </w:p>
        </w:tc>
      </w:tr>
      <w:tr>
        <w:trPr>
          <w:cantSplit/>
        </w:trPr>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投稿先決定と規定への整形</w:t>
            </w:r>
          </w:p>
        </w:tc>
        <w:tc>
          <w:tcPr>
            <w:tcW w:type="dxa" w:w="4989"/>
            <w:vAlign w:val="center"/>
            <w:tcMar>
              <w:top w:w="60" w:type="dxa"/>
              <w:start w:w="85" w:type="dxa"/>
              <w:bottom w:w="60" w:type="dxa"/>
              <w:end w:w="85" w:type="dxa"/>
            </w:tcMar>
            <w:shd w:fill="FAFAFA"/>
          </w:tcPr>
          <w:p>
            <w:pPr>
              <w:spacing w:after="0"/>
            </w:pPr>
            <w:r>
              <w:rPr>
                <w:rFonts w:ascii="Yu Gothic" w:hAnsi="Yu Gothic" w:eastAsia="Yu Gothic"/>
                <w:b w:val="0"/>
                <w:color w:val="000000"/>
                <w:sz w:val="16"/>
              </w:rPr>
              <w:t>今後実施</w:t>
            </w:r>
          </w:p>
        </w:tc>
      </w:tr>
    </w:tbl>
    <w:p>
      <w:pPr>
        <w:spacing w:after="20"/>
      </w:pPr>
    </w:p>
    <w:p>
      <w:pPr>
        <w:spacing w:before="80" w:after="120"/>
        <w:pBdr>
          <w:bottom w:val="single" w:sz="4" w:space="4" w:color="B8B8B8"/>
        </w:pBdr>
      </w:pPr>
    </w:p>
    <w:p>
      <w:pPr>
        <w:pStyle w:val="Heading1"/>
        <w:pBdr>
          <w:bottom w:val="single" w:sz="10" w:space="4" w:color="000000"/>
        </w:pBdr>
      </w:pPr>
      <w:r>
        <w:rPr>
          <w:rFonts w:ascii="Yu Gothic" w:hAnsi="Yu Gothic" w:eastAsia="Yu Gothic"/>
          <w:color w:val="000000"/>
          <w:sz w:val="36"/>
        </w:rPr>
        <w:t>12. 教授に確認・相談したい事項</w:t>
      </w:r>
    </w:p>
    <w:p>
      <w:pPr>
        <w:pStyle w:val="ListNumber"/>
      </w:pPr>
      <w:r>
        <w:rPr>
          <w:rFonts w:ascii="Yu Mincho" w:hAnsi="Yu Mincho" w:eastAsia="Yu Mincho"/>
          <w:color w:val="000000"/>
        </w:rPr>
        <w:t>この研究を探索的短報または方法論的研究として先に論文化する方針は妥当か。</w:t>
      </w:r>
    </w:p>
    <w:p>
      <w:pPr>
        <w:pStyle w:val="ListNumber"/>
      </w:pPr>
      <w:r>
        <w:rPr>
          <w:rFonts w:ascii="Yu Mincho" w:hAnsi="Yu Mincho" w:eastAsia="Yu Mincho"/>
          <w:color w:val="000000"/>
        </w:rPr>
        <w:t>生理分析を本文に残すか、補足資料に移すか。</w:t>
      </w:r>
    </w:p>
    <w:p>
      <w:pPr>
        <w:pStyle w:val="ListNumber"/>
      </w:pPr>
      <w:r>
        <w:rPr>
          <w:rFonts w:ascii="Yu Mincho" w:hAnsi="Yu Mincho" w:eastAsia="Yu Mincho"/>
          <w:color w:val="000000"/>
        </w:rPr>
        <w:t>Dominanceを三次元結果として残しつつ、測定上の問題として議論する構成でよいか。</w:t>
      </w:r>
    </w:p>
    <w:p>
      <w:pPr>
        <w:pStyle w:val="ListNumber"/>
      </w:pPr>
      <w:r>
        <w:rPr>
          <w:rFonts w:ascii="Yu Mincho" w:hAnsi="Yu Mincho" w:eastAsia="Yu Mincho"/>
          <w:color w:val="000000"/>
        </w:rPr>
        <w:t>現論文の後に同一参加者内のLexical–Prototype–Induced研究を行う二段階構成が適切か。</w:t>
      </w:r>
    </w:p>
    <w:p>
      <w:pPr>
        <w:pStyle w:val="ListNumber"/>
      </w:pPr>
      <w:r>
        <w:rPr>
          <w:rFonts w:ascii="Yu Mincho" w:hAnsi="Yu Mincho" w:eastAsia="Yu Mincho"/>
          <w:color w:val="000000"/>
        </w:rPr>
        <w:t>心理学、心理言語学、感情コンピューティングのどの領域を主な投稿先とするか。</w:t>
      </w:r>
    </w:p>
    <w:p>
      <w:pPr>
        <w:pStyle w:val="ListNumber"/>
      </w:pPr>
      <w:r>
        <w:rPr>
          <w:rFonts w:ascii="Yu Mincho" w:hAnsi="Yu Mincho" w:eastAsia="Yu Mincho"/>
          <w:color w:val="000000"/>
        </w:rPr>
        <w:t>外部データベースでの再現を現在の論文に追加すべきか、次研究に分けるべきか。</w:t>
      </w:r>
    </w:p>
    <w:p>
      <w:pPr>
        <w:spacing w:before="80" w:after="120"/>
        <w:pBdr>
          <w:bottom w:val="single" w:sz="4" w:space="4" w:color="B8B8B8"/>
        </w:pBdr>
      </w:pPr>
    </w:p>
    <w:p>
      <w:pPr>
        <w:pStyle w:val="Heading1"/>
        <w:pBdr>
          <w:bottom w:val="single" w:sz="10" w:space="4" w:color="000000"/>
        </w:pBdr>
      </w:pPr>
      <w:r>
        <w:rPr>
          <w:rFonts w:ascii="Yu Gothic" w:hAnsi="Yu Gothic" w:eastAsia="Yu Gothic"/>
          <w:color w:val="000000"/>
          <w:sz w:val="36"/>
        </w:rPr>
        <w:t>13. 再現可能性</w:t>
      </w:r>
    </w:p>
    <w:p>
      <w:pPr>
        <w:pStyle w:val="Heading2"/>
        <w:pBdr>
          <w:bottom w:val="single" w:sz="4" w:space="4" w:color="B8B8B8"/>
        </w:pBdr>
      </w:pPr>
      <w:r>
        <w:rPr>
          <w:rFonts w:ascii="Yu Gothic" w:hAnsi="Yu Gothic" w:eastAsia="Yu Gothic"/>
          <w:color w:val="000000"/>
          <w:sz w:val="28"/>
        </w:rPr>
        <w:t>13.1 分析記録</w:t>
      </w:r>
    </w:p>
    <w:p>
      <w:pPr>
        <w:pStyle w:val="ListBullet"/>
      </w:pPr>
      <w:r>
        <w:rPr>
          <w:rFonts w:ascii="Yu Mincho" w:hAnsi="Yu Mincho" w:eastAsia="Yu Mincho"/>
          <w:color w:val="000000"/>
        </w:rPr>
        <w:t>参加者：23名</w:t>
      </w:r>
    </w:p>
    <w:p>
      <w:pPr>
        <w:pStyle w:val="ListBullet"/>
      </w:pPr>
      <w:r>
        <w:rPr>
          <w:rFonts w:ascii="Yu Mincho" w:hAnsi="Yu Mincho" w:eastAsia="Yu Mincho"/>
          <w:color w:val="000000"/>
        </w:rPr>
        <w:t>映像：18本</w:t>
      </w:r>
    </w:p>
    <w:p>
      <w:pPr>
        <w:pStyle w:val="ListBullet"/>
      </w:pPr>
      <w:r>
        <w:rPr>
          <w:rFonts w:ascii="Yu Mincho" w:hAnsi="Yu Mincho" w:eastAsia="Yu Mincho"/>
          <w:color w:val="000000"/>
        </w:rPr>
        <w:t>感情：9種類</w:t>
      </w:r>
    </w:p>
    <w:p>
      <w:pPr>
        <w:pStyle w:val="ListBullet"/>
      </w:pPr>
      <w:r>
        <w:rPr>
          <w:rFonts w:ascii="Yu Mincho" w:hAnsi="Yu Mincho" w:eastAsia="Yu Mincho"/>
          <w:color w:val="000000"/>
        </w:rPr>
        <w:t>試行：414</w:t>
      </w:r>
    </w:p>
    <w:p>
      <w:pPr>
        <w:pStyle w:val="ListBullet"/>
      </w:pPr>
      <w:r>
        <w:rPr>
          <w:rFonts w:ascii="Yu Mincho" w:hAnsi="Yu Mincho" w:eastAsia="Yu Mincho"/>
          <w:color w:val="000000"/>
        </w:rPr>
        <w:t>厳密置換：362,880</w:t>
      </w:r>
    </w:p>
    <w:p>
      <w:pPr>
        <w:pStyle w:val="ListBullet"/>
      </w:pPr>
      <w:r>
        <w:rPr>
          <w:rFonts w:ascii="Yu Mincho" w:hAnsi="Yu Mincho" w:eastAsia="Yu Mincho"/>
          <w:color w:val="000000"/>
        </w:rPr>
        <w:t>階層bootstrap：5,000回</w:t>
      </w:r>
    </w:p>
    <w:p>
      <w:pPr>
        <w:pStyle w:val="ListBullet"/>
      </w:pPr>
      <w:r>
        <w:rPr>
          <w:rFonts w:ascii="Yu Mincho" w:hAnsi="Yu Mincho" w:eastAsia="Yu Mincho"/>
          <w:color w:val="000000"/>
        </w:rPr>
        <w:t>乱数seed：</w:t>
      </w:r>
      <w:r>
        <w:rPr>
          <w:rFonts w:ascii="Consolas" w:hAnsi="Consolas" w:eastAsia="Consolas"/>
          <w:color w:val="000000"/>
          <w:sz w:val="18"/>
        </w:rPr>
        <w:t>20260718</w:t>
      </w:r>
    </w:p>
    <w:p>
      <w:pPr>
        <w:pStyle w:val="ListBullet"/>
      </w:pPr>
      <w:r>
        <w:rPr>
          <w:rFonts w:ascii="Yu Mincho" w:hAnsi="Yu Mincho" w:eastAsia="Yu Mincho"/>
          <w:color w:val="000000"/>
        </w:rPr>
        <w:t>bootstrap単位：参加者、および感情カテゴリー内の映像</w:t>
      </w:r>
    </w:p>
    <w:p>
      <w:pPr>
        <w:pStyle w:val="ListBullet"/>
      </w:pPr>
      <w:r>
        <w:rPr>
          <w:rFonts w:ascii="Yu Mincho" w:hAnsi="Yu Mincho" w:eastAsia="Yu Mincho"/>
          <w:color w:val="000000"/>
        </w:rPr>
        <w:t>分析入力SHA-256：</w:t>
      </w:r>
      <w:r>
        <w:rPr>
          <w:rFonts w:ascii="Consolas" w:hAnsi="Consolas" w:eastAsia="Consolas"/>
          <w:color w:val="000000"/>
          <w:sz w:val="18"/>
        </w:rPr>
        <w:t>313ae9a565346573fe9157ba77f70da2f7fb0561f89e0f8f5a92b77acd2964a7</w:t>
      </w:r>
    </w:p>
    <w:p>
      <w:pPr>
        <w:pStyle w:val="Heading2"/>
        <w:pBdr>
          <w:bottom w:val="single" w:sz="4" w:space="4" w:color="B8B8B8"/>
        </w:pBdr>
      </w:pPr>
      <w:r>
        <w:rPr>
          <w:rFonts w:ascii="Yu Gothic" w:hAnsi="Yu Gothic" w:eastAsia="Yu Gothic"/>
          <w:color w:val="000000"/>
          <w:sz w:val="28"/>
        </w:rPr>
        <w:t>13.2 主要ファイル</w:t>
      </w:r>
    </w:p>
    <w:p>
      <w:pPr>
        <w:pStyle w:val="ListBullet"/>
      </w:pPr>
      <w:r>
        <w:rPr>
          <w:rFonts w:ascii="Yu Mincho" w:hAnsi="Yu Mincho" w:eastAsia="Yu Mincho"/>
          <w:color w:val="000000"/>
        </w:rPr>
        <w:t>分析スクリプト：</w:t>
      </w:r>
      <w:r>
        <w:rPr>
          <w:rFonts w:ascii="Consolas" w:hAnsi="Consolas" w:eastAsia="Consolas"/>
          <w:color w:val="000000"/>
          <w:sz w:val="18"/>
        </w:rPr>
        <w:t>analysis/dreamer_nrc_robustness.py</w:t>
      </w:r>
    </w:p>
    <w:p>
      <w:pPr>
        <w:pStyle w:val="ListBullet"/>
      </w:pPr>
      <w:r>
        <w:rPr>
          <w:rFonts w:ascii="Yu Mincho" w:hAnsi="Yu Mincho" w:eastAsia="Yu Mincho"/>
          <w:color w:val="000000"/>
        </w:rPr>
        <w:t>厳密置換結果：</w:t>
      </w:r>
      <w:r>
        <w:rPr>
          <w:rFonts w:ascii="Consolas" w:hAnsi="Consolas" w:eastAsia="Consolas"/>
          <w:color w:val="000000"/>
          <w:sz w:val="18"/>
        </w:rPr>
        <w:t>results/dreamer_nrc_robustness/exact_permutation_tests.csv</w:t>
      </w:r>
    </w:p>
    <w:p>
      <w:pPr>
        <w:pStyle w:val="ListBullet"/>
      </w:pPr>
      <w:r>
        <w:rPr>
          <w:rFonts w:ascii="Yu Mincho" w:hAnsi="Yu Mincho" w:eastAsia="Yu Mincho"/>
          <w:color w:val="000000"/>
        </w:rPr>
        <w:t>尺度写像：</w:t>
      </w:r>
      <w:r>
        <w:rPr>
          <w:rFonts w:ascii="Consolas" w:hAnsi="Consolas" w:eastAsia="Consolas"/>
          <w:color w:val="000000"/>
          <w:sz w:val="18"/>
        </w:rPr>
        <w:t>results/dreamer_nrc_robustness/affine_scale_mapping.csv</w:t>
      </w:r>
    </w:p>
    <w:p>
      <w:pPr>
        <w:pStyle w:val="ListBullet"/>
      </w:pPr>
      <w:r>
        <w:rPr>
          <w:rFonts w:ascii="Yu Mincho" w:hAnsi="Yu Mincho" w:eastAsia="Yu Mincho"/>
          <w:color w:val="000000"/>
        </w:rPr>
        <w:t>LOEO残差：</w:t>
      </w:r>
      <w:r>
        <w:rPr>
          <w:rFonts w:ascii="Consolas" w:hAnsi="Consolas" w:eastAsia="Consolas"/>
          <w:color w:val="000000"/>
          <w:sz w:val="18"/>
        </w:rPr>
        <w:t>results/dreamer_nrc_robustness/calibrated_residuals_with_ci.csv</w:t>
      </w:r>
    </w:p>
    <w:p>
      <w:pPr>
        <w:pStyle w:val="ListBullet"/>
      </w:pPr>
      <w:r>
        <w:rPr>
          <w:rFonts w:ascii="Yu Mincho" w:hAnsi="Yu Mincho" w:eastAsia="Yu Mincho"/>
          <w:color w:val="000000"/>
        </w:rPr>
        <w:t>影響分析：</w:t>
      </w:r>
      <w:r>
        <w:rPr>
          <w:rFonts w:ascii="Consolas" w:hAnsi="Consolas" w:eastAsia="Consolas"/>
          <w:color w:val="000000"/>
          <w:sz w:val="18"/>
        </w:rPr>
        <w:t>results/dreamer_nrc_robustness/leave_one_emotion_out_influence.csv</w:t>
      </w:r>
    </w:p>
    <w:p>
      <w:pPr>
        <w:pStyle w:val="ListBullet"/>
      </w:pPr>
      <w:r>
        <w:rPr>
          <w:rFonts w:ascii="Yu Mincho" w:hAnsi="Yu Mincho" w:eastAsia="Yu Mincho"/>
          <w:color w:val="000000"/>
        </w:rPr>
        <w:t>実行記録：</w:t>
      </w:r>
      <w:r>
        <w:rPr>
          <w:rFonts w:ascii="Consolas" w:hAnsi="Consolas" w:eastAsia="Consolas"/>
          <w:color w:val="000000"/>
          <w:sz w:val="18"/>
        </w:rPr>
        <w:t>results/dreamer_nrc_robustness/run_manifest.json</w:t>
      </w:r>
    </w:p>
    <w:p>
      <w:pPr>
        <w:pStyle w:val="ListBullet"/>
      </w:pPr>
      <w:r>
        <w:rPr>
          <w:rFonts w:ascii="Yu Mincho" w:hAnsi="Yu Mincho" w:eastAsia="Yu Mincho"/>
          <w:color w:val="000000"/>
        </w:rPr>
        <w:t>Web 3D：</w:t>
      </w:r>
      <w:r>
        <w:rPr>
          <w:rFonts w:ascii="Consolas" w:hAnsi="Consolas" w:eastAsia="Consolas"/>
          <w:color w:val="000000"/>
          <w:sz w:val="18"/>
        </w:rPr>
        <w:t>visualization/dreamer-vad-3d/</w:t>
      </w:r>
    </w:p>
    <w:p>
      <w:pPr>
        <w:ind w:firstLine="420"/>
      </w:pPr>
      <w:r>
        <w:rPr>
          <w:rFonts w:ascii="Yu Mincho" w:hAnsi="Yu Mincho" w:eastAsia="Yu Mincho"/>
          <w:color w:val="000000"/>
        </w:rPr>
        <w:t>DREAMERおよびNRC-VADの原データはライセンス制約により再配布しない。分析コード、集約結果、図表のみを私有研究リポジトリで管理する。</w:t>
      </w:r>
    </w:p>
    <w:p>
      <w:pPr>
        <w:spacing w:before="80" w:after="120"/>
        <w:pBdr>
          <w:bottom w:val="single" w:sz="4" w:space="4" w:color="B8B8B8"/>
        </w:pBdr>
      </w:pPr>
    </w:p>
    <w:p>
      <w:pPr>
        <w:pStyle w:val="Heading1"/>
        <w:pBdr>
          <w:bottom w:val="single" w:sz="10" w:space="4" w:color="000000"/>
        </w:pBdr>
      </w:pPr>
      <w:r>
        <w:rPr>
          <w:rFonts w:ascii="Yu Gothic" w:hAnsi="Yu Gothic" w:eastAsia="Yu Gothic"/>
          <w:color w:val="000000"/>
          <w:sz w:val="36"/>
        </w:rPr>
        <w:t>参考文献</w:t>
      </w:r>
    </w:p>
    <w:p>
      <w:pPr>
        <w:ind w:firstLine="420"/>
      </w:pPr>
      <w:r>
        <w:rPr>
          <w:rFonts w:ascii="Yu Mincho" w:hAnsi="Yu Mincho" w:eastAsia="Yu Mincho"/>
          <w:color w:val="000000"/>
        </w:rPr>
        <w:t xml:space="preserve">Barrett, L. F. (2004). Feelings or words? Understanding the content in self-report ratings of experienced emotion. </w:t>
      </w:r>
      <w:r>
        <w:rPr>
          <w:rFonts w:ascii="Yu Mincho" w:hAnsi="Yu Mincho" w:eastAsia="Yu Mincho"/>
          <w:i/>
          <w:color w:val="000000"/>
        </w:rPr>
        <w:t>Journal of Personality and Social Psychology, 87</w:t>
      </w:r>
      <w:r>
        <w:rPr>
          <w:rFonts w:ascii="Yu Mincho" w:hAnsi="Yu Mincho" w:eastAsia="Yu Mincho"/>
          <w:color w:val="000000"/>
        </w:rPr>
        <w:t>(2), 266–281. https://doi.org/10.1037/0022-3514.87.2.266</w:t>
      </w:r>
    </w:p>
    <w:p>
      <w:pPr>
        <w:ind w:firstLine="420"/>
      </w:pPr>
      <w:r>
        <w:rPr>
          <w:rFonts w:ascii="Yu Mincho" w:hAnsi="Yu Mincho" w:eastAsia="Yu Mincho"/>
          <w:color w:val="000000"/>
        </w:rPr>
        <w:t xml:space="preserve">Bayer, M., &amp; Schacht, A. (2014). Event-related brain responses to emotional words, pictures, and faces: A cross-domain comparison. </w:t>
      </w:r>
      <w:r>
        <w:rPr>
          <w:rFonts w:ascii="Yu Mincho" w:hAnsi="Yu Mincho" w:eastAsia="Yu Mincho"/>
          <w:i/>
          <w:color w:val="000000"/>
        </w:rPr>
        <w:t>Frontiers in Psychology, 5</w:t>
      </w:r>
      <w:r>
        <w:rPr>
          <w:rFonts w:ascii="Yu Mincho" w:hAnsi="Yu Mincho" w:eastAsia="Yu Mincho"/>
          <w:color w:val="000000"/>
        </w:rPr>
        <w:t>, 1106. https://doi.org/10.3389/fpsyg.2014.01106</w:t>
      </w:r>
    </w:p>
    <w:p>
      <w:pPr>
        <w:ind w:firstLine="420"/>
      </w:pPr>
      <w:r>
        <w:rPr>
          <w:rFonts w:ascii="Yu Mincho" w:hAnsi="Yu Mincho" w:eastAsia="Yu Mincho"/>
          <w:color w:val="000000"/>
        </w:rPr>
        <w:t xml:space="preserve">Bradley, M. M., &amp; Lang, P. J. (1994). Measuring emotion: The Self-Assessment Manikin and the Semantic Differential. </w:t>
      </w:r>
      <w:r>
        <w:rPr>
          <w:rFonts w:ascii="Yu Mincho" w:hAnsi="Yu Mincho" w:eastAsia="Yu Mincho"/>
          <w:i/>
          <w:color w:val="000000"/>
        </w:rPr>
        <w:t>Journal of Behavior Therapy and Experimental Psychiatry, 25</w:t>
      </w:r>
      <w:r>
        <w:rPr>
          <w:rFonts w:ascii="Yu Mincho" w:hAnsi="Yu Mincho" w:eastAsia="Yu Mincho"/>
          <w:color w:val="000000"/>
        </w:rPr>
        <w:t>(1), 49–59. https://doi.org/10.1016/0005-7916(94)90063-9</w:t>
      </w:r>
    </w:p>
    <w:p>
      <w:pPr>
        <w:ind w:firstLine="420"/>
      </w:pPr>
      <w:r>
        <w:rPr>
          <w:rFonts w:ascii="Yu Mincho" w:hAnsi="Yu Mincho" w:eastAsia="Yu Mincho"/>
          <w:color w:val="000000"/>
        </w:rPr>
        <w:t xml:space="preserve">Katsigiannis, S., &amp; Ramzan, N. (2018). DREAMER: A database for emotion recognition through EEG and ECG signals from wireless low-cost off-the-shelf devices. </w:t>
      </w:r>
      <w:r>
        <w:rPr>
          <w:rFonts w:ascii="Yu Mincho" w:hAnsi="Yu Mincho" w:eastAsia="Yu Mincho"/>
          <w:i/>
          <w:color w:val="000000"/>
        </w:rPr>
        <w:t>IEEE Journal of Biomedical and Health Informatics, 22</w:t>
      </w:r>
      <w:r>
        <w:rPr>
          <w:rFonts w:ascii="Yu Mincho" w:hAnsi="Yu Mincho" w:eastAsia="Yu Mincho"/>
          <w:color w:val="000000"/>
        </w:rPr>
        <w:t>(1), 98–107. https://doi.org/10.1109/JBHI.2017.2688239</w:t>
      </w:r>
    </w:p>
    <w:p>
      <w:pPr>
        <w:ind w:firstLine="420"/>
      </w:pPr>
      <w:r>
        <w:rPr>
          <w:rFonts w:ascii="Yu Mincho" w:hAnsi="Yu Mincho" w:eastAsia="Yu Mincho"/>
          <w:color w:val="000000"/>
        </w:rPr>
        <w:t xml:space="preserve">Mauss, I. B., &amp; Robinson, M. D. (2009). Measures of emotion: A review. </w:t>
      </w:r>
      <w:r>
        <w:rPr>
          <w:rFonts w:ascii="Yu Mincho" w:hAnsi="Yu Mincho" w:eastAsia="Yu Mincho"/>
          <w:i/>
          <w:color w:val="000000"/>
        </w:rPr>
        <w:t>Cognition and Emotion, 23</w:t>
      </w:r>
      <w:r>
        <w:rPr>
          <w:rFonts w:ascii="Yu Mincho" w:hAnsi="Yu Mincho" w:eastAsia="Yu Mincho"/>
          <w:color w:val="000000"/>
        </w:rPr>
        <w:t>(2), 209–237. https://doi.org/10.1080/02699930802204677</w:t>
      </w:r>
    </w:p>
    <w:p>
      <w:pPr>
        <w:ind w:firstLine="420"/>
      </w:pPr>
      <w:r>
        <w:rPr>
          <w:rFonts w:ascii="Yu Mincho" w:hAnsi="Yu Mincho" w:eastAsia="Yu Mincho"/>
          <w:color w:val="000000"/>
        </w:rPr>
        <w:t xml:space="preserve">Mohammad, S. M. (2018). Obtaining reliable human ratings of valence, arousal, and dominance for 20,000 English words. In </w:t>
      </w:r>
      <w:r>
        <w:rPr>
          <w:rFonts w:ascii="Yu Mincho" w:hAnsi="Yu Mincho" w:eastAsia="Yu Mincho"/>
          <w:i/>
          <w:color w:val="000000"/>
        </w:rPr>
        <w:t>Proceedings of ACL 2018</w:t>
      </w:r>
      <w:r>
        <w:rPr>
          <w:rFonts w:ascii="Yu Mincho" w:hAnsi="Yu Mincho" w:eastAsia="Yu Mincho"/>
          <w:color w:val="000000"/>
        </w:rPr>
        <w:t xml:space="preserve"> (pp. 174–184). https://doi.org/10.18653/v1/P18-1017</w:t>
      </w:r>
    </w:p>
    <w:p>
      <w:pPr>
        <w:ind w:firstLine="420"/>
      </w:pPr>
      <w:r>
        <w:rPr>
          <w:rFonts w:ascii="Yu Mincho" w:hAnsi="Yu Mincho" w:eastAsia="Yu Mincho"/>
          <w:color w:val="000000"/>
        </w:rPr>
        <w:t xml:space="preserve">Robinson, M. D., &amp; Clore, G. L. (2002). Belief and feeling: Evidence for an accessibility model of emotional self-report. </w:t>
      </w:r>
      <w:r>
        <w:rPr>
          <w:rFonts w:ascii="Yu Mincho" w:hAnsi="Yu Mincho" w:eastAsia="Yu Mincho"/>
          <w:i/>
          <w:color w:val="000000"/>
        </w:rPr>
        <w:t>Psychological Bulletin, 128</w:t>
      </w:r>
      <w:r>
        <w:rPr>
          <w:rFonts w:ascii="Yu Mincho" w:hAnsi="Yu Mincho" w:eastAsia="Yu Mincho"/>
          <w:color w:val="000000"/>
        </w:rPr>
        <w:t>(6), 934–960. https://doi.org/10.1037/0033-2909.128.6.934</w:t>
      </w:r>
    </w:p>
    <w:p>
      <w:pPr>
        <w:ind w:firstLine="420"/>
      </w:pPr>
      <w:r>
        <w:rPr>
          <w:rFonts w:ascii="Yu Mincho" w:hAnsi="Yu Mincho" w:eastAsia="Yu Mincho"/>
          <w:color w:val="000000"/>
        </w:rPr>
        <w:t xml:space="preserve">Schlochtermeier, L. H., Kuchinke, L., Pehrs, C., Urton, K., Kappelhoff, H., &amp; Jacobs, A. M. (2013). Emotional picture and word processing: An fMRI study on effects of stimulus complexity. </w:t>
      </w:r>
      <w:r>
        <w:rPr>
          <w:rFonts w:ascii="Yu Mincho" w:hAnsi="Yu Mincho" w:eastAsia="Yu Mincho"/>
          <w:i/>
          <w:color w:val="000000"/>
        </w:rPr>
        <w:t>PLoS ONE, 8</w:t>
      </w:r>
      <w:r>
        <w:rPr>
          <w:rFonts w:ascii="Yu Mincho" w:hAnsi="Yu Mincho" w:eastAsia="Yu Mincho"/>
          <w:color w:val="000000"/>
        </w:rPr>
        <w:t>(2), e55619. https://doi.org/10.1371/journal.pone.0055619</w:t>
      </w:r>
    </w:p>
    <w:p>
      <w:pPr>
        <w:ind w:firstLine="420"/>
      </w:pPr>
      <w:r>
        <w:rPr>
          <w:rFonts w:ascii="Yu Mincho" w:hAnsi="Yu Mincho" w:eastAsia="Yu Mincho"/>
          <w:color w:val="000000"/>
        </w:rPr>
        <w:t xml:space="preserve">Sharma, K., Castellini, C., van den Broek, E. L., Albu-Schäffer, A., &amp; Schwenker, F. (2019). A dataset of continuous affect annotations and physiological signals for emotion analysis. </w:t>
      </w:r>
      <w:r>
        <w:rPr>
          <w:rFonts w:ascii="Yu Mincho" w:hAnsi="Yu Mincho" w:eastAsia="Yu Mincho"/>
          <w:i/>
          <w:color w:val="000000"/>
        </w:rPr>
        <w:t>Scientific Data, 6</w:t>
      </w:r>
      <w:r>
        <w:rPr>
          <w:rFonts w:ascii="Yu Mincho" w:hAnsi="Yu Mincho" w:eastAsia="Yu Mincho"/>
          <w:color w:val="000000"/>
        </w:rPr>
        <w:t>, 196. https://doi.org/10.1038/s41597-019-0209-0</w:t>
      </w:r>
    </w:p>
    <w:p>
      <w:pPr>
        <w:ind w:firstLine="420"/>
      </w:pPr>
      <w:r>
        <w:rPr>
          <w:rFonts w:ascii="Yu Mincho" w:hAnsi="Yu Mincho" w:eastAsia="Yu Mincho"/>
          <w:color w:val="000000"/>
        </w:rPr>
        <w:t xml:space="preserve">Siegel, E. H., Sands, M. K., Van den Noortgate, W., Condon, P., Chang, Y., Dy, J., Quigley, K. S., &amp; Barrett, L. F. (2018). Emotion fingerprints or emotion populations? A meta-analytic investigation of autonomic features of emotion categories. </w:t>
      </w:r>
      <w:r>
        <w:rPr>
          <w:rFonts w:ascii="Yu Mincho" w:hAnsi="Yu Mincho" w:eastAsia="Yu Mincho"/>
          <w:i/>
          <w:color w:val="000000"/>
        </w:rPr>
        <w:t>Psychological Bulletin, 144</w:t>
      </w:r>
      <w:r>
        <w:rPr>
          <w:rFonts w:ascii="Yu Mincho" w:hAnsi="Yu Mincho" w:eastAsia="Yu Mincho"/>
          <w:color w:val="000000"/>
        </w:rPr>
        <w:t>(4), 343–393. https://doi.org/10.1037/bul0000128</w:t>
      </w:r>
    </w:p>
    <w:sectPr w:rsidR="00FC693F" w:rsidRPr="0006063C" w:rsidSect="00034616">
      <w:headerReference w:type="default" r:id="rId9"/>
      <w:footerReference w:type="default" r:id="rId10"/>
      <w:pgSz w:w="11906" w:h="16838"/>
      <w:pgMar w:top="850" w:right="964" w:bottom="850"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color w:val="000000"/>
        <w:sz w:val="16"/>
      </w:rPr>
      <w:t xml:space="preserve">― </w:t>
    </w:r>
    <w:r>
      <w:fldChar w:fldCharType="begin"/>
      <w:instrText xml:space="preserve">PAGE</w:instrText>
      <w:fldChar w:fldCharType="separate"/>
      <w:fldChar w:fldCharType="end"/>
    </w:r>
    <w:r>
      <w:rPr>
        <w:rFonts w:ascii="Yu Gothic" w:hAnsi="Yu Gothic" w:eastAsia="Yu Gothic"/>
        <w:color w:val="000000"/>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000000"/>
        <w:sz w:val="16"/>
      </w:rPr>
      <w:t>DREAMER × NRC-VAD　完全分析報告書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70"/>
    </w:pPr>
    <w:rPr>
      <w:rFonts w:ascii="Yu Mincho" w:hAnsi="Yu Mincho" w:eastAsia="Yu Mincho"/>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20"/>
      <w:outlineLvl w:val="0"/>
    </w:pPr>
    <w:rPr>
      <w:rFonts w:asciiTheme="majorHAnsi" w:eastAsiaTheme="majorEastAsia" w:hAnsiTheme="majorHAnsi" w:cstheme="majorBidi" w:ascii="Yu Gothic" w:hAnsi="Yu Gothic" w:eastAsia="Yu Gothi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Yu Gothic" w:hAnsi="Yu Gothic" w:eastAsia="Yu Gothi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50"/>
      <w:outlineLvl w:val="2"/>
    </w:pPr>
    <w:rPr>
      <w:rFonts w:asciiTheme="majorHAnsi" w:eastAsiaTheme="majorEastAsia" w:hAnsiTheme="majorHAnsi" w:cstheme="majorBidi" w:ascii="Yu Gothic" w:hAnsi="Yu Gothic" w:eastAsia="Yu Gothi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Yu Gothic" w:hAnsi="Yu Gothic" w:eastAsia="Yu Gothi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420" w:hanging="210"/>
      <w:contextualSpacing/>
    </w:pPr>
    <w:rPr>
      <w:rFonts w:ascii="Yu Mincho" w:hAnsi="Yu Mincho" w:eastAsia="Yu Mincho"/>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420" w:hanging="210"/>
      <w:contextualSpacing/>
    </w:pPr>
    <w:rPr>
      <w:rFonts w:ascii="Yu Mincho" w:hAnsi="Yu Mincho" w:eastAsia="Yu Mincho"/>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aption">
    <w:name w:val="Report Caption"/>
    <w:pPr>
      <w:keepNext/>
      <w:spacing w:before="60" w:after="140"/>
      <w:jc w:val="center"/>
    </w:pPr>
    <w:rPr>
      <w:rFonts w:ascii="Yu Gothic" w:hAnsi="Yu Gothic" w:eastAsia="Yu Gothic"/>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語彙的VAD規範と映像誘発感情のクロスコンテクスト整合性</dc:title>
  <dc:subject>DREAMER × NRC-VAD 完全分析報告書</dc:subject>
  <dc:creator>VAD Emotion Research</dc:creator>
  <cp:keywords>VAD, DREAMER, NRC-VAD, 感情誘発, 語彙規範</cp:keywords>
  <dc:description>generated by python-docx</dc:description>
  <cp:lastModifiedBy/>
  <cp:revision>1</cp:revision>
  <dcterms:created xsi:type="dcterms:W3CDTF">2013-12-23T23:15:00Z</dcterms:created>
  <dcterms:modified xsi:type="dcterms:W3CDTF">2013-12-23T23:15:00Z</dcterms:modified>
  <cp:category/>
</cp:coreProperties>
</file>