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8A" w:rsidRDefault="00B23E8A"/>
    <w:p w:rsidR="001F00EC" w:rsidRPr="001F00EC" w:rsidRDefault="001F00EC">
      <w:pPr>
        <w:rPr>
          <w:rFonts w:cstheme="minorHAnsi"/>
          <w:sz w:val="40"/>
          <w:szCs w:val="40"/>
        </w:rPr>
      </w:pPr>
    </w:p>
    <w:p w:rsidR="001F00EC" w:rsidRPr="007A361C" w:rsidRDefault="001F00EC" w:rsidP="001F00EC">
      <w:pPr>
        <w:jc w:val="center"/>
        <w:rPr>
          <w:rFonts w:cstheme="minorHAnsi"/>
          <w:sz w:val="56"/>
          <w:szCs w:val="56"/>
        </w:rPr>
      </w:pPr>
      <w:r w:rsidRPr="001F00EC">
        <w:rPr>
          <w:rFonts w:cstheme="minorHAnsi"/>
          <w:sz w:val="56"/>
          <w:szCs w:val="56"/>
        </w:rPr>
        <w:t>Лабораторная работа №</w:t>
      </w:r>
      <w:r w:rsidRPr="007A361C">
        <w:rPr>
          <w:rFonts w:cstheme="minorHAnsi"/>
          <w:sz w:val="56"/>
          <w:szCs w:val="56"/>
        </w:rPr>
        <w:t>2</w:t>
      </w:r>
    </w:p>
    <w:p w:rsidR="001F00EC" w:rsidRPr="001F00EC" w:rsidRDefault="001F00EC" w:rsidP="001F00E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62633"/>
          <w:sz w:val="40"/>
          <w:szCs w:val="40"/>
          <w:lang w:eastAsia="ru-RU"/>
        </w:rPr>
      </w:pPr>
      <w:r w:rsidRPr="001F00EC">
        <w:rPr>
          <w:rFonts w:eastAsia="Times New Roman" w:cstheme="minorHAnsi"/>
          <w:color w:val="262633"/>
          <w:sz w:val="40"/>
          <w:szCs w:val="40"/>
          <w:lang w:eastAsia="ru-RU"/>
        </w:rPr>
        <w:t xml:space="preserve">Расчёт теплоемкости газа </w:t>
      </w:r>
      <w:proofErr w:type="spellStart"/>
      <w:r w:rsidRPr="001F00EC">
        <w:rPr>
          <w:rFonts w:eastAsia="Times New Roman" w:cstheme="minorHAnsi"/>
          <w:color w:val="262633"/>
          <w:sz w:val="40"/>
          <w:szCs w:val="40"/>
          <w:lang w:eastAsia="ru-RU"/>
        </w:rPr>
        <w:t>Леннард</w:t>
      </w:r>
      <w:proofErr w:type="spellEnd"/>
      <w:r w:rsidRPr="001F00EC">
        <w:rPr>
          <w:rFonts w:eastAsia="Times New Roman" w:cstheme="minorHAnsi"/>
          <w:color w:val="262633"/>
          <w:sz w:val="40"/>
          <w:szCs w:val="40"/>
          <w:lang w:eastAsia="ru-RU"/>
        </w:rPr>
        <w:t xml:space="preserve">-Джонса методом молекулярной динамики в </w:t>
      </w:r>
      <w:r w:rsidRPr="001F00EC">
        <w:rPr>
          <w:rFonts w:eastAsia="Times New Roman" w:cstheme="minorHAnsi"/>
          <w:color w:val="262633"/>
          <w:sz w:val="40"/>
          <w:szCs w:val="40"/>
          <w:lang w:val="en-US" w:eastAsia="ru-RU"/>
        </w:rPr>
        <w:t>NVT</w:t>
      </w:r>
      <w:r>
        <w:rPr>
          <w:rFonts w:eastAsia="Times New Roman" w:cstheme="minorHAnsi"/>
          <w:color w:val="262633"/>
          <w:sz w:val="40"/>
          <w:szCs w:val="40"/>
          <w:lang w:eastAsia="ru-RU"/>
        </w:rPr>
        <w:t xml:space="preserve"> </w:t>
      </w:r>
      <w:r w:rsidRPr="001F00EC">
        <w:rPr>
          <w:rFonts w:eastAsia="Times New Roman" w:cstheme="minorHAnsi"/>
          <w:color w:val="262633"/>
          <w:sz w:val="40"/>
          <w:szCs w:val="40"/>
          <w:lang w:eastAsia="ru-RU"/>
        </w:rPr>
        <w:t>ансамбле</w:t>
      </w:r>
    </w:p>
    <w:p w:rsidR="001F00EC" w:rsidRPr="001F00EC" w:rsidRDefault="001F00EC">
      <w:pPr>
        <w:rPr>
          <w:sz w:val="48"/>
          <w:szCs w:val="48"/>
        </w:rPr>
      </w:pPr>
    </w:p>
    <w:p w:rsidR="001F00EC" w:rsidRPr="001F00EC" w:rsidRDefault="001F00EC"/>
    <w:p w:rsidR="001F00EC" w:rsidRP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Default="001F00EC"/>
    <w:p w:rsidR="001F00EC" w:rsidRPr="00966A02" w:rsidRDefault="001F00EC">
      <w:pPr>
        <w:rPr>
          <w:sz w:val="28"/>
          <w:szCs w:val="28"/>
        </w:rPr>
      </w:pPr>
      <w:r w:rsidRPr="00966A02">
        <w:rPr>
          <w:sz w:val="28"/>
          <w:szCs w:val="28"/>
        </w:rPr>
        <w:t xml:space="preserve">Выполнил: </w:t>
      </w:r>
      <w:proofErr w:type="spellStart"/>
      <w:r w:rsidRPr="00966A02">
        <w:rPr>
          <w:sz w:val="28"/>
          <w:szCs w:val="28"/>
        </w:rPr>
        <w:t>Гарифуллин</w:t>
      </w:r>
      <w:proofErr w:type="spellEnd"/>
      <w:r w:rsidRPr="00966A02">
        <w:rPr>
          <w:sz w:val="28"/>
          <w:szCs w:val="28"/>
        </w:rPr>
        <w:t xml:space="preserve"> </w:t>
      </w:r>
      <w:proofErr w:type="spellStart"/>
      <w:r w:rsidRPr="00966A02">
        <w:rPr>
          <w:sz w:val="28"/>
          <w:szCs w:val="28"/>
        </w:rPr>
        <w:t>Камиль</w:t>
      </w:r>
      <w:proofErr w:type="spellEnd"/>
      <w:r w:rsidRPr="00966A02">
        <w:rPr>
          <w:sz w:val="28"/>
          <w:szCs w:val="28"/>
        </w:rPr>
        <w:t xml:space="preserve"> </w:t>
      </w:r>
      <w:proofErr w:type="spellStart"/>
      <w:r w:rsidRPr="00966A02">
        <w:rPr>
          <w:sz w:val="28"/>
          <w:szCs w:val="28"/>
        </w:rPr>
        <w:t>Зуфарович</w:t>
      </w:r>
      <w:proofErr w:type="spellEnd"/>
      <w:r w:rsidRPr="00966A02">
        <w:rPr>
          <w:sz w:val="28"/>
          <w:szCs w:val="28"/>
        </w:rPr>
        <w:t>, Б04-902</w:t>
      </w:r>
    </w:p>
    <w:p w:rsidR="001F00EC" w:rsidRPr="00966A02" w:rsidRDefault="001F00EC">
      <w:pPr>
        <w:rPr>
          <w:sz w:val="28"/>
          <w:szCs w:val="28"/>
        </w:rPr>
      </w:pPr>
      <w:r w:rsidRPr="00966A02">
        <w:rPr>
          <w:sz w:val="28"/>
          <w:szCs w:val="28"/>
        </w:rPr>
        <w:t>Москва, МФТИ</w:t>
      </w:r>
    </w:p>
    <w:p w:rsidR="001F00EC" w:rsidRPr="00966A02" w:rsidRDefault="001F00EC">
      <w:pPr>
        <w:rPr>
          <w:sz w:val="28"/>
          <w:szCs w:val="28"/>
        </w:rPr>
      </w:pPr>
      <w:r w:rsidRPr="00966A02">
        <w:rPr>
          <w:sz w:val="28"/>
          <w:szCs w:val="28"/>
        </w:rPr>
        <w:t>07.11.2022</w:t>
      </w:r>
    </w:p>
    <w:p w:rsidR="001F00EC" w:rsidRPr="001F00EC" w:rsidRDefault="001F00EC"/>
    <w:p w:rsidR="001F00EC" w:rsidRPr="00966A02" w:rsidRDefault="001F00EC" w:rsidP="007D07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cstheme="minorHAnsi"/>
          <w:b/>
          <w:sz w:val="28"/>
          <w:szCs w:val="28"/>
        </w:rPr>
        <w:t>Цель работы</w:t>
      </w:r>
      <w:r w:rsidRPr="00966A02">
        <w:rPr>
          <w:rFonts w:cstheme="minorHAnsi"/>
          <w:sz w:val="28"/>
          <w:szCs w:val="28"/>
        </w:rPr>
        <w:t xml:space="preserve">: 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рассчитать теплоемкость газа </w:t>
      </w:r>
      <w:proofErr w:type="spellStart"/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Леннард</w:t>
      </w:r>
      <w:proofErr w:type="spellEnd"/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-Джонса методом молекулярной динамики в 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NVT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ансамбле </w:t>
      </w:r>
      <w:r w:rsidR="00464A1E"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с помощью флуктуаций и 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как производн</w:t>
      </w:r>
      <w:r w:rsidR="00464A1E" w:rsidRPr="00966A02">
        <w:rPr>
          <w:rFonts w:eastAsia="Times New Roman" w:cstheme="minorHAnsi"/>
          <w:color w:val="262633"/>
          <w:sz w:val="28"/>
          <w:szCs w:val="28"/>
          <w:lang w:eastAsia="ru-RU"/>
        </w:rPr>
        <w:t>ую полной энергии системы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. Сравнить результаты двух подходов между с собой, а также с экспериментальными данными </w:t>
      </w:r>
    </w:p>
    <w:p w:rsidR="00464A1E" w:rsidRPr="00966A02" w:rsidRDefault="00464A1E" w:rsidP="007D07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b/>
          <w:color w:val="262633"/>
          <w:sz w:val="28"/>
          <w:szCs w:val="28"/>
          <w:lang w:eastAsia="ru-RU"/>
        </w:rPr>
        <w:t>Теоретические обоснования:</w:t>
      </w:r>
    </w:p>
    <w:p w:rsidR="00464A1E" w:rsidRPr="00966A02" w:rsidRDefault="00464A1E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Из термодинамики известно, что теплоемкость системы может быть рассчитана посредством расчета флуктуаций полной энергии системы</w:t>
      </w:r>
      <w:r w:rsidR="007D0758"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в </w:t>
      </w:r>
      <w:r w:rsidR="007D0758"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NVT</w:t>
      </w:r>
      <w:r w:rsidR="007D0758"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ансамбле 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следующим образом:</w:t>
      </w:r>
    </w:p>
    <w:p w:rsidR="00464A1E" w:rsidRPr="00966A02" w:rsidRDefault="005D4201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62633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262633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den>
          </m:f>
        </m:oMath>
      </m:oMathPara>
    </w:p>
    <w:p w:rsidR="00464A1E" w:rsidRPr="00966A02" w:rsidRDefault="00464A1E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464A1E" w:rsidRPr="00966A02" w:rsidRDefault="00464A1E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464A1E" w:rsidRPr="00966A02" w:rsidRDefault="00464A1E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464A1E" w:rsidRPr="00966A02" w:rsidRDefault="00464A1E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Так же теплоемкость может быть рассчитана по оп</w:t>
      </w:r>
      <w:r w:rsidR="007D0758" w:rsidRPr="00966A02">
        <w:rPr>
          <w:rFonts w:eastAsia="Times New Roman" w:cstheme="minorHAnsi"/>
          <w:color w:val="262633"/>
          <w:sz w:val="28"/>
          <w:szCs w:val="28"/>
          <w:lang w:eastAsia="ru-RU"/>
        </w:rPr>
        <w:t>ределению</w:t>
      </w:r>
    </w:p>
    <w:p w:rsidR="007D0758" w:rsidRPr="00966A02" w:rsidRDefault="005D4201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62633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</m:oMath>
      </m:oMathPara>
    </w:p>
    <w:p w:rsidR="00580DC8" w:rsidRPr="00966A02" w:rsidRDefault="00580DC8" w:rsidP="007D0758">
      <w:pPr>
        <w:shd w:val="clear" w:color="auto" w:fill="FFFFFF"/>
        <w:spacing w:after="0" w:line="240" w:lineRule="auto"/>
        <w:rPr>
          <w:rFonts w:eastAsia="Times New Roman" w:cstheme="minorHAnsi"/>
          <w:b/>
          <w:color w:val="262633"/>
          <w:sz w:val="28"/>
          <w:szCs w:val="28"/>
          <w:lang w:eastAsia="ru-RU"/>
        </w:rPr>
      </w:pPr>
    </w:p>
    <w:p w:rsidR="00580DC8" w:rsidRPr="00966A02" w:rsidRDefault="00580DC8" w:rsidP="00966A02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b/>
          <w:color w:val="262633"/>
          <w:sz w:val="28"/>
          <w:szCs w:val="28"/>
          <w:lang w:eastAsia="ru-RU"/>
        </w:rPr>
        <w:t>Ход работы:</w:t>
      </w:r>
    </w:p>
    <w:p w:rsidR="00580DC8" w:rsidRPr="00966A02" w:rsidRDefault="00580DC8" w:rsidP="00966A02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1.Получим зависимость полной энергии газа </w:t>
      </w:r>
      <w:proofErr w:type="spellStart"/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Леннард</w:t>
      </w:r>
      <w:proofErr w:type="spellEnd"/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-Джонса от температуры.</w:t>
      </w:r>
    </w:p>
    <w:p w:rsidR="00203C1F" w:rsidRPr="00966A02" w:rsidRDefault="00580DC8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Для этого был написан 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LAMMPS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скрипт. Для моделирования был выбран аргон, так как параметры 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LJ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для него известны. За начальное положение атомов аргона была выбрана </w:t>
      </w:r>
      <w:proofErr w:type="spellStart"/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fcc</w:t>
      </w:r>
      <w:proofErr w:type="spellEnd"/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решетка с длиной ребра </w:t>
      </w:r>
      <w:r w:rsidR="00966A02">
        <w:rPr>
          <w:rFonts w:eastAsia="Times New Roman" w:cstheme="minorHAnsi"/>
          <w:color w:val="262633"/>
          <w:sz w:val="28"/>
          <w:szCs w:val="28"/>
          <w:lang w:eastAsia="ru-RU"/>
        </w:rPr>
        <w:t>54А. Такая длина волны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была выбрана для достижения давления примерно в одну атмосферу и плотности 1-2 кг/м^3. </w:t>
      </w:r>
      <w:r w:rsidR="00203C1F"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</w:p>
    <w:p w:rsidR="00580DC8" w:rsidRPr="00966A02" w:rsidRDefault="00203C1F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Далее</w:t>
      </w:r>
      <w:r w:rsidR="00966A02">
        <w:rPr>
          <w:rFonts w:eastAsia="Times New Roman" w:cstheme="minorHAnsi"/>
          <w:color w:val="262633"/>
          <w:sz w:val="28"/>
          <w:szCs w:val="28"/>
          <w:lang w:eastAsia="ru-RU"/>
        </w:rPr>
        <w:t>,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чтобы получить зависимость 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E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(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T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), сделаем сетку температур начиная с 300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K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, заканчивая 400К, с шагом 10 К. Для каждой температуры произведем МД, рассчитаем энергию. Полученные данные занесем в таблицу: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160"/>
        <w:gridCol w:w="1760"/>
        <w:gridCol w:w="1706"/>
      </w:tblGrid>
      <w:tr w:rsidR="00203C1F" w:rsidRPr="00966A02" w:rsidTr="00203C1F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    T, K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E, </w:t>
            </w:r>
            <w:proofErr w:type="spellStart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Kcal</w:t>
            </w:r>
            <w:proofErr w:type="spellEnd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mole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E, J/</w:t>
            </w:r>
            <w:proofErr w:type="spellStart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mole</w:t>
            </w:r>
            <w:proofErr w:type="spellEnd"/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443,2403196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3710,807955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460,6888306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3856,88689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475,0746957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3977,325353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490,5102003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4106,551397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504,7551171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4225,80984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520,3137224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4356,066484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535,3320667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4481,800063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549,8365564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4603,23165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565,7157643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4736,172379</w:t>
            </w:r>
          </w:p>
        </w:tc>
      </w:tr>
      <w:tr w:rsidR="00203C1F" w:rsidRPr="00966A02" w:rsidTr="00203C1F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579,958673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4855,41401</w:t>
            </w:r>
          </w:p>
        </w:tc>
      </w:tr>
      <w:tr w:rsidR="00203C1F" w:rsidRPr="00966A02" w:rsidTr="00203C1F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594,3840751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C1F" w:rsidRPr="00966A02" w:rsidRDefault="00203C1F" w:rsidP="00203C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4976,183477</w:t>
            </w:r>
          </w:p>
        </w:tc>
      </w:tr>
    </w:tbl>
    <w:p w:rsidR="00203C1F" w:rsidRPr="00966A02" w:rsidRDefault="00203C1F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580DC8" w:rsidRPr="00966A02" w:rsidRDefault="00580DC8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580DC8" w:rsidRPr="00966A02" w:rsidRDefault="00580DC8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580DC8" w:rsidRPr="00966A02" w:rsidRDefault="00580DC8" w:rsidP="00966A02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2</w:t>
      </w:r>
      <w:r w:rsidR="00203C1F" w:rsidRPr="00966A02">
        <w:rPr>
          <w:rFonts w:eastAsia="Times New Roman" w:cstheme="minorHAnsi"/>
          <w:color w:val="262633"/>
          <w:sz w:val="28"/>
          <w:szCs w:val="28"/>
          <w:lang w:eastAsia="ru-RU"/>
        </w:rPr>
        <w:t>.</w:t>
      </w:r>
      <w:bookmarkStart w:id="0" w:name="_GoBack"/>
      <w:r w:rsidR="00203C1F" w:rsidRPr="00966A02">
        <w:rPr>
          <w:rFonts w:eastAsia="Times New Roman" w:cstheme="minorHAnsi"/>
          <w:color w:val="262633"/>
          <w:sz w:val="28"/>
          <w:szCs w:val="28"/>
          <w:lang w:eastAsia="ru-RU"/>
        </w:rPr>
        <w:t>Получим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зависимость теплоемкости как производной полной энергии по температуре от</w:t>
      </w:r>
      <w:r w:rsidR="00203C1F"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температуры.</w:t>
      </w:r>
    </w:p>
    <w:p w:rsidR="00203C1F" w:rsidRPr="00966A02" w:rsidRDefault="00203C1F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Для этого построим </w:t>
      </w:r>
      <w:bookmarkEnd w:id="0"/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график 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E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(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T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).</w:t>
      </w:r>
    </w:p>
    <w:p w:rsidR="00203C1F" w:rsidRPr="00966A02" w:rsidRDefault="00203C1F" w:rsidP="00203C1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F38DD9F" wp14:editId="2B63DA47">
            <wp:extent cx="3822700" cy="3032125"/>
            <wp:effectExtent l="0" t="0" r="6350" b="158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03C1F" w:rsidRPr="00966A02" w:rsidRDefault="00203C1F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203C1F" w:rsidRPr="00966A02" w:rsidRDefault="00046329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Линеаризуем зависимость по МНК, и тем самым найдем теплоемкость при постоянном давлении: </w:t>
      </w:r>
    </w:p>
    <w:p w:rsidR="00046329" w:rsidRPr="00966A02" w:rsidRDefault="00046329" w:rsidP="00046329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62633"/>
            <w:sz w:val="28"/>
            <w:szCs w:val="28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=12.6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Дж</m:t>
              </m:r>
            </m:num>
            <m:den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К*моль</m:t>
              </m:r>
            </m:den>
          </m:f>
        </m:oMath>
      </m:oMathPara>
    </w:p>
    <w:p w:rsidR="00203C1F" w:rsidRPr="00966A02" w:rsidRDefault="00203C1F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580DC8" w:rsidRPr="00966A02" w:rsidRDefault="00046329" w:rsidP="00966A02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3.</w:t>
      </w:r>
      <w:r w:rsidR="00580DC8" w:rsidRPr="00966A02">
        <w:rPr>
          <w:rFonts w:eastAsia="Times New Roman" w:cstheme="minorHAnsi"/>
          <w:color w:val="262633"/>
          <w:sz w:val="28"/>
          <w:szCs w:val="28"/>
          <w:lang w:eastAsia="ru-RU"/>
        </w:rPr>
        <w:t>Получ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им</w:t>
      </w:r>
      <w:r w:rsidR="00580DC8"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зависимость теплоемкости, рассчитанной через флуктуации полной энергии от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температуры</w:t>
      </w:r>
      <w:r w:rsidR="00737CA5" w:rsidRPr="00966A02">
        <w:rPr>
          <w:rFonts w:eastAsia="Times New Roman" w:cstheme="minorHAnsi"/>
          <w:color w:val="262633"/>
          <w:sz w:val="28"/>
          <w:szCs w:val="28"/>
          <w:lang w:eastAsia="ru-RU"/>
        </w:rPr>
        <w:t>.</w:t>
      </w:r>
    </w:p>
    <w:p w:rsidR="00737CA5" w:rsidRPr="00966A02" w:rsidRDefault="00737CA5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Расчеты будем проводить в 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Excel</w:t>
      </w:r>
      <w:r w:rsidR="00541863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для Т=300(для примера)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.</w:t>
      </w:r>
    </w:p>
    <w:p w:rsidR="00541863" w:rsidRPr="00966A02" w:rsidRDefault="007A361C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Приведем начало расчетной таблицы.</w:t>
      </w:r>
    </w:p>
    <w:tbl>
      <w:tblPr>
        <w:tblStyle w:val="a5"/>
        <w:tblW w:w="8112" w:type="dxa"/>
        <w:tblLook w:val="04A0" w:firstRow="1" w:lastRow="0" w:firstColumn="1" w:lastColumn="0" w:noHBand="0" w:noVBand="1"/>
      </w:tblPr>
      <w:tblGrid>
        <w:gridCol w:w="1160"/>
        <w:gridCol w:w="1760"/>
        <w:gridCol w:w="1500"/>
        <w:gridCol w:w="1280"/>
        <w:gridCol w:w="1360"/>
        <w:gridCol w:w="1360"/>
      </w:tblGrid>
      <w:tr w:rsidR="007A361C" w:rsidRPr="00966A02" w:rsidTr="007A361C">
        <w:trPr>
          <w:trHeight w:val="290"/>
        </w:trPr>
        <w:tc>
          <w:tcPr>
            <w:tcW w:w="1160" w:type="dxa"/>
            <w:noWrap/>
            <w:hideMark/>
          </w:tcPr>
          <w:p w:rsidR="007A361C" w:rsidRPr="00966A02" w:rsidRDefault="007A361C" w:rsidP="00737CA5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Step</w:t>
            </w:r>
            <w:proofErr w:type="spellEnd"/>
          </w:p>
        </w:tc>
        <w:tc>
          <w:tcPr>
            <w:tcW w:w="1760" w:type="dxa"/>
            <w:noWrap/>
            <w:hideMark/>
          </w:tcPr>
          <w:p w:rsidR="007A361C" w:rsidRPr="00966A02" w:rsidRDefault="007A361C" w:rsidP="00737CA5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T,</w:t>
            </w: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 xml:space="preserve"> K</w:t>
            </w:r>
          </w:p>
        </w:tc>
        <w:tc>
          <w:tcPr>
            <w:tcW w:w="1500" w:type="dxa"/>
            <w:noWrap/>
            <w:hideMark/>
          </w:tcPr>
          <w:p w:rsidR="007A361C" w:rsidRPr="00966A02" w:rsidRDefault="007A361C" w:rsidP="00737CA5">
            <w:pP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TotEng</w:t>
            </w:r>
            <w:proofErr w:type="spellEnd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, Kcal/mole</w:t>
            </w:r>
          </w:p>
        </w:tc>
        <w:tc>
          <w:tcPr>
            <w:tcW w:w="1052" w:type="dxa"/>
            <w:noWrap/>
            <w:hideMark/>
          </w:tcPr>
          <w:p w:rsidR="007A361C" w:rsidRPr="00966A02" w:rsidRDefault="007A361C" w:rsidP="00737CA5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P</w:t>
            </w: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, atm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E(full system energy in J)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E^2</w:t>
            </w: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, J^2</w:t>
            </w:r>
          </w:p>
        </w:tc>
      </w:tr>
      <w:tr w:rsidR="007A361C" w:rsidRPr="00966A02" w:rsidTr="007A361C">
        <w:trPr>
          <w:trHeight w:val="290"/>
        </w:trPr>
        <w:tc>
          <w:tcPr>
            <w:tcW w:w="116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6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282</w:t>
            </w:r>
          </w:p>
        </w:tc>
        <w:tc>
          <w:tcPr>
            <w:tcW w:w="150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420,41223</w:t>
            </w:r>
          </w:p>
        </w:tc>
        <w:tc>
          <w:tcPr>
            <w:tcW w:w="1052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0,975127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2,92229E-18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8,53979E-36</w:t>
            </w:r>
          </w:p>
        </w:tc>
      </w:tr>
      <w:tr w:rsidR="007A361C" w:rsidRPr="00966A02" w:rsidTr="007A361C">
        <w:trPr>
          <w:trHeight w:val="290"/>
        </w:trPr>
        <w:tc>
          <w:tcPr>
            <w:tcW w:w="116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76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305</w:t>
            </w:r>
          </w:p>
        </w:tc>
        <w:tc>
          <w:tcPr>
            <w:tcW w:w="150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453,18492</w:t>
            </w:r>
          </w:p>
        </w:tc>
        <w:tc>
          <w:tcPr>
            <w:tcW w:w="1052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1,051192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3,1501E-18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9,92311E-36</w:t>
            </w:r>
          </w:p>
        </w:tc>
      </w:tr>
      <w:tr w:rsidR="007A361C" w:rsidRPr="00966A02" w:rsidTr="007A361C">
        <w:trPr>
          <w:trHeight w:val="290"/>
        </w:trPr>
        <w:tc>
          <w:tcPr>
            <w:tcW w:w="116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76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305</w:t>
            </w:r>
          </w:p>
        </w:tc>
        <w:tc>
          <w:tcPr>
            <w:tcW w:w="150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454,34353</w:t>
            </w:r>
          </w:p>
        </w:tc>
        <w:tc>
          <w:tcPr>
            <w:tcW w:w="1052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1,052915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3,15815E-18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9,97391E-36</w:t>
            </w:r>
          </w:p>
        </w:tc>
      </w:tr>
      <w:tr w:rsidR="007A361C" w:rsidRPr="00966A02" w:rsidTr="007A361C">
        <w:trPr>
          <w:trHeight w:val="290"/>
        </w:trPr>
        <w:tc>
          <w:tcPr>
            <w:tcW w:w="116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1500</w:t>
            </w:r>
          </w:p>
        </w:tc>
        <w:tc>
          <w:tcPr>
            <w:tcW w:w="176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286</w:t>
            </w:r>
          </w:p>
        </w:tc>
        <w:tc>
          <w:tcPr>
            <w:tcW w:w="150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426,02419</w:t>
            </w:r>
          </w:p>
        </w:tc>
        <w:tc>
          <w:tcPr>
            <w:tcW w:w="1052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0,987238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2,9613E-18</w:t>
            </w:r>
          </w:p>
        </w:tc>
        <w:tc>
          <w:tcPr>
            <w:tcW w:w="1320" w:type="dxa"/>
            <w:noWrap/>
            <w:hideMark/>
          </w:tcPr>
          <w:p w:rsidR="007A361C" w:rsidRPr="00966A02" w:rsidRDefault="007A361C" w:rsidP="00737CA5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8,76931E-36</w:t>
            </w:r>
          </w:p>
        </w:tc>
      </w:tr>
    </w:tbl>
    <w:p w:rsidR="00737CA5" w:rsidRPr="00966A02" w:rsidRDefault="00737CA5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737CA5" w:rsidRPr="00966A02" w:rsidRDefault="007A361C" w:rsidP="00580DC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E</m:t>
              </m:r>
            </m:e>
          </m:d>
          <m: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ru-RU"/>
            </w:rPr>
            <m:t>3,08097E-18</m:t>
          </m:r>
        </m:oMath>
      </m:oMathPara>
    </w:p>
    <w:p w:rsidR="007A361C" w:rsidRPr="00966A02" w:rsidRDefault="007A361C" w:rsidP="007A361C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ru-RU"/>
            </w:rPr>
            <m:t>9,5039E-36</m:t>
          </m:r>
        </m:oMath>
      </m:oMathPara>
    </w:p>
    <w:p w:rsidR="007A361C" w:rsidRPr="00966A02" w:rsidRDefault="007A361C" w:rsidP="00580DC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7A361C" w:rsidRPr="00966A02" w:rsidRDefault="007A361C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(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*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)</m:t>
          </m:r>
          <m:f>
            <m:fPr>
              <m:ctrlP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6.02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23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500*298*298*1,38*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-23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Дж</m:t>
              </m:r>
            </m:num>
            <m:den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К*моль</m:t>
              </m:r>
            </m:den>
          </m:f>
        </m:oMath>
      </m:oMathPara>
    </w:p>
    <w:p w:rsidR="007A361C" w:rsidRPr="00966A02" w:rsidRDefault="007A361C" w:rsidP="007A361C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theme="minorHAnsi"/>
            <w:color w:val="262633"/>
            <w:sz w:val="28"/>
            <w:szCs w:val="28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Cambria Math" w:cstheme="minorHAnsi"/>
              <w:color w:val="262633"/>
              <w:sz w:val="28"/>
              <w:szCs w:val="28"/>
              <w:lang w:eastAsia="ru-RU"/>
            </w:rPr>
            <m:t>=11.3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626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Дж</m:t>
              </m:r>
            </m:num>
            <m:den>
              <m:r>
                <w:rPr>
                  <w:rFonts w:ascii="Cambria Math" w:eastAsia="Times New Roman" w:hAnsi="Cambria Math" w:cstheme="minorHAnsi"/>
                  <w:color w:val="262633"/>
                  <w:sz w:val="28"/>
                  <w:szCs w:val="28"/>
                  <w:lang w:eastAsia="ru-RU"/>
                </w:rPr>
                <m:t>К*моль</m:t>
              </m:r>
            </m:den>
          </m:f>
        </m:oMath>
      </m:oMathPara>
    </w:p>
    <w:p w:rsidR="007A361C" w:rsidRPr="00966A02" w:rsidRDefault="007A361C" w:rsidP="00580DC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7A361C" w:rsidRPr="00966A02" w:rsidRDefault="007A361C" w:rsidP="00966A02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>Рассчитаем теплоемкость для различных плотностей</w:t>
      </w:r>
      <w:r w:rsidR="00966A02" w:rsidRPr="00966A02">
        <w:rPr>
          <w:rFonts w:eastAsia="Times New Roman" w:cstheme="minorHAnsi"/>
          <w:color w:val="262633"/>
          <w:sz w:val="28"/>
          <w:szCs w:val="28"/>
          <w:lang w:eastAsia="ru-RU"/>
        </w:rPr>
        <w:t>. Результаты представим в таблице.</w:t>
      </w:r>
    </w:p>
    <w:p w:rsidR="00966A02" w:rsidRPr="00966A02" w:rsidRDefault="00966A02" w:rsidP="00966A02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Где, </w:t>
      </w:r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L</w:t>
      </w: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- длина ребра </w:t>
      </w:r>
      <w:proofErr w:type="spellStart"/>
      <w:r w:rsidRPr="00966A02">
        <w:rPr>
          <w:rFonts w:eastAsia="Times New Roman" w:cstheme="minorHAnsi"/>
          <w:color w:val="262633"/>
          <w:sz w:val="28"/>
          <w:szCs w:val="28"/>
          <w:lang w:val="en-US" w:eastAsia="ru-RU"/>
        </w:rPr>
        <w:t>fcc</w:t>
      </w:r>
      <w:proofErr w:type="spellEnd"/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решетки</w:t>
      </w:r>
    </w:p>
    <w:p w:rsidR="00966A02" w:rsidRPr="00966A02" w:rsidRDefault="00966A02" w:rsidP="00966A02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966A02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</w:p>
    <w:tbl>
      <w:tblPr>
        <w:tblStyle w:val="a5"/>
        <w:tblW w:w="7938" w:type="dxa"/>
        <w:tblLook w:val="04A0" w:firstRow="1" w:lastRow="0" w:firstColumn="1" w:lastColumn="0" w:noHBand="0" w:noVBand="1"/>
      </w:tblPr>
      <w:tblGrid>
        <w:gridCol w:w="1160"/>
        <w:gridCol w:w="1760"/>
        <w:gridCol w:w="2037"/>
        <w:gridCol w:w="1984"/>
        <w:gridCol w:w="1706"/>
      </w:tblGrid>
      <w:tr w:rsidR="00966A02" w:rsidRPr="00966A02" w:rsidTr="00966A02">
        <w:trPr>
          <w:trHeight w:val="1209"/>
        </w:trPr>
        <w:tc>
          <w:tcPr>
            <w:tcW w:w="11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L</w:t>
            </w: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, A</w:t>
            </w:r>
          </w:p>
        </w:tc>
        <w:tc>
          <w:tcPr>
            <w:tcW w:w="17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T, K</w:t>
            </w:r>
          </w:p>
        </w:tc>
        <w:tc>
          <w:tcPr>
            <w:tcW w:w="203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262633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262633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262633"/>
                        <w:sz w:val="28"/>
                        <w:szCs w:val="28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262633"/>
                    <w:sz w:val="28"/>
                    <w:szCs w:val="28"/>
                    <w:lang w:eastAsia="ru-RU"/>
                  </w:rPr>
                  <m:t xml:space="preserve">, 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262633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color w:val="262633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262633"/>
                        <w:sz w:val="28"/>
                        <w:szCs w:val="28"/>
                        <w:lang w:eastAsia="ru-RU"/>
                      </w:rPr>
                      <m:t>К*моль</m:t>
                    </m:r>
                  </m:den>
                </m:f>
              </m:oMath>
            </m:oMathPara>
          </w:p>
        </w:tc>
        <w:tc>
          <w:tcPr>
            <w:tcW w:w="1984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V, 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62633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  <w:lang w:eastAsia="ru-RU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99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Dens</w:t>
            </w:r>
            <w:proofErr w:type="spellEnd"/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, 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62633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62633"/>
                      <w:sz w:val="28"/>
                      <w:szCs w:val="28"/>
                      <w:lang w:eastAsia="ru-RU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62633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  <w:lang w:eastAsia="ru-RU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262633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966A02" w:rsidRPr="00966A02" w:rsidTr="00966A02">
        <w:trPr>
          <w:trHeight w:val="290"/>
        </w:trPr>
        <w:tc>
          <w:tcPr>
            <w:tcW w:w="11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7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298</w:t>
            </w:r>
          </w:p>
        </w:tc>
        <w:tc>
          <w:tcPr>
            <w:tcW w:w="203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11,31823594</w:t>
            </w:r>
          </w:p>
        </w:tc>
        <w:tc>
          <w:tcPr>
            <w:tcW w:w="1984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1,968E-23</w:t>
            </w:r>
          </w:p>
        </w:tc>
        <w:tc>
          <w:tcPr>
            <w:tcW w:w="99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1,693508781</w:t>
            </w:r>
          </w:p>
        </w:tc>
      </w:tr>
      <w:tr w:rsidR="00966A02" w:rsidRPr="00966A02" w:rsidTr="00966A02">
        <w:trPr>
          <w:trHeight w:val="290"/>
        </w:trPr>
        <w:tc>
          <w:tcPr>
            <w:tcW w:w="11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154</w:t>
            </w:r>
          </w:p>
        </w:tc>
        <w:tc>
          <w:tcPr>
            <w:tcW w:w="17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298</w:t>
            </w:r>
          </w:p>
        </w:tc>
        <w:tc>
          <w:tcPr>
            <w:tcW w:w="203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11,71796884</w:t>
            </w:r>
          </w:p>
        </w:tc>
        <w:tc>
          <w:tcPr>
            <w:tcW w:w="1984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4,565E-22</w:t>
            </w:r>
          </w:p>
        </w:tc>
        <w:tc>
          <w:tcPr>
            <w:tcW w:w="99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0,073014072</w:t>
            </w:r>
          </w:p>
        </w:tc>
      </w:tr>
      <w:tr w:rsidR="00966A02" w:rsidRPr="00966A02" w:rsidTr="00966A02">
        <w:trPr>
          <w:trHeight w:val="290"/>
        </w:trPr>
        <w:tc>
          <w:tcPr>
            <w:tcW w:w="11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7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398</w:t>
            </w:r>
          </w:p>
        </w:tc>
        <w:tc>
          <w:tcPr>
            <w:tcW w:w="203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9,930222181</w:t>
            </w:r>
          </w:p>
        </w:tc>
        <w:tc>
          <w:tcPr>
            <w:tcW w:w="1984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1,968E-23</w:t>
            </w:r>
          </w:p>
        </w:tc>
        <w:tc>
          <w:tcPr>
            <w:tcW w:w="99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1,693508781</w:t>
            </w:r>
          </w:p>
        </w:tc>
      </w:tr>
      <w:tr w:rsidR="00966A02" w:rsidRPr="00966A02" w:rsidTr="00966A02">
        <w:trPr>
          <w:trHeight w:val="300"/>
        </w:trPr>
        <w:tc>
          <w:tcPr>
            <w:tcW w:w="11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254</w:t>
            </w:r>
          </w:p>
        </w:tc>
        <w:tc>
          <w:tcPr>
            <w:tcW w:w="1760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298</w:t>
            </w:r>
          </w:p>
        </w:tc>
        <w:tc>
          <w:tcPr>
            <w:tcW w:w="203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9,761703814</w:t>
            </w:r>
          </w:p>
        </w:tc>
        <w:tc>
          <w:tcPr>
            <w:tcW w:w="1984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2,048E-21</w:t>
            </w:r>
          </w:p>
        </w:tc>
        <w:tc>
          <w:tcPr>
            <w:tcW w:w="997" w:type="dxa"/>
            <w:noWrap/>
            <w:hideMark/>
          </w:tcPr>
          <w:p w:rsidR="00966A02" w:rsidRPr="00966A02" w:rsidRDefault="00966A02" w:rsidP="00966A02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966A0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0,016272998</w:t>
            </w:r>
          </w:p>
        </w:tc>
      </w:tr>
    </w:tbl>
    <w:p w:rsidR="007D0758" w:rsidRDefault="007D0758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0D2ACC" w:rsidRPr="000D2ACC" w:rsidRDefault="000D2ACC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4. Сравним рез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ультаты и 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рассчитаем погрешности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.</w:t>
      </w:r>
    </w:p>
    <w:p w:rsidR="000D2ACC" w:rsidRPr="000D2ACC" w:rsidRDefault="000D2ACC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val="en-US" w:eastAsia="ru-RU"/>
        </w:rPr>
      </w:pPr>
      <w:r>
        <w:rPr>
          <w:rFonts w:eastAsia="Times New Roman" w:cstheme="minorHAnsi"/>
          <w:color w:val="262633"/>
          <w:sz w:val="28"/>
          <w:szCs w:val="28"/>
          <w:lang w:eastAsia="ru-RU"/>
        </w:rPr>
        <w:t>Рассчитаем теплоемкость для различных температур двумя способами(С(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der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)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-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по определению, с помощью производной; С(</w:t>
      </w:r>
      <w:proofErr w:type="spellStart"/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fluct</w:t>
      </w:r>
      <w:proofErr w:type="spellEnd"/>
      <w:r>
        <w:rPr>
          <w:rFonts w:eastAsia="Times New Roman" w:cstheme="minorHAnsi"/>
          <w:color w:val="262633"/>
          <w:sz w:val="28"/>
          <w:szCs w:val="28"/>
          <w:lang w:eastAsia="ru-RU"/>
        </w:rPr>
        <w:t>)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–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при помощи флуктуаций). Результаты оформим в таблицу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: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160"/>
        <w:gridCol w:w="1760"/>
        <w:gridCol w:w="1706"/>
        <w:gridCol w:w="1748"/>
        <w:gridCol w:w="2126"/>
      </w:tblGrid>
      <w:tr w:rsidR="000D2ACC" w:rsidRPr="000D2ACC" w:rsidTr="000D2ACC">
        <w:trPr>
          <w:trHeight w:val="300"/>
        </w:trPr>
        <w:tc>
          <w:tcPr>
            <w:tcW w:w="1160" w:type="dxa"/>
            <w:noWrap/>
            <w:vAlign w:val="bottom"/>
            <w:hideMark/>
          </w:tcPr>
          <w:p w:rsidR="000D2ACC" w:rsidRPr="000D2ACC" w:rsidRDefault="000D2ACC" w:rsidP="000D2ACC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    T, K</w:t>
            </w:r>
          </w:p>
        </w:tc>
        <w:tc>
          <w:tcPr>
            <w:tcW w:w="1760" w:type="dxa"/>
            <w:noWrap/>
            <w:vAlign w:val="bottom"/>
            <w:hideMark/>
          </w:tcPr>
          <w:p w:rsidR="000D2ACC" w:rsidRPr="000D2ACC" w:rsidRDefault="000D2ACC" w:rsidP="000D2ACC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E, </w:t>
            </w:r>
            <w:proofErr w:type="spellStart"/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Kcal</w:t>
            </w:r>
            <w:proofErr w:type="spellEnd"/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mole</w:t>
            </w:r>
            <w:proofErr w:type="spellEnd"/>
          </w:p>
        </w:tc>
        <w:tc>
          <w:tcPr>
            <w:tcW w:w="1706" w:type="dxa"/>
            <w:noWrap/>
            <w:vAlign w:val="bottom"/>
            <w:hideMark/>
          </w:tcPr>
          <w:p w:rsidR="000D2ACC" w:rsidRPr="000D2ACC" w:rsidRDefault="000D2ACC" w:rsidP="000D2ACC">
            <w:pP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E, J/</w:t>
            </w:r>
            <w:proofErr w:type="spellStart"/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mole</w:t>
            </w:r>
            <w:proofErr w:type="spellEnd"/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 xml:space="preserve">C(der), J/(K*mole) 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C(</w:t>
            </w:r>
            <w:proofErr w:type="spellStart"/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fluct</w:t>
            </w:r>
            <w:proofErr w:type="spellEnd"/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 xml:space="preserve">), J/(K*mole) 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443,2403196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3710,807955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12,36936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11,31823594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310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460,6888306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3856,88689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12,441571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10,00175097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475,0746957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3977,325353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12,429142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11,0987977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330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490,5102003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4106,551397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12,444095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11,2441382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340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504,7551171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4225,80984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12,428852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11,00138548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520,3137224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4356,066484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12,445904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9,345859336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360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535,3320667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4481,800063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12,449445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9,674068067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370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549,8365564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4603,23165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12,441167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10,78513733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380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565,7157643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4736,172379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12,463612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9,663780931</w:t>
            </w:r>
          </w:p>
        </w:tc>
      </w:tr>
      <w:tr w:rsidR="000D2ACC" w:rsidRPr="000D2ACC" w:rsidTr="000D2ACC">
        <w:trPr>
          <w:trHeight w:val="29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390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579,958673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4855,41401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12,44978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10,68364195</w:t>
            </w:r>
          </w:p>
        </w:tc>
      </w:tr>
      <w:tr w:rsidR="000D2ACC" w:rsidRPr="000D2ACC" w:rsidTr="000D2ACC">
        <w:trPr>
          <w:trHeight w:val="300"/>
        </w:trPr>
        <w:tc>
          <w:tcPr>
            <w:tcW w:w="11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760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594,3840751</w:t>
            </w:r>
          </w:p>
        </w:tc>
        <w:tc>
          <w:tcPr>
            <w:tcW w:w="170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4976,183477</w:t>
            </w:r>
          </w:p>
        </w:tc>
        <w:tc>
          <w:tcPr>
            <w:tcW w:w="1748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12,440459</w:t>
            </w:r>
          </w:p>
        </w:tc>
        <w:tc>
          <w:tcPr>
            <w:tcW w:w="2126" w:type="dxa"/>
            <w:noWrap/>
            <w:hideMark/>
          </w:tcPr>
          <w:p w:rsidR="000D2ACC" w:rsidRPr="000D2ACC" w:rsidRDefault="000D2ACC" w:rsidP="000D2ACC">
            <w:pPr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0D2ACC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11,34389121</w:t>
            </w:r>
          </w:p>
        </w:tc>
      </w:tr>
    </w:tbl>
    <w:p w:rsidR="000D2ACC" w:rsidRDefault="000D2ACC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val="en-US" w:eastAsia="ru-RU"/>
        </w:rPr>
      </w:pPr>
      <w:r>
        <w:rPr>
          <w:rFonts w:eastAsia="Times New Roman" w:cstheme="minorHAnsi"/>
          <w:color w:val="262633"/>
          <w:sz w:val="28"/>
          <w:szCs w:val="28"/>
          <w:lang w:eastAsia="ru-RU"/>
        </w:rPr>
        <w:lastRenderedPageBreak/>
        <w:t>Построим график С(Т)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:</w:t>
      </w:r>
    </w:p>
    <w:p w:rsidR="000D2ACC" w:rsidRDefault="000D2ACC" w:rsidP="000D2ACC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При изменении начального </w:t>
      </w:r>
      <w:proofErr w:type="spellStart"/>
      <w:r>
        <w:rPr>
          <w:rFonts w:eastAsia="Times New Roman" w:cstheme="minorHAnsi"/>
          <w:color w:val="262633"/>
          <w:sz w:val="28"/>
          <w:szCs w:val="28"/>
          <w:lang w:eastAsia="ru-RU"/>
        </w:rPr>
        <w:t>сида</w:t>
      </w:r>
      <w:proofErr w:type="spellEnd"/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 скорости теплоемкости изменяются на величину равную 0.2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J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/(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mole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*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K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 xml:space="preserve">). 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При изменении шага по времени теплоемкость, рассчитанная по определению, практически не изменялась, а теплоемкость, рассчитанная по флуктуациям, изменялась на 1 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J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/(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mole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*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K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).</w:t>
      </w:r>
    </w:p>
    <w:p w:rsidR="00541863" w:rsidRPr="000D2ACC" w:rsidRDefault="00541863" w:rsidP="00541863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Поэтому за погрешность теплоемкости, 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рассчитанн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ой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по </w:t>
      </w:r>
      <w:proofErr w:type="gramStart"/>
      <w:r>
        <w:rPr>
          <w:rFonts w:eastAsia="Times New Roman" w:cstheme="minorHAnsi"/>
          <w:color w:val="262633"/>
          <w:sz w:val="28"/>
          <w:szCs w:val="28"/>
          <w:lang w:eastAsia="ru-RU"/>
        </w:rPr>
        <w:t>определению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,(</w:t>
      </w:r>
      <w:proofErr w:type="gramEnd"/>
      <w:r>
        <w:rPr>
          <w:rFonts w:eastAsia="Times New Roman" w:cstheme="minorHAnsi"/>
          <w:color w:val="262633"/>
          <w:sz w:val="28"/>
          <w:szCs w:val="28"/>
          <w:lang w:eastAsia="ru-RU"/>
        </w:rPr>
        <w:t>синяя зависимость) была принята 0.1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J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/(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mole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*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K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)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, а за погрешность теплоемкости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, рассчитанн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ой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по флуктуациям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>,(красная зависимость) была принята 0.5</w:t>
      </w:r>
      <w:r>
        <w:rPr>
          <w:rFonts w:eastAsia="Times New Roman" w:cstheme="minorHAnsi"/>
          <w:color w:val="2626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J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/(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mole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*</w:t>
      </w:r>
      <w:r>
        <w:rPr>
          <w:rFonts w:eastAsia="Times New Roman" w:cstheme="minorHAnsi"/>
          <w:color w:val="262633"/>
          <w:sz w:val="28"/>
          <w:szCs w:val="28"/>
          <w:lang w:val="en-US" w:eastAsia="ru-RU"/>
        </w:rPr>
        <w:t>K</w:t>
      </w:r>
      <w:r w:rsidRPr="000D2ACC">
        <w:rPr>
          <w:rFonts w:eastAsia="Times New Roman" w:cstheme="minorHAnsi"/>
          <w:color w:val="262633"/>
          <w:sz w:val="28"/>
          <w:szCs w:val="28"/>
          <w:lang w:eastAsia="ru-RU"/>
        </w:rPr>
        <w:t>).</w:t>
      </w:r>
    </w:p>
    <w:p w:rsidR="000D2ACC" w:rsidRDefault="000D2ACC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503698" wp14:editId="776B1557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D2ACC" w:rsidRDefault="000D2ACC" w:rsidP="007D075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:rsidR="00966A02" w:rsidRPr="00541863" w:rsidRDefault="00966A02" w:rsidP="007D0758">
      <w:pPr>
        <w:shd w:val="clear" w:color="auto" w:fill="FFFFFF"/>
        <w:spacing w:after="0" w:line="240" w:lineRule="auto"/>
        <w:rPr>
          <w:rFonts w:eastAsia="Times New Roman" w:cstheme="minorHAnsi"/>
          <w:b/>
          <w:color w:val="262633"/>
          <w:sz w:val="40"/>
          <w:szCs w:val="40"/>
          <w:lang w:eastAsia="ru-RU"/>
        </w:rPr>
      </w:pPr>
      <w:r w:rsidRPr="00541863">
        <w:rPr>
          <w:rFonts w:eastAsia="Times New Roman" w:cstheme="minorHAnsi"/>
          <w:b/>
          <w:color w:val="262633"/>
          <w:sz w:val="40"/>
          <w:szCs w:val="40"/>
          <w:lang w:eastAsia="ru-RU"/>
        </w:rPr>
        <w:t>Вывод</w:t>
      </w:r>
    </w:p>
    <w:p w:rsidR="00966A02" w:rsidRPr="005D4201" w:rsidRDefault="00966A02" w:rsidP="007D0758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8"/>
          <w:szCs w:val="28"/>
          <w:lang w:eastAsia="ru-RU"/>
        </w:rPr>
      </w:pPr>
      <w:r w:rsidRPr="005D4201">
        <w:rPr>
          <w:rFonts w:eastAsia="Times New Roman" w:cs="Times New Roman"/>
          <w:color w:val="262633"/>
          <w:sz w:val="28"/>
          <w:szCs w:val="28"/>
          <w:lang w:eastAsia="ru-RU"/>
        </w:rPr>
        <w:t xml:space="preserve">Таким образом, теплоемкость аргона </w:t>
      </w:r>
      <w:r w:rsidRPr="005D4201">
        <w:rPr>
          <w:rFonts w:eastAsia="Times New Roman" w:cs="Times New Roman"/>
          <w:color w:val="262633"/>
          <w:sz w:val="28"/>
          <w:szCs w:val="28"/>
          <w:lang w:eastAsia="ru-RU"/>
        </w:rPr>
        <w:t>была рассчитана</w:t>
      </w:r>
      <w:r w:rsidRPr="005D4201">
        <w:rPr>
          <w:rFonts w:eastAsia="Times New Roman" w:cs="Times New Roman"/>
          <w:color w:val="262633"/>
          <w:sz w:val="28"/>
          <w:szCs w:val="28"/>
          <w:lang w:eastAsia="ru-RU"/>
        </w:rPr>
        <w:t xml:space="preserve"> двумя способами</w:t>
      </w:r>
      <w:r w:rsidR="00541863" w:rsidRPr="005D4201">
        <w:rPr>
          <w:rFonts w:eastAsia="Times New Roman" w:cs="Times New Roman"/>
          <w:color w:val="262633"/>
          <w:sz w:val="28"/>
          <w:szCs w:val="28"/>
          <w:lang w:eastAsia="ru-RU"/>
        </w:rPr>
        <w:t>. Оба этих способа в пределах погрешности на интервале 300-400К не сходятся, как видно из графика.</w:t>
      </w:r>
    </w:p>
    <w:p w:rsidR="00D51A3C" w:rsidRPr="005D4201" w:rsidRDefault="00D51A3C" w:rsidP="007D0758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8"/>
          <w:szCs w:val="28"/>
          <w:lang w:val="en-US" w:eastAsia="ru-RU"/>
        </w:rPr>
      </w:pPr>
      <w:r w:rsidRPr="005D4201">
        <w:rPr>
          <w:rFonts w:eastAsia="Times New Roman" w:cs="Times New Roman"/>
          <w:color w:val="262633"/>
          <w:sz w:val="28"/>
          <w:szCs w:val="28"/>
          <w:lang w:eastAsia="ru-RU"/>
        </w:rPr>
        <w:t>Теплоемкость, через производную</w:t>
      </w:r>
      <w:r w:rsidRPr="005D4201">
        <w:rPr>
          <w:rFonts w:eastAsia="Times New Roman" w:cs="Times New Roman"/>
          <w:color w:val="262633"/>
          <w:sz w:val="28"/>
          <w:szCs w:val="28"/>
          <w:lang w:val="en-US" w:eastAsia="ru-RU"/>
        </w:rPr>
        <w:t>:</w:t>
      </w:r>
    </w:p>
    <w:p w:rsidR="000D2ACC" w:rsidRPr="005D4201" w:rsidRDefault="000D2ACC" w:rsidP="007D0758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8"/>
          <w:szCs w:val="28"/>
          <w:lang w:eastAsia="ru-RU"/>
        </w:rPr>
      </w:pPr>
    </w:p>
    <w:p w:rsidR="001F00EC" w:rsidRPr="005D4201" w:rsidRDefault="00541863">
      <w:pPr>
        <w:rPr>
          <w:rFonts w:eastAsiaTheme="minorEastAsia" w:cs="Times New Roman"/>
          <w:color w:val="262633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Cambria Math" w:cs="Times New Roman"/>
              <w:color w:val="262633"/>
              <w:sz w:val="28"/>
              <w:szCs w:val="28"/>
              <w:lang w:eastAsia="ru-RU"/>
            </w:rPr>
            <m:t>=(12.59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± 0.06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Дж</m:t>
              </m:r>
            </m:num>
            <m:den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К*моль</m:t>
              </m:r>
            </m:den>
          </m:f>
        </m:oMath>
      </m:oMathPara>
    </w:p>
    <w:p w:rsidR="00D51A3C" w:rsidRPr="005D4201" w:rsidRDefault="00D51A3C" w:rsidP="00D51A3C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8"/>
          <w:szCs w:val="28"/>
          <w:lang w:val="en-US" w:eastAsia="ru-RU"/>
        </w:rPr>
      </w:pPr>
      <w:r w:rsidRPr="005D4201">
        <w:rPr>
          <w:rFonts w:eastAsia="Times New Roman" w:cs="Times New Roman"/>
          <w:color w:val="262633"/>
          <w:sz w:val="28"/>
          <w:szCs w:val="28"/>
          <w:lang w:eastAsia="ru-RU"/>
        </w:rPr>
        <w:t>Теплоемкость</w:t>
      </w:r>
      <w:r w:rsidRPr="005D4201">
        <w:rPr>
          <w:rFonts w:eastAsia="Times New Roman" w:cs="Times New Roman"/>
          <w:color w:val="262633"/>
          <w:sz w:val="28"/>
          <w:szCs w:val="28"/>
          <w:lang w:eastAsia="ru-RU"/>
        </w:rPr>
        <w:t>, через флуктуации</w:t>
      </w:r>
      <w:r w:rsidRPr="005D4201">
        <w:rPr>
          <w:rFonts w:eastAsia="Times New Roman" w:cs="Times New Roman"/>
          <w:color w:val="262633"/>
          <w:sz w:val="28"/>
          <w:szCs w:val="28"/>
          <w:lang w:val="en-US" w:eastAsia="ru-RU"/>
        </w:rPr>
        <w:t>:</w:t>
      </w:r>
    </w:p>
    <w:p w:rsidR="00D51A3C" w:rsidRPr="005D4201" w:rsidRDefault="00D51A3C" w:rsidP="00D51A3C">
      <w:pPr>
        <w:shd w:val="clear" w:color="auto" w:fill="FFFFFF"/>
        <w:spacing w:after="0" w:line="240" w:lineRule="auto"/>
        <w:rPr>
          <w:rFonts w:eastAsia="Times New Roman" w:cs="Times New Roman"/>
          <w:color w:val="262633"/>
          <w:sz w:val="28"/>
          <w:szCs w:val="28"/>
          <w:lang w:eastAsia="ru-RU"/>
        </w:rPr>
      </w:pPr>
    </w:p>
    <w:p w:rsidR="00D51A3C" w:rsidRPr="005D4201" w:rsidRDefault="00D51A3C" w:rsidP="00D51A3C">
      <w:pPr>
        <w:rPr>
          <w:rFonts w:eastAsiaTheme="minorEastAsia" w:cs="Times New Roman"/>
          <w:color w:val="262633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Cambria Math" w:cs="Times New Roman"/>
              <w:color w:val="262633"/>
              <w:sz w:val="28"/>
              <w:szCs w:val="28"/>
              <w:lang w:eastAsia="ru-RU"/>
            </w:rPr>
            <m:t>=(</m:t>
          </m:r>
          <m:r>
            <w:rPr>
              <w:rFonts w:ascii="Cambria Math" w:eastAsia="Times New Roman" w:hAnsi="Cambria Math" w:cs="Times New Roman"/>
              <w:color w:val="262633"/>
              <w:sz w:val="28"/>
              <w:szCs w:val="28"/>
              <w:lang w:eastAsia="ru-RU"/>
            </w:rPr>
            <m:t>10.6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± 0.5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Дж</m:t>
              </m:r>
            </m:num>
            <m:den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К*моль</m:t>
              </m:r>
            </m:den>
          </m:f>
        </m:oMath>
      </m:oMathPara>
    </w:p>
    <w:p w:rsidR="00D51A3C" w:rsidRPr="005D4201" w:rsidRDefault="00D51A3C">
      <w:pPr>
        <w:rPr>
          <w:rFonts w:eastAsiaTheme="minorEastAsia" w:cs="Times New Roman"/>
          <w:color w:val="262633"/>
          <w:sz w:val="28"/>
          <w:szCs w:val="28"/>
          <w:lang w:val="en-US" w:eastAsia="ru-RU"/>
        </w:rPr>
      </w:pPr>
      <w:r w:rsidRPr="005D4201">
        <w:rPr>
          <w:rFonts w:eastAsiaTheme="minorEastAsia" w:cs="Times New Roman"/>
          <w:color w:val="262633"/>
          <w:sz w:val="28"/>
          <w:szCs w:val="28"/>
          <w:lang w:eastAsia="ru-RU"/>
        </w:rPr>
        <w:t>Экспериментальные данные</w:t>
      </w:r>
      <w:r w:rsidRPr="005D4201">
        <w:rPr>
          <w:rFonts w:eastAsiaTheme="minorEastAsia" w:cs="Times New Roman"/>
          <w:color w:val="262633"/>
          <w:sz w:val="28"/>
          <w:szCs w:val="28"/>
          <w:lang w:val="en-US" w:eastAsia="ru-RU"/>
        </w:rPr>
        <w:t>:</w:t>
      </w:r>
    </w:p>
    <w:p w:rsidR="00D51A3C" w:rsidRPr="005D4201" w:rsidRDefault="00D51A3C" w:rsidP="00D51A3C">
      <w:pPr>
        <w:rPr>
          <w:rFonts w:eastAsiaTheme="minorEastAsia" w:cs="Times New Roman"/>
          <w:color w:val="262633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62633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Cambria Math" w:cs="Times New Roman"/>
              <w:color w:val="262633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262633"/>
              <w:sz w:val="28"/>
              <w:szCs w:val="28"/>
              <w:lang w:eastAsia="ru-RU"/>
            </w:rPr>
            <m:t>12.46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626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Дж</m:t>
              </m:r>
            </m:num>
            <m:den>
              <m:r>
                <w:rPr>
                  <w:rFonts w:ascii="Cambria Math" w:eastAsia="Times New Roman" w:hAnsi="Cambria Math" w:cs="Times New Roman"/>
                  <w:color w:val="262633"/>
                  <w:sz w:val="28"/>
                  <w:szCs w:val="28"/>
                  <w:lang w:eastAsia="ru-RU"/>
                </w:rPr>
                <m:t>К*моль</m:t>
              </m:r>
            </m:den>
          </m:f>
        </m:oMath>
      </m:oMathPara>
    </w:p>
    <w:p w:rsidR="00D51A3C" w:rsidRPr="005D4201" w:rsidRDefault="00D51A3C">
      <w:pPr>
        <w:rPr>
          <w:rFonts w:eastAsiaTheme="minorEastAsia" w:cs="Times New Roman"/>
          <w:color w:val="262633"/>
          <w:sz w:val="28"/>
          <w:szCs w:val="28"/>
          <w:lang w:eastAsia="ru-RU"/>
        </w:rPr>
      </w:pPr>
      <w:r w:rsidRPr="005D4201">
        <w:rPr>
          <w:rFonts w:eastAsiaTheme="minorEastAsia" w:cs="Times New Roman"/>
          <w:color w:val="262633"/>
          <w:sz w:val="28"/>
          <w:szCs w:val="28"/>
          <w:lang w:eastAsia="ru-RU"/>
        </w:rPr>
        <w:t xml:space="preserve">Что также не лежит в переделах погрешности ни с одним из способов, однако близко к теплоемкости, рассчитанной по </w:t>
      </w:r>
      <w:r w:rsidRPr="005D4201">
        <w:rPr>
          <w:rFonts w:eastAsiaTheme="minorEastAsia" w:cs="Times New Roman"/>
          <w:color w:val="262633"/>
          <w:sz w:val="28"/>
          <w:szCs w:val="28"/>
          <w:lang w:eastAsia="ru-RU"/>
        </w:rPr>
        <w:t>о</w:t>
      </w:r>
      <w:r w:rsidRPr="005D4201">
        <w:rPr>
          <w:rFonts w:eastAsiaTheme="minorEastAsia" w:cs="Times New Roman"/>
          <w:color w:val="262633"/>
          <w:sz w:val="28"/>
          <w:szCs w:val="28"/>
          <w:lang w:eastAsia="ru-RU"/>
        </w:rPr>
        <w:t>п</w:t>
      </w:r>
      <w:r w:rsidRPr="005D4201">
        <w:rPr>
          <w:rFonts w:eastAsiaTheme="minorEastAsia" w:cs="Times New Roman"/>
          <w:color w:val="262633"/>
          <w:sz w:val="28"/>
          <w:szCs w:val="28"/>
          <w:lang w:eastAsia="ru-RU"/>
        </w:rPr>
        <w:t>ределению</w:t>
      </w:r>
      <w:r w:rsidRPr="005D4201">
        <w:rPr>
          <w:rFonts w:eastAsiaTheme="minorEastAsia" w:cs="Times New Roman"/>
          <w:color w:val="262633"/>
          <w:sz w:val="28"/>
          <w:szCs w:val="28"/>
          <w:lang w:eastAsia="ru-RU"/>
        </w:rPr>
        <w:t>.</w:t>
      </w:r>
    </w:p>
    <w:p w:rsidR="00D51A3C" w:rsidRPr="00D51A3C" w:rsidRDefault="00D51A3C">
      <w:pPr>
        <w:rPr>
          <w:rFonts w:eastAsiaTheme="minorEastAsia" w:cstheme="minorHAnsi"/>
          <w:color w:val="262633"/>
          <w:sz w:val="28"/>
          <w:szCs w:val="28"/>
          <w:lang w:eastAsia="ru-RU"/>
        </w:rPr>
      </w:pPr>
    </w:p>
    <w:p w:rsidR="00D51A3C" w:rsidRPr="00966A02" w:rsidRDefault="00D51A3C">
      <w:pPr>
        <w:rPr>
          <w:rFonts w:cstheme="minorHAnsi"/>
          <w:sz w:val="28"/>
          <w:szCs w:val="28"/>
        </w:rPr>
      </w:pPr>
    </w:p>
    <w:p w:rsidR="001F00EC" w:rsidRPr="00966A02" w:rsidRDefault="001F00EC">
      <w:pPr>
        <w:rPr>
          <w:rFonts w:cstheme="minorHAnsi"/>
          <w:sz w:val="28"/>
          <w:szCs w:val="28"/>
        </w:rPr>
      </w:pPr>
    </w:p>
    <w:p w:rsidR="001F00EC" w:rsidRPr="00966A02" w:rsidRDefault="001F00EC">
      <w:pPr>
        <w:rPr>
          <w:rFonts w:cstheme="minorHAnsi"/>
          <w:sz w:val="28"/>
          <w:szCs w:val="28"/>
        </w:rPr>
      </w:pPr>
    </w:p>
    <w:p w:rsidR="001F00EC" w:rsidRPr="00966A02" w:rsidRDefault="001F00EC">
      <w:pPr>
        <w:rPr>
          <w:rFonts w:cstheme="minorHAnsi"/>
          <w:sz w:val="28"/>
          <w:szCs w:val="28"/>
        </w:rPr>
      </w:pPr>
    </w:p>
    <w:p w:rsidR="001F00EC" w:rsidRPr="00966A02" w:rsidRDefault="001F00EC">
      <w:pPr>
        <w:rPr>
          <w:rFonts w:cstheme="minorHAnsi"/>
          <w:sz w:val="28"/>
          <w:szCs w:val="28"/>
        </w:rPr>
      </w:pPr>
    </w:p>
    <w:p w:rsidR="001F00EC" w:rsidRPr="00966A02" w:rsidRDefault="001F00EC">
      <w:pPr>
        <w:rPr>
          <w:rFonts w:cstheme="minorHAnsi"/>
          <w:sz w:val="28"/>
          <w:szCs w:val="28"/>
        </w:rPr>
      </w:pPr>
    </w:p>
    <w:p w:rsidR="001F00EC" w:rsidRPr="00966A02" w:rsidRDefault="001F00EC">
      <w:pPr>
        <w:rPr>
          <w:rFonts w:cstheme="minorHAnsi"/>
          <w:sz w:val="28"/>
          <w:szCs w:val="28"/>
        </w:rPr>
      </w:pPr>
    </w:p>
    <w:p w:rsidR="001F00EC" w:rsidRPr="00541863" w:rsidRDefault="001F00EC" w:rsidP="005418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</w:p>
    <w:sectPr w:rsidR="001F00EC" w:rsidRPr="0054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D1"/>
    <w:rsid w:val="00046329"/>
    <w:rsid w:val="000D2ACC"/>
    <w:rsid w:val="001F00EC"/>
    <w:rsid w:val="00203C1F"/>
    <w:rsid w:val="002A6A07"/>
    <w:rsid w:val="00464A1E"/>
    <w:rsid w:val="00541863"/>
    <w:rsid w:val="00580DC8"/>
    <w:rsid w:val="005D4201"/>
    <w:rsid w:val="007271D1"/>
    <w:rsid w:val="00737CA5"/>
    <w:rsid w:val="007A361C"/>
    <w:rsid w:val="007D0758"/>
    <w:rsid w:val="00966A02"/>
    <w:rsid w:val="00B23E8A"/>
    <w:rsid w:val="00D5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B825"/>
  <w15:chartTrackingRefBased/>
  <w15:docId w15:val="{93AE378F-8311-4D6E-9263-4C6C229B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A1E"/>
    <w:rPr>
      <w:color w:val="808080"/>
    </w:rPr>
  </w:style>
  <w:style w:type="table" w:styleId="a4">
    <w:name w:val="Grid Table Light"/>
    <w:basedOn w:val="a1"/>
    <w:uiPriority w:val="40"/>
    <w:rsid w:val="00737C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73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_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_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E(T)</a:t>
            </a:r>
            <a:endParaRPr lang="ru-RU"/>
          </a:p>
        </c:rich>
      </c:tx>
      <c:layout>
        <c:manualLayout>
          <c:xMode val="edge"/>
          <c:yMode val="edge"/>
          <c:x val="0.49834711286089239"/>
          <c:y val="6.4814814814814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 cap="flat" cmpd="sng" algn="ctr">
              <a:solidFill>
                <a:sysClr val="windowText" lastClr="000000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12700" cap="flat" cmpd="sng" algn="ctr">
                <a:solidFill>
                  <a:sysClr val="windowText" lastClr="000000"/>
                </a:solidFill>
                <a:prstDash val="solid"/>
                <a:miter lim="800000"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635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2271391076115485"/>
                  <c:y val="0.152361111111111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Лист1!$B$426:$B$436</c:f>
              <c:numCache>
                <c:formatCode>General</c:formatCode>
                <c:ptCount val="11"/>
                <c:pt idx="0">
                  <c:v>300</c:v>
                </c:pt>
                <c:pt idx="1">
                  <c:v>310</c:v>
                </c:pt>
                <c:pt idx="2">
                  <c:v>320</c:v>
                </c:pt>
                <c:pt idx="3">
                  <c:v>330</c:v>
                </c:pt>
                <c:pt idx="4">
                  <c:v>340</c:v>
                </c:pt>
                <c:pt idx="5">
                  <c:v>350</c:v>
                </c:pt>
                <c:pt idx="6">
                  <c:v>360</c:v>
                </c:pt>
                <c:pt idx="7">
                  <c:v>370</c:v>
                </c:pt>
                <c:pt idx="8">
                  <c:v>380</c:v>
                </c:pt>
                <c:pt idx="9">
                  <c:v>390</c:v>
                </c:pt>
                <c:pt idx="10">
                  <c:v>400</c:v>
                </c:pt>
              </c:numCache>
            </c:numRef>
          </c:xVal>
          <c:yVal>
            <c:numRef>
              <c:f>Лист1!$D$426:$D$436</c:f>
              <c:numCache>
                <c:formatCode>General</c:formatCode>
                <c:ptCount val="11"/>
                <c:pt idx="0">
                  <c:v>3710.8079552913437</c:v>
                </c:pt>
                <c:pt idx="1">
                  <c:v>3856.8868901747269</c:v>
                </c:pt>
                <c:pt idx="2">
                  <c:v>3977.3253525795003</c:v>
                </c:pt>
                <c:pt idx="3">
                  <c:v>4106.5513968991045</c:v>
                </c:pt>
                <c:pt idx="4">
                  <c:v>4225.8098404819902</c:v>
                </c:pt>
                <c:pt idx="5">
                  <c:v>4356.0664838328321</c:v>
                </c:pt>
                <c:pt idx="6">
                  <c:v>4481.8000625498489</c:v>
                </c:pt>
                <c:pt idx="7">
                  <c:v>4603.2316503307447</c:v>
                </c:pt>
                <c:pt idx="8">
                  <c:v>4736.1723785404956</c:v>
                </c:pt>
                <c:pt idx="9">
                  <c:v>4855.4140102310457</c:v>
                </c:pt>
                <c:pt idx="10">
                  <c:v>4976.1834769412981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DA-42EE-9B90-DE4C77B41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059080"/>
        <c:axId val="435050224"/>
      </c:scatterChart>
      <c:valAx>
        <c:axId val="435059080"/>
        <c:scaling>
          <c:orientation val="minMax"/>
          <c:min val="29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050224"/>
        <c:crosses val="autoZero"/>
        <c:crossBetween val="midCat"/>
      </c:valAx>
      <c:valAx>
        <c:axId val="435050224"/>
        <c:scaling>
          <c:orientation val="minMax"/>
          <c:min val="3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E, J/mole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05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C(T)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1239282589676293E-2"/>
                  <c:y val="-5.05737824438611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</c:trendlineLbl>
          </c:trendline>
          <c:errBars>
            <c:errDir val="y"/>
            <c:errBarType val="both"/>
            <c:errValType val="fixedVal"/>
            <c:noEndCap val="0"/>
            <c:val val="0.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Лист1!$B$426:$B$436</c:f>
              <c:numCache>
                <c:formatCode>General</c:formatCode>
                <c:ptCount val="11"/>
                <c:pt idx="0">
                  <c:v>300</c:v>
                </c:pt>
                <c:pt idx="1">
                  <c:v>310</c:v>
                </c:pt>
                <c:pt idx="2">
                  <c:v>320</c:v>
                </c:pt>
                <c:pt idx="3">
                  <c:v>330</c:v>
                </c:pt>
                <c:pt idx="4">
                  <c:v>340</c:v>
                </c:pt>
                <c:pt idx="5">
                  <c:v>350</c:v>
                </c:pt>
                <c:pt idx="6">
                  <c:v>360</c:v>
                </c:pt>
                <c:pt idx="7">
                  <c:v>370</c:v>
                </c:pt>
                <c:pt idx="8">
                  <c:v>380</c:v>
                </c:pt>
                <c:pt idx="9">
                  <c:v>390</c:v>
                </c:pt>
                <c:pt idx="10">
                  <c:v>400</c:v>
                </c:pt>
              </c:numCache>
            </c:numRef>
          </c:xVal>
          <c:yVal>
            <c:numRef>
              <c:f>Лист1!$E$426:$E$436</c:f>
              <c:numCache>
                <c:formatCode>General</c:formatCode>
                <c:ptCount val="11"/>
                <c:pt idx="0">
                  <c:v>12.369359850971145</c:v>
                </c:pt>
                <c:pt idx="1">
                  <c:v>12.441570613466862</c:v>
                </c:pt>
                <c:pt idx="2">
                  <c:v>12.429141726810938</c:v>
                </c:pt>
                <c:pt idx="3">
                  <c:v>12.444095142118499</c:v>
                </c:pt>
                <c:pt idx="4">
                  <c:v>12.428852472005854</c:v>
                </c:pt>
                <c:pt idx="5">
                  <c:v>12.445904239522378</c:v>
                </c:pt>
                <c:pt idx="6">
                  <c:v>12.449444618194025</c:v>
                </c:pt>
                <c:pt idx="7">
                  <c:v>12.441166622515526</c:v>
                </c:pt>
                <c:pt idx="8">
                  <c:v>12.463611522474988</c:v>
                </c:pt>
                <c:pt idx="9">
                  <c:v>12.449779513412938</c:v>
                </c:pt>
                <c:pt idx="10">
                  <c:v>12.440458692353245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F6-46E4-A7CC-03A366D384D3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6190179352580927"/>
                  <c:y val="-5.64351851851851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</c:trendlineLbl>
          </c:trendline>
          <c:errBars>
            <c:errDir val="y"/>
            <c:errBarType val="both"/>
            <c:errValType val="fixedVal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Лист1!$B$426:$B$436</c:f>
              <c:numCache>
                <c:formatCode>General</c:formatCode>
                <c:ptCount val="11"/>
                <c:pt idx="0">
                  <c:v>300</c:v>
                </c:pt>
                <c:pt idx="1">
                  <c:v>310</c:v>
                </c:pt>
                <c:pt idx="2">
                  <c:v>320</c:v>
                </c:pt>
                <c:pt idx="3">
                  <c:v>330</c:v>
                </c:pt>
                <c:pt idx="4">
                  <c:v>340</c:v>
                </c:pt>
                <c:pt idx="5">
                  <c:v>350</c:v>
                </c:pt>
                <c:pt idx="6">
                  <c:v>360</c:v>
                </c:pt>
                <c:pt idx="7">
                  <c:v>370</c:v>
                </c:pt>
                <c:pt idx="8">
                  <c:v>380</c:v>
                </c:pt>
                <c:pt idx="9">
                  <c:v>390</c:v>
                </c:pt>
                <c:pt idx="10">
                  <c:v>400</c:v>
                </c:pt>
              </c:numCache>
            </c:numRef>
          </c:xVal>
          <c:yVal>
            <c:numRef>
              <c:f>Лист1!$F$426:$F$436</c:f>
              <c:numCache>
                <c:formatCode>General</c:formatCode>
                <c:ptCount val="11"/>
                <c:pt idx="0">
                  <c:v>11.318235938953073</c:v>
                </c:pt>
                <c:pt idx="1">
                  <c:v>10.001750969942629</c:v>
                </c:pt>
                <c:pt idx="2">
                  <c:v>11.098797704133267</c:v>
                </c:pt>
                <c:pt idx="3">
                  <c:v>11.244138196258897</c:v>
                </c:pt>
                <c:pt idx="4">
                  <c:v>11.001385484846381</c:v>
                </c:pt>
                <c:pt idx="5">
                  <c:v>9.3458593362529321</c:v>
                </c:pt>
                <c:pt idx="6">
                  <c:v>9.6740680667627146</c:v>
                </c:pt>
                <c:pt idx="7">
                  <c:v>10.785137331992498</c:v>
                </c:pt>
                <c:pt idx="8">
                  <c:v>9.6637809311400193</c:v>
                </c:pt>
                <c:pt idx="9">
                  <c:v>10.68364195425492</c:v>
                </c:pt>
                <c:pt idx="10">
                  <c:v>11.343891214276907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F6-46E4-A7CC-03A366D384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741768"/>
        <c:axId val="423739144"/>
      </c:scatterChart>
      <c:valAx>
        <c:axId val="423741768"/>
        <c:scaling>
          <c:orientation val="minMax"/>
          <c:min val="29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T, 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23739144"/>
        <c:crosses val="autoZero"/>
        <c:crossBetween val="midCat"/>
      </c:valAx>
      <c:valAx>
        <c:axId val="423739144"/>
        <c:scaling>
          <c:orientation val="minMax"/>
          <c:min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C, J/(K*mole)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23741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2022-11-07T10:04:00Z</dcterms:created>
  <dcterms:modified xsi:type="dcterms:W3CDTF">2022-11-07T18:26:00Z</dcterms:modified>
</cp:coreProperties>
</file>