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F00FF3" w:rsidRDefault="00F00FF3" w:rsidP="00F00FF3">
      <w:pPr>
        <w:pStyle w:val="Heading1"/>
        <w:spacing w:before="200" w:after="40"/>
        <w:jc w:val="center"/>
        <w:rPr>
          <w:rFonts w:asciiTheme="minorHAnsi" w:hAnsiTheme="minorHAnsi"/>
          <w:b/>
          <w:color w:val="642D08"/>
          <w:sz w:val="52"/>
        </w:rPr>
      </w:pPr>
      <w:r w:rsidRPr="00F00FF3">
        <w:rPr>
          <w:rFonts w:asciiTheme="minorHAnsi" w:hAnsiTheme="minorHAnsi"/>
          <w:b/>
          <w:color w:val="642D08"/>
          <w:sz w:val="52"/>
        </w:rPr>
        <w:t xml:space="preserve">Exercise: </w:t>
      </w:r>
      <w:r>
        <w:rPr>
          <w:rFonts w:asciiTheme="minorHAnsi" w:hAnsiTheme="minorHAnsi"/>
          <w:b/>
          <w:color w:val="642D08"/>
          <w:sz w:val="52"/>
        </w:rPr>
        <w:t xml:space="preserve">Stacks, Queues, </w:t>
      </w:r>
      <w:r w:rsidRPr="00F00FF3">
        <w:rPr>
          <w:rFonts w:asciiTheme="minorHAnsi" w:hAnsiTheme="minorHAnsi"/>
          <w:b/>
          <w:color w:val="642D08"/>
          <w:sz w:val="52"/>
        </w:rPr>
        <w:t>Tuples</w:t>
      </w:r>
      <w:r w:rsidR="00EE7240">
        <w:rPr>
          <w:rFonts w:asciiTheme="minorHAnsi" w:hAnsiTheme="minorHAnsi"/>
          <w:b/>
          <w:color w:val="642D08"/>
          <w:sz w:val="52"/>
        </w:rPr>
        <w:t>,</w:t>
      </w:r>
      <w:r w:rsidRPr="00F00FF3">
        <w:rPr>
          <w:rFonts w:asciiTheme="minorHAnsi" w:hAnsiTheme="minorHAnsi"/>
          <w:b/>
          <w:color w:val="642D08"/>
          <w:sz w:val="52"/>
        </w:rPr>
        <w:t xml:space="preserve"> and Sets</w:t>
      </w:r>
    </w:p>
    <w:p w14:paraId="5A4431A6" w14:textId="77777777" w:rsidR="00F00FF3" w:rsidRDefault="00F00FF3" w:rsidP="00F00FF3">
      <w:pPr>
        <w:spacing w:before="0" w:after="0"/>
        <w:jc w:val="center"/>
      </w:pPr>
      <w:r w:rsidRPr="00FA2E3C">
        <w:t xml:space="preserve">Problems for exercise and homework for the </w:t>
      </w:r>
      <w:hyperlink r:id="rId8" w:history="1">
        <w:r w:rsidRPr="00FA2E3C">
          <w:rPr>
            <w:rStyle w:val="Hyperlink"/>
          </w:rPr>
          <w:t>Python Advanced Course @</w:t>
        </w:r>
        <w:r w:rsidRPr="00FA2E3C">
          <w:rPr>
            <w:rStyle w:val="Hyperlink"/>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Hyperlink"/>
          </w:rPr>
          <w:t>https://judge.softuni.org/Contests/3159</w:t>
        </w:r>
      </w:hyperlink>
      <w:r w:rsidRPr="00FA2E3C">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77777777"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is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08017627" w:rsidR="00DF5448" w:rsidRPr="00EE7240" w:rsidRDefault="00DF5448" w:rsidP="00DF5448">
      <w:pPr>
        <w:rPr>
          <w:lang w:val="bg-BG"/>
        </w:rPr>
      </w:pPr>
      <w:r>
        <w:t xml:space="preserve">At the end print the </w:t>
      </w:r>
      <w:r w:rsidRPr="00DF5448">
        <w:rPr>
          <w:b/>
          <w:bCs/>
        </w:rPr>
        <w:t>final sequences</w:t>
      </w:r>
      <w:r>
        <w:t xml:space="preserve">, separated by a comma and a space </w:t>
      </w:r>
      <w:r w:rsidRPr="00DF5448">
        <w:rPr>
          <w:rFonts w:ascii="Consolas" w:hAnsi="Consolas"/>
          <w:b/>
          <w:bCs/>
        </w:rPr>
        <w:t>", "</w:t>
      </w:r>
      <w:r>
        <w:t xml:space="preserve">. The </w:t>
      </w:r>
      <w:r w:rsidR="00EE7240">
        <w:t>values</w:t>
      </w:r>
      <w:r>
        <w:t xml:space="preserve"> in each sequence should be </w:t>
      </w:r>
      <w:r w:rsidRPr="00DF5448">
        <w:rPr>
          <w:b/>
          <w:bCs/>
        </w:rPr>
        <w:t>sorted</w:t>
      </w:r>
      <w:r>
        <w:t xml:space="preserve"> in </w:t>
      </w:r>
      <w:r w:rsidRPr="00DF5448">
        <w:rPr>
          <w:b/>
          <w:bCs/>
        </w:rPr>
        <w:t>ascending order</w:t>
      </w:r>
      <w:r>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proofErr w:type="spellStart"/>
            <w:r w:rsidRPr="00DF5448">
              <w:rPr>
                <w:rStyle w:val="Strong"/>
                <w:b/>
                <w:bCs w:val="0"/>
              </w:rPr>
              <w:t>Input</w:t>
            </w:r>
            <w:proofErr w:type="spellEnd"/>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proofErr w:type="spellStart"/>
            <w:r w:rsidRPr="00DF5448">
              <w:rPr>
                <w:rStyle w:val="Strong"/>
                <w:b/>
                <w:bCs w:val="0"/>
              </w:rPr>
              <w:t>Output</w:t>
            </w:r>
            <w:proofErr w:type="spellEnd"/>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21EB8C84" w:rsidR="002366E3" w:rsidRDefault="002366E3" w:rsidP="002366E3">
      <w:r>
        <w:t>To do that</w:t>
      </w:r>
      <w:r w:rsidR="00EE7240">
        <w:t>,</w:t>
      </w:r>
      <w:r>
        <w:t xml:space="preserve"> you </w:t>
      </w:r>
      <w:proofErr w:type="gramStart"/>
      <w:r>
        <w:t>have to</w:t>
      </w:r>
      <w:proofErr w:type="gramEnd"/>
      <w:r>
        <w:t xml:space="preserve"> follow a simple rule. If</w:t>
      </w:r>
      <w:r w:rsidR="00EE7240">
        <w:t>,</w:t>
      </w:r>
      <w:r>
        <w:t xml:space="preserve"> for example</w:t>
      </w:r>
      <w:r w:rsidR="00EE7240">
        <w:t>,</w:t>
      </w:r>
      <w:r>
        <w:t xml:space="preserve"> we have this string </w:t>
      </w:r>
      <w:r>
        <w:rPr>
          <w:rFonts w:ascii="Consolas" w:hAnsi="Consolas"/>
          <w:b/>
          <w:bCs/>
        </w:rPr>
        <w:t>"2 4 * 1 3 -"</w:t>
      </w:r>
      <w:r>
        <w:t xml:space="preserve"> 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 "+", "-", "/"</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77777777" w:rsidR="002366E3" w:rsidRDefault="002366E3" w:rsidP="002366E3">
      <w:pPr>
        <w:pStyle w:val="Heading3"/>
      </w:pPr>
      <w:r>
        <w:t>Constrains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2DA468F6"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Pr="00401E0F">
        <w:rPr>
          <w:rFonts w:ascii="Calibri" w:eastAsia="Calibri" w:hAnsi="Calibri" w:cs="Arial"/>
          <w:b/>
          <w:noProof/>
          <w:lang w:val="en-GB"/>
        </w:rPr>
        <w:t>before</w:t>
      </w:r>
      <w:r w:rsidRPr="00401E0F">
        <w:rPr>
          <w:rFonts w:ascii="Calibri" w:eastAsia="Calibri" w:hAnsi="Calibri" w:cs="Arial"/>
          <w:noProof/>
          <w:lang w:val="en-GB"/>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EE7240" w:rsidRPr="00EE7240">
        <w:rPr>
          <w:rFonts w:ascii="Calibri" w:eastAsia="Calibri" w:hAnsi="Calibri" w:cs="Arial"/>
          <w:b/>
          <w:bCs/>
          <w:noProof/>
        </w:rPr>
        <w:t>it</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proofErr w:type="spellStart"/>
            <w:r w:rsidRPr="00DF5448">
              <w:rPr>
                <w:rStyle w:val="Strong"/>
                <w:b/>
                <w:bCs w:val="0"/>
              </w:rPr>
              <w:lastRenderedPageBreak/>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0190EF0F"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t>. The worker</w:t>
      </w:r>
      <w:r w:rsidR="005A3062">
        <w:t>-</w:t>
      </w:r>
      <w:r>
        <w:t>bees pas</w:t>
      </w:r>
      <w:r w:rsidR="005A3062">
        <w:t>s</w:t>
      </w:r>
      <w:r>
        <w:t xml:space="preserve"> the nectar to waiting bees so they can really start the honey-making process. </w:t>
      </w:r>
    </w:p>
    <w:p w14:paraId="51AB238C" w14:textId="77777777" w:rsidR="00F00FF3" w:rsidRDefault="00F00FF3" w:rsidP="00F00FF3">
      <w:r>
        <w:t xml:space="preserve">You will receive </w:t>
      </w:r>
      <w:r w:rsidRPr="00146DEC">
        <w:rPr>
          <w:b/>
          <w:bCs/>
        </w:rPr>
        <w:t>3 sequences</w:t>
      </w:r>
      <w:r>
        <w:t>:</w:t>
      </w:r>
    </w:p>
    <w:p w14:paraId="2D7FA447" w14:textId="77777777"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r>
        <w:t>,</w:t>
      </w:r>
    </w:p>
    <w:p w14:paraId="14CDF949" w14:textId="77777777"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r>
        <w:t>,</w:t>
      </w:r>
    </w:p>
    <w:p w14:paraId="3CE10F8E" w14:textId="77777777"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276542E7"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to </w:t>
      </w:r>
      <w:r>
        <w:rPr>
          <w:iCs/>
          <w:noProof/>
        </w:rPr>
        <w:t xml:space="preserve">keep track of the </w:t>
      </w:r>
      <w:r w:rsidRPr="00E6263B">
        <w:rPr>
          <w:b/>
          <w:bCs/>
          <w:iCs/>
          <w:noProof/>
        </w:rPr>
        <w:t xml:space="preserve">total </w:t>
      </w:r>
      <w:r w:rsidRPr="00440D49">
        <w:rPr>
          <w:b/>
          <w:bCs/>
        </w:rPr>
        <w:t>honey</w:t>
      </w:r>
      <w:r>
        <w:t xml:space="preserve"> waiting bees ha</w:t>
      </w:r>
      <w:r w:rsidR="00EE7240">
        <w:t>ve</w:t>
      </w:r>
      <w:r>
        <w:t xml:space="preserve"> </w:t>
      </w:r>
      <w:r w:rsidRPr="00440D49">
        <w:rPr>
          <w:b/>
          <w:bCs/>
        </w:rPr>
        <w:t>made with the collected nectar</w:t>
      </w:r>
      <w:r>
        <w:t>.</w:t>
      </w:r>
    </w:p>
    <w:p w14:paraId="2C9E51DE" w14:textId="71381028" w:rsidR="00F00FF3" w:rsidRDefault="00F00FF3" w:rsidP="00F00FF3">
      <w:pPr>
        <w:rPr>
          <w:rFonts w:ascii="Calibri" w:eastAsia="Calibri" w:hAnsi="Calibri" w:cs="Arial"/>
          <w:noProof/>
          <w:lang w:val="en-GB"/>
        </w:rPr>
      </w:pPr>
      <w:r w:rsidRPr="00E12887">
        <w:rPr>
          <w:b/>
          <w:bCs/>
        </w:rPr>
        <w:t>Step one</w:t>
      </w:r>
      <w:r>
        <w:t xml:space="preserve">: you should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61C4EC28"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 </w:t>
      </w:r>
    </w:p>
    <w:p w14:paraId="22186EDF" w14:textId="512D6648" w:rsidR="00F00FF3" w:rsidRDefault="00F00FF3" w:rsidP="00F00FF3">
      <w:pPr>
        <w:rPr>
          <w:lang w:val="bg-BG"/>
        </w:rPr>
      </w:pPr>
      <w:r w:rsidRPr="00E12887">
        <w:rPr>
          <w:b/>
        </w:rPr>
        <w:t>Step two</w:t>
      </w:r>
      <w:r>
        <w:rPr>
          <w:bCs/>
        </w:rPr>
        <w:t xml:space="preserve">: you should </w:t>
      </w:r>
      <w:r w:rsidRPr="005A5559">
        <w:rPr>
          <w:bCs/>
        </w:rPr>
        <w:t>calculate</w:t>
      </w:r>
      <w:r>
        <w:rPr>
          <w:bCs/>
          <w:lang w:val="bg-BG"/>
        </w:rPr>
        <w:t xml:space="preserve"> </w:t>
      </w:r>
      <w:r>
        <w:rPr>
          <w:b/>
        </w:rPr>
        <w:t>the</w:t>
      </w:r>
      <w:r w:rsidRPr="005A5559">
        <w:rPr>
          <w:b/>
        </w:rPr>
        <w:t xml:space="preserve"> honey</w:t>
      </w:r>
      <w:r>
        <w:rPr>
          <w:bCs/>
        </w:rPr>
        <w:t xml:space="preserve"> </w:t>
      </w:r>
      <w:r w:rsidRPr="005A5559">
        <w:rPr>
          <w:b/>
        </w:rPr>
        <w:t>made</w:t>
      </w:r>
      <w:r>
        <w:rPr>
          <w:bCs/>
        </w:rPr>
        <w:t xml:space="preserve"> </w:t>
      </w:r>
      <w:r w:rsidRPr="005A5559">
        <w:rPr>
          <w:b/>
        </w:rPr>
        <w:t>with the passed nectar</w:t>
      </w:r>
      <w:r>
        <w:rPr>
          <w:bCs/>
        </w:rPr>
        <w:t xml:space="preserve">. When you find a bee and nectar that have </w:t>
      </w:r>
      <w:r w:rsidRPr="009A3845">
        <w:rPr>
          <w:b/>
        </w:rPr>
        <w:t>matched</w:t>
      </w:r>
      <w:r>
        <w:rPr>
          <w:b/>
        </w:rPr>
        <w:t xml:space="preserve"> </w:t>
      </w:r>
      <w:r w:rsidRPr="008F3372">
        <w:rPr>
          <w:bCs/>
        </w:rPr>
        <w:t>(step one)</w:t>
      </w:r>
      <w:r>
        <w:rPr>
          <w:bCs/>
        </w:rPr>
        <w:t xml:space="preserve">, you should take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t xml:space="preserve"> as follows</w:t>
      </w:r>
      <w:r>
        <w:rPr>
          <w:lang w:val="bg-BG"/>
        </w:rPr>
        <w:t>:</w:t>
      </w:r>
    </w:p>
    <w:p w14:paraId="1E6215B0" w14:textId="4A9EB45F"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r w:rsidR="00F00FF3">
        <w:rPr>
          <w:rFonts w:ascii="Consolas" w:hAnsi="Consolas"/>
          <w:b/>
          <w:bCs/>
        </w:rPr>
        <w:t xml:space="preserve">matched </w:t>
      </w:r>
      <w:r w:rsidR="00F00FF3" w:rsidRPr="005A5559">
        <w:rPr>
          <w:rFonts w:ascii="Consolas" w:hAnsi="Consolas"/>
          <w:b/>
          <w:bCs/>
        </w:rPr>
        <w:t>bee} {symbol} {</w:t>
      </w:r>
      <w:r w:rsidR="00F00FF3">
        <w:rPr>
          <w:rFonts w:ascii="Consolas" w:hAnsi="Consolas"/>
          <w:b/>
          <w:bCs/>
        </w:rPr>
        <w:t xml:space="preserve">matched </w:t>
      </w:r>
      <w:r w:rsidR="00F00FF3" w:rsidRPr="005A5559">
        <w:rPr>
          <w:rFonts w:ascii="Consolas" w:hAnsi="Consolas"/>
          <w:b/>
          <w:bCs/>
        </w:rPr>
        <w:t>nectar}</w:t>
      </w:r>
      <w:r>
        <w:rPr>
          <w:rFonts w:ascii="Consolas" w:hAnsi="Consolas"/>
          <w:b/>
          <w:bCs/>
        </w:rPr>
        <w:t>"</w:t>
      </w:r>
    </w:p>
    <w:p w14:paraId="33E6CF04" w14:textId="77777777" w:rsidR="00F00FF3" w:rsidRPr="005A5559" w:rsidRDefault="00F00FF3" w:rsidP="00F00FF3">
      <w:pPr>
        <w:rPr>
          <w:b/>
        </w:rPr>
      </w:pPr>
      <w:r>
        <w:rPr>
          <w:bCs/>
        </w:rPr>
        <w:t xml:space="preserve">The result represents the honey that is made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lastRenderedPageBreak/>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proofErr w:type="spellStart"/>
            <w:r w:rsidRPr="00DF5448">
              <w:rPr>
                <w:rStyle w:val="Strong"/>
                <w:b/>
                <w:bCs w:val="0"/>
              </w:rPr>
              <w:t>Input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proofErr w:type="spellStart"/>
            <w:r w:rsidRPr="00DF5448">
              <w:rPr>
                <w:rStyle w:val="Strong"/>
                <w:b/>
                <w:bCs w:val="0"/>
              </w:rPr>
              <w:t>Output</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78E965B9" w:rsidR="007D08A5" w:rsidRPr="007D08A5" w:rsidRDefault="00A077E3" w:rsidP="007D08A5">
      <w:pPr>
        <w:jc w:val="both"/>
        <w:rPr>
          <w:i/>
          <w:noProof/>
        </w:rPr>
      </w:pPr>
      <w:r>
        <w:rPr>
          <w:i/>
          <w:noProof/>
        </w:rPr>
        <w:t>T</w:t>
      </w:r>
      <w:r w:rsidR="007D08A5" w:rsidRPr="007D08A5">
        <w:rPr>
          <w:i/>
          <w:noProof/>
        </w:rPr>
        <w:t>his year Santa has decided to share his secret with you. Get ready to learn how his dwarfs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You should take the last box with materials and the first magic level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6403F5EF"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{material1}, {material2},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material</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11912753" w14:textId="75794E7E"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{magicValue1}, {magicValue2},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520C49F8"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proofErr w:type="spellStart"/>
            <w:r>
              <w:rPr>
                <w:rStyle w:val="Strong"/>
              </w:rPr>
              <w:t>Input</w:t>
            </w:r>
            <w:proofErr w:type="spellEnd"/>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proofErr w:type="spellStart"/>
            <w:r>
              <w:rPr>
                <w:rStyle w:val="Strong"/>
              </w:rPr>
              <w:t>Output</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lastRenderedPageBreak/>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11FE2C3F" w:rsidR="007D08A5" w:rsidRDefault="007D08A5" w:rsidP="007D08A5">
      <w:r>
        <w:t>At the end</w:t>
      </w:r>
      <w:r w:rsidR="00EE7240">
        <w:t>,</w:t>
      </w:r>
      <w:r>
        <w:t xml:space="preserve"> </w:t>
      </w:r>
      <w:r w:rsidRPr="005811E9">
        <w:rPr>
          <w:b/>
          <w:bCs/>
        </w:rPr>
        <w:t>print out the list with colors</w:t>
      </w:r>
      <w:r w:rsidR="005811E9">
        <w:rPr>
          <w:lang w:val="bg-BG"/>
        </w:rPr>
        <w:t xml:space="preserve"> </w:t>
      </w:r>
      <w:r w:rsidR="005811E9" w:rsidRPr="005811E9">
        <w:t>in the order in which they are found</w:t>
      </w:r>
      <w:r>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Heading3"/>
      </w:pPr>
      <w:r>
        <w:t>Constrains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7D08A5">
        <w:trPr>
          <w:trHeight w:val="418"/>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7D08A5">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A70FF" w14:textId="77777777" w:rsidR="00325256" w:rsidRDefault="00325256">
      <w:pPr>
        <w:spacing w:before="0" w:after="0" w:line="240" w:lineRule="auto"/>
      </w:pPr>
      <w:r>
        <w:separator/>
      </w:r>
    </w:p>
  </w:endnote>
  <w:endnote w:type="continuationSeparator" w:id="0">
    <w:p w14:paraId="09D01C61" w14:textId="77777777" w:rsidR="00325256" w:rsidRDefault="003252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325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32525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325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C4B32" w14:textId="77777777" w:rsidR="00325256" w:rsidRDefault="00325256">
      <w:pPr>
        <w:spacing w:before="0" w:after="0" w:line="240" w:lineRule="auto"/>
      </w:pPr>
      <w:r>
        <w:separator/>
      </w:r>
    </w:p>
  </w:footnote>
  <w:footnote w:type="continuationSeparator" w:id="0">
    <w:p w14:paraId="338F9802" w14:textId="77777777" w:rsidR="00325256" w:rsidRDefault="0032525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325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32525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325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0"/>
  </w:num>
  <w:num w:numId="4">
    <w:abstractNumId w:val="24"/>
  </w:num>
  <w:num w:numId="5">
    <w:abstractNumId w:val="1"/>
  </w:num>
  <w:num w:numId="6">
    <w:abstractNumId w:val="27"/>
  </w:num>
  <w:num w:numId="7">
    <w:abstractNumId w:val="12"/>
  </w:num>
  <w:num w:numId="8">
    <w:abstractNumId w:val="25"/>
  </w:num>
  <w:num w:numId="9">
    <w:abstractNumId w:val="10"/>
  </w:num>
  <w:num w:numId="10">
    <w:abstractNumId w:val="17"/>
  </w:num>
  <w:num w:numId="11">
    <w:abstractNumId w:val="8"/>
  </w:num>
  <w:num w:numId="12">
    <w:abstractNumId w:val="7"/>
  </w:num>
  <w:num w:numId="13">
    <w:abstractNumId w:val="4"/>
  </w:num>
  <w:num w:numId="14">
    <w:abstractNumId w:val="9"/>
  </w:num>
  <w:num w:numId="15">
    <w:abstractNumId w:val="19"/>
  </w:num>
  <w:num w:numId="16">
    <w:abstractNumId w:val="14"/>
  </w:num>
  <w:num w:numId="17">
    <w:abstractNumId w:val="0"/>
  </w:num>
  <w:num w:numId="18">
    <w:abstractNumId w:val="26"/>
  </w:num>
  <w:num w:numId="19">
    <w:abstractNumId w:val="21"/>
  </w:num>
  <w:num w:numId="20">
    <w:abstractNumId w:val="27"/>
  </w:num>
  <w:num w:numId="21">
    <w:abstractNumId w:val="12"/>
  </w:num>
  <w:num w:numId="22">
    <w:abstractNumId w:val="23"/>
  </w:num>
  <w:num w:numId="23">
    <w:abstractNumId w:val="25"/>
  </w:num>
  <w:num w:numId="24">
    <w:abstractNumId w:val="22"/>
  </w:num>
  <w:num w:numId="25">
    <w:abstractNumId w:val="13"/>
  </w:num>
  <w:num w:numId="26">
    <w:abstractNumId w:val="20"/>
  </w:num>
  <w:num w:numId="27">
    <w:abstractNumId w:val="6"/>
  </w:num>
  <w:num w:numId="28">
    <w:abstractNumId w:val="16"/>
  </w:num>
  <w:num w:numId="29">
    <w:abstractNumId w:val="2"/>
  </w:num>
  <w:num w:numId="30">
    <w:abstractNumId w:val="3"/>
  </w:num>
  <w:num w:numId="31">
    <w:abstractNumId w:val="5"/>
  </w:num>
  <w:num w:numId="32">
    <w:abstractNumId w:val="11"/>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qQUAZZH8RywAAAA="/>
  </w:docVars>
  <w:rsids>
    <w:rsidRoot w:val="00047E17"/>
    <w:rsid w:val="00047E17"/>
    <w:rsid w:val="00074A3E"/>
    <w:rsid w:val="000866B2"/>
    <w:rsid w:val="000A38D7"/>
    <w:rsid w:val="000C23B3"/>
    <w:rsid w:val="001C3C26"/>
    <w:rsid w:val="001E6ED1"/>
    <w:rsid w:val="00210E1D"/>
    <w:rsid w:val="00222B92"/>
    <w:rsid w:val="002366E3"/>
    <w:rsid w:val="002A4ECA"/>
    <w:rsid w:val="00325256"/>
    <w:rsid w:val="0049035E"/>
    <w:rsid w:val="005217AC"/>
    <w:rsid w:val="00564A23"/>
    <w:rsid w:val="005811E9"/>
    <w:rsid w:val="005A3062"/>
    <w:rsid w:val="006172D4"/>
    <w:rsid w:val="00630ECB"/>
    <w:rsid w:val="006856BE"/>
    <w:rsid w:val="007135DA"/>
    <w:rsid w:val="007453F5"/>
    <w:rsid w:val="007B1208"/>
    <w:rsid w:val="007B6902"/>
    <w:rsid w:val="007D08A5"/>
    <w:rsid w:val="00837962"/>
    <w:rsid w:val="008E2111"/>
    <w:rsid w:val="009B4061"/>
    <w:rsid w:val="009C32EB"/>
    <w:rsid w:val="00A077E3"/>
    <w:rsid w:val="00A12CB6"/>
    <w:rsid w:val="00A71B8F"/>
    <w:rsid w:val="00B001C0"/>
    <w:rsid w:val="00BB679D"/>
    <w:rsid w:val="00C33044"/>
    <w:rsid w:val="00CB1BAF"/>
    <w:rsid w:val="00CE034D"/>
    <w:rsid w:val="00CE3CA7"/>
    <w:rsid w:val="00DB29C1"/>
    <w:rsid w:val="00DC62F6"/>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Aleksandra Raykova</cp:lastModifiedBy>
  <cp:revision>19</cp:revision>
  <dcterms:created xsi:type="dcterms:W3CDTF">2021-08-27T07:48:00Z</dcterms:created>
  <dcterms:modified xsi:type="dcterms:W3CDTF">2021-09-16T11:17:00Z</dcterms:modified>
</cp:coreProperties>
</file>