
<file path=[Content_Types].xml><?xml version="1.0" encoding="utf-8"?>
<Types xmlns="http://schemas.openxmlformats.org/package/2006/content-types">
  <Default Extension="rels" ContentType="application/vnd.openxmlformats-package.relationships+xml">
  </Default>
  <Default Extension="xml" ContentType="application/xml">
  </Default>
  <Default Extension="png" ContentType="image/png">
  </Default>
  <Default Extension="txt" ContentType="custom/txt">
  </Default>
  <Default Extension="odttf" ContentType="application/vnd.openxmlformats-officedocument.obfuscatedFont">
  </Default>
  <Override PartName="/word/document.xml" ContentType="application/vnd.openxmlformats-officedocument.wordprocessingml.document.main+xml">
  </Override>
  <Override PartName="/word/styles.xml" ContentType="application/vnd.openxmlformats-officedocument.wordprocessingml.styles+xml">
  </Override>
  <Override PartName="/word/fontTable.xml" ContentType="application/vnd.openxmlformats-officedocument.wordprocessingml.fontTable+xml">
  </Override>
  <Override PartName="/word/numbering.xml" ContentType="application/vnd.openxmlformats-officedocument.wordprocessingml.numbering+xml">
  </Override>
  <Override PartName="/docProps/app.xml" ContentType="application/vnd.openxmlformats-officedocument.extended-properties+xml">
  </Override>
  <Override PartName="/docProps/core.xml" ContentType="application/vnd.openxmlformats-package.core-properties+xml">
  </Override>
  <Override PartName="/word/settings.xml" ContentType="application/vnd.openxmlformats-officedocument.wordprocessingml.settings+xml">
  </Override>
</Types>
</file>

<file path=_rels/.rels><?xml version="1.0" encoding="UTF-8" standalone="yes"?>
<Relationships xmlns="http://schemas.openxmlformats.org/package/2006/relationships">
<Relationship Target="docProps/core.xml" Type="http://schemas.openxmlformats.org/package/2006/relationships/metadata/core-properties" Id="rId2"/>
<Relationship Target="docProps/app.xml" Type="http://schemas.openxmlformats.org/officeDocument/2006/relationships/extended-properties" Id="rId1"/>
<Relationship Target="word/document.xml" Type="http://schemas.openxmlformats.org/officeDocument/2006/relationships/officeDocument" Id="rId3"/>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ackground>
  <w:body>
    <w:p>
      <w:pPr>
        <w:pStyle w:val="Nameplate">
        </w:pStyle>
        <w:tabs>
          <w:tab w:val="right" w:pos="11232">
          </w:tab>
        </w:tabs>
        <w:spacing w:before="216" w:after="43" w:line="746" w:lineRule="exact">
        </w:spacing>
      </w:pPr>
      <w:r>
        <w:rPr>
          <w:rStyle w:val="FirstName">
          </w:rStyle>
        </w:rPr>
        <w:t xml:space="preserve">Kenneth Y </w:t>
      </w:r>
      <w:r>
        <w:rPr>
          <w:rStyle w:val="LastName">
          </w:rStyle>
        </w:rPr>
        <w:t>Zhang</w:t>
      </w:r>
      <w:r>
        <w:tab/>
      </w:r>
      <w:r>
        <w:rPr>
          <w:rStyle w:val="Occupation">
          </w:rStyle>
        </w:rPr>
        <w:t/>
      </w:r>
    </w:p>
    <w:p>
      <w:pPr>
        <w:spacing w:after="360" w:line="270" w:lineRule="auto">
        </w:spacing>
        <w:jc w:val="left">
        </w:jc>
        <w:sz w:val="undefined">
        </w:sz>
      </w:pPr>
      <w:r>
        <w:rPr>
          <w:color w:val="000000">
          </w:color>
          <w:rFonts w:cs="Cambria" w:hAnsi="Cambria" w:eastAsia="Cambria" w:ascii="Cambria">
          </w:rFonts>
          <w:sz w:val="20">
          </w:sz>
        </w:rPr>
        <w:drawing>
          <wp:inline>
            <wp:extent cx="184728" cy="127000">
            </wp:extent>
            <wp:docPr id="5" name="">
            </wp:docPr>
            <a:graphic xmlns:a="http://schemas.openxmlformats.org/drawingml/2006/main">
              <a:graphicData uri="http://schemas.openxmlformats.org/drawingml/2006/picture">
                <pic:pic xmlns:pic="http://schemas.openxmlformats.org/drawingml/2006/picture">
                  <pic:nvPicPr>
                    <pic:cNvPr id="5" name="email.png">
                    </pic:cNvPr>
                    <pic:cNvPicPr>
                    </pic:cNvPicPr>
                  </pic:nvPicPr>
                  <pic:blipFill>
                    <a:blip r:embed="rIdEmail">
                      <a:duotone>
                        <a:srgbClr val="000000"/>
                        <a:prstClr val="white"/>
                      </a:duotone>
                    </a:blip>
                    <a:stretch>
                      <a:fillRect>
                      </a:fillRect>
                    </a:stretch>
                  </pic:blipFill>
                  <pic:spPr>
                    <a:xfrm>
                      <a:off x="0" y="0">
                      </a:off>
                      <a:ext cx="184728" cy="127000">
                      </a:ext>
                    </a:xfrm>
                    <a:prstGeom prst="rect">
                    </a:prstGeom>
                  </pic:spPr>
                </pic:pic>
              </a:graphicData>
            </a:graphic>
          </wp:inline>
        </w:drawing>
        <w:t xml:space="preserve">kenny.y.zhang@gmail.com   </w:t>
      </w:r>
      <w:r>
        <w:rPr>
          <w:color w:val="000000">
          </w:color>
          <w:rFonts w:cs="Cambria" w:hAnsi="Cambria" w:eastAsia="Cambria" w:ascii="Cambria">
          </w:rFonts>
          <w:sz w:val="20">
          </w:sz>
        </w:rPr>
        <w:drawing>
          <wp:inline>
            <wp:extent cx="184728" cy="127000">
            </wp:extent>
            <wp:docPr id="10" name="">
            </wp:docPr>
            <a:graphic xmlns:a="http://schemas.openxmlformats.org/drawingml/2006/main">
              <a:graphicData uri="http://schemas.openxmlformats.org/drawingml/2006/picture">
                <pic:pic xmlns:pic="http://schemas.openxmlformats.org/drawingml/2006/picture">
                  <pic:nvPicPr>
                    <pic:cNvPr id="10" name="phone.png">
                    </pic:cNvPr>
                    <pic:cNvPicPr>
                    </pic:cNvPicPr>
                  </pic:nvPicPr>
                  <pic:blipFill>
                    <a:blip r:embed="rIdPhone">
                      <a:duotone>
                        <a:srgbClr val="000000"/>
                        <a:prstClr val="white"/>
                      </a:duotone>
                    </a:blip>
                    <a:stretch>
                      <a:fillRect>
                      </a:fillRect>
                    </a:stretch>
                  </pic:blipFill>
                  <pic:spPr>
                    <a:xfrm>
                      <a:off x="0" y="0">
                      </a:off>
                      <a:ext cx="184728" cy="127000">
                      </a:ext>
                    </a:xfrm>
                    <a:prstGeom prst="rect">
                    </a:prstGeom>
                  </pic:spPr>
                </pic:pic>
              </a:graphicData>
            </a:graphic>
          </wp:inline>
        </w:drawing>
        <w:t xml:space="preserve">9163653454   </w:t>
      </w:r>
      <w:r>
        <w:rPr>
          <w:color w:val="000000">
          </w:color>
          <w:rFonts w:cs="Cambria" w:hAnsi="Cambria" w:eastAsia="Cambria" w:ascii="Cambria">
          </w:rFonts>
          <w:sz w:val="20">
          </w:sz>
        </w:rPr>
        <w:drawing>
          <wp:inline>
            <wp:extent cx="184728" cy="127000">
            </wp:extent>
            <wp:docPr id="9" name="">
            </wp:docPr>
            <a:graphic xmlns:a="http://schemas.openxmlformats.org/drawingml/2006/main">
              <a:graphicData uri="http://schemas.openxmlformats.org/drawingml/2006/picture">
                <pic:pic xmlns:pic="http://schemas.openxmlformats.org/drawingml/2006/picture">
                  <pic:nvPicPr>
                    <pic:cNvPr id="9" name="location.png">
                    </pic:cNvPr>
                    <pic:cNvPicPr>
                    </pic:cNvPicPr>
                  </pic:nvPicPr>
                  <pic:blipFill>
                    <a:blip r:embed="rIdLocation">
                      <a:duotone>
                        <a:srgbClr val="000000"/>
                        <a:prstClr val="white"/>
                      </a:duotone>
                    </a:blip>
                    <a:stretch>
                      <a:fillRect>
                      </a:fillRect>
                    </a:stretch>
                  </pic:blipFill>
                  <pic:spPr>
                    <a:xfrm>
                      <a:off x="0" y="0">
                      </a:off>
                      <a:ext cx="184728" cy="127000">
                      </a:ext>
                    </a:xfrm>
                    <a:prstGeom prst="rect">
                    </a:prstGeom>
                  </pic:spPr>
                </pic:pic>
              </a:graphicData>
            </a:graphic>
          </wp:inline>
        </w:drawing>
        <w:t xml:space="preserve">969 Higate Drive, Daly City, CA 94015   </w:t>
      </w:r>
      <w:r>
        <w:rPr>
          <w:color w:val="000000">
          </w:color>
          <w:rFonts w:cs="Cambria" w:hAnsi="Cambria" w:eastAsia="Cambria" w:ascii="Cambria">
          </w:rFonts>
          <w:sz w:val="20">
          </w:sz>
        </w:rPr>
        <w:drawing>
          <wp:inline>
            <wp:extent cx="184728" cy="127000">
            </wp:extent>
            <wp:docPr id="8" name="">
            </wp:docPr>
            <a:graphic xmlns:a="http://schemas.openxmlformats.org/drawingml/2006/main">
              <a:graphicData uri="http://schemas.openxmlformats.org/drawingml/2006/picture">
                <pic:pic xmlns:pic="http://schemas.openxmlformats.org/drawingml/2006/picture">
                  <pic:nvPicPr>
                    <pic:cNvPr id="8" name="linkedin.png">
                    </pic:cNvPr>
                    <pic:cNvPicPr>
                    </pic:cNvPicPr>
                  </pic:nvPicPr>
                  <pic:blipFill>
                    <a:blip r:embed="rIdLinkedin">
                      <a:duotone>
                        <a:srgbClr val="000000"/>
                        <a:prstClr val="white"/>
                      </a:duotone>
                    </a:blip>
                    <a:stretch>
                      <a:fillRect>
                      </a:fillRect>
                    </a:stretch>
                  </pic:blipFill>
                  <pic:spPr>
                    <a:xfrm>
                      <a:off x="0" y="0">
                      </a:off>
                      <a:ext cx="184728" cy="127000">
                      </a:ext>
                    </a:xfrm>
                    <a:prstGeom prst="rect">
                    </a:prstGeom>
                  </pic:spPr>
                </pic:pic>
              </a:graphicData>
            </a:graphic>
          </wp:inline>
        </w:drawing>
        <w:t xml:space="preserve">/in/kzhang90   </w:t>
      </w:r>
      <w:r>
        <w:rPr>
          <w:color w:val="000000">
          </w:color>
          <w:rFonts w:cs="Cambria" w:hAnsi="Cambria" w:eastAsia="Cambria" w:ascii="Cambria">
          </w:rFonts>
          <w:sz w:val="20">
          </w:sz>
        </w:rPr>
        <w:drawing>
          <wp:inline>
            <wp:extent cx="184728" cy="127000">
            </wp:extent>
            <wp:docPr id="7" name="">
            </wp:docPr>
            <a:graphic xmlns:a="http://schemas.openxmlformats.org/drawingml/2006/main">
              <a:graphicData uri="http://schemas.openxmlformats.org/drawingml/2006/picture">
                <pic:pic xmlns:pic="http://schemas.openxmlformats.org/drawingml/2006/picture">
                  <pic:nvPicPr>
                    <pic:cNvPr id="7" name="github.png">
                    </pic:cNvPr>
                    <pic:cNvPicPr>
                    </pic:cNvPicPr>
                  </pic:nvPicPr>
                  <pic:blipFill>
                    <a:blip r:embed="rIdGithub">
                      <a:duotone>
                        <a:srgbClr val="000000"/>
                        <a:prstClr val="white"/>
                      </a:duotone>
                    </a:blip>
                    <a:stretch>
                      <a:fillRect>
                      </a:fillRect>
                    </a:stretch>
                  </pic:blipFill>
                  <pic:spPr>
                    <a:xfrm>
                      <a:off x="0" y="0">
                      </a:off>
                      <a:ext cx="184728" cy="127000">
                      </a:ext>
                    </a:xfrm>
                    <a:prstGeom prst="rect">
                    </a:prstGeom>
                  </pic:spPr>
                </pic:pic>
              </a:graphicData>
            </a:graphic>
          </wp:inline>
        </w:drawing>
        <w:t xml:space="preserve">kzhang90   </w:t>
      </w:r>
    </w:p>
    <w:p>
      <w:pPr>
        <w:pStyle w:val="SectionHeader">
        </w:pStyle>
        <w:jc w:val="left">
        </w:jc>
        <w:spacing w:before="0" w:after="180">
        </w:spacing>
      </w:pPr>
      <w:r>
        <w:t>Summary</w:t>
      </w:r>
    </w:p>
    <w:p>
      <w:pPr>
        <w:spacing w:before="60" w:beforeAutospacing="0" w:afterAutospacing="0" w:after="144" w:line="260" w:lineRule="auto">
        </w:spacing>
      </w:pPr>
      <w:r>
        <w:rPr>
          <w:sz w:val="17">
          </w:sz>
          <w:rFonts w:cs="Muli" w:hAnsi="Muli" w:eastAsia="Muli" w:ascii="Muli">
          </w:rFonts>
        </w:rPr>
        <w:t xml:space="preserve">A recent graduate of Galvanize's Full-Stack Immersive web development bootcamp, I am familiar with various web-development frameworks and technologies, specifically MEAN stack and Ruby on Rails. Previously, I worked as a research assistant at Theravance Biopharma for a year, developing expertise in various wet-lab and analytical skills. My studies in human-computer interaction at the University of California, San Diego promoted my interests in technology and its relationship the inner workings of the mind. I am curiosity-driven and motivated to  contribute to the quickly growing software enginneering field. Currently, I am searching for a good fit to begin my career as a full-stack web developer.</w:t>
      </w:r>
    </w:p>
    <w:p>
      <w:pPr>
        <w:pStyle w:val="SectionHeader">
        </w:pStyle>
        <w:jc w:val="left">
        </w:jc>
        <w:spacing w:before="0" w:after="180">
        </w:spacing>
      </w:pPr>
      <w:r>
        <w:t>Education</w:t>
      </w:r>
    </w:p>
    <w:p>
      <w:pPr>
        <w:spacing w:before="0" w:after="0" w:beforeAutospacing="0" w:afterAutospacing="0">
        </w:spacing>
        <w:jc w:val="left">
        </w:jc>
      </w:pPr>
      <w:r>
        <w:rPr>
          <w:rFonts w:cs="Cambria" w:hAnsi="Cambria" w:eastAsia="Cambria" w:ascii="Cambria">
          </w:rFonts>
          <w:b w:val="true">
          </w:b>
          <w:sz w:val="21">
          </w:sz>
        </w:rPr>
        <w:t>University of California, San Diego</w:t>
      </w:r>
    </w:p>
    <w:p>
      <w:pPr>
        <w:spacing w:before="0" w:after="0" w:beforeAutospacing="0" w:afterAutospacing="0">
        </w:spacing>
        <w:jc w:val="left">
        </w:jc>
      </w:pPr>
      <w:r>
        <w:rPr>
          <w:rFonts w:cs="Muli" w:hAnsi="Muli" w:eastAsia="Muli" w:ascii="Muli">
          </w:rFonts>
          <w:sz w:val="17">
          </w:sz>
        </w:rPr>
        <w:t>B.S. Cognitive Science specializing in Human-Computer-Interaction 2013</w:t>
      </w:r>
    </w:p>
    <w:p>
      <w:pPr>
        <w:spacing w:before="0" w:beforeAutospacing="0" w:afterAutospacing="0" w:after="144">
        </w:spacing>
        <w:jc w:val="left">
        </w:jc>
      </w:pPr>
      <w:r>
        <w:rPr>
          <w:rFonts w:cs="Muli" w:hAnsi="Muli" w:eastAsia="Muli" w:ascii="Muli">
          </w:rFonts>
          <w:sz w:val="17">
          </w:sz>
        </w:rPr>
        <w:t>minor Biology</w:t>
      </w:r>
    </w:p>
    <w:p>
      <w:pPr>
        <w:spacing w:before="0" w:after="0" w:beforeAutospacing="0" w:afterAutospacing="0">
        </w:spacing>
        <w:jc w:val="left">
        </w:jc>
      </w:pPr>
      <w:r>
        <w:rPr>
          <w:rFonts w:cs="Cambria" w:hAnsi="Cambria" w:eastAsia="Cambria" w:ascii="Cambria">
          </w:rFonts>
          <w:b w:val="true">
          </w:b>
          <w:sz w:val="21">
          </w:sz>
        </w:rPr>
        <w:t>Galvanize Full Stack Immersive Web Development Program</w:t>
      </w:r>
    </w:p>
    <w:p>
      <w:pPr>
        <w:spacing w:before="0" w:beforeAutospacing="0" w:afterAutospacing="0" w:after="144">
        </w:spacing>
        <w:jc w:val="left">
        </w:jc>
      </w:pPr>
      <w:r>
        <w:rPr>
          <w:rFonts w:cs="Muli" w:hAnsi="Muli" w:eastAsia="Muli" w:ascii="Muli">
          </w:rFonts>
          <w:sz w:val="17">
          </w:sz>
        </w:rPr>
        <w:t>2016</w:t>
      </w:r>
    </w:p>
    <w:p>
      <w:pPr>
        <w:pStyle w:val="SectionHeader">
        </w:pStyle>
        <w:jc w:val="left">
        </w:jc>
        <w:spacing w:before="0" w:after="120">
        </w:spacing>
      </w:pPr>
      <w:r>
        <w:t>Employment</w:t>
      </w:r>
    </w:p>
    <w:p>
      <w:pPr>
        <w:spacing w:before="0" w:after="0" w:beforeAutospacing="0" w:afterAutospacing="0" w:line="288" w:lineRule="exact">
        </w:spacing>
        <w:tabs>
          <w:tab w:val="right" w:pos="11232">
          </w:tab>
        </w:tabs>
      </w:pPr>
      <w:r>
        <w:rPr>
          <w:b w:val="undefined">
          </w:b>
          <w:sz w:val="20">
          </w:sz>
          <w:rFonts w:cs="Cambria" w:hAnsi="Cambria" w:eastAsia="Cambria" w:ascii="Cambria">
          </w:rFonts>
        </w:rPr>
        <w:t xml:space="preserve">Theravance</w:t>
      </w:r>
      <w:r>
        <w:rPr>
          <w:sz w:val="20">
          </w:sz>
          <w:rFonts w:cs="Muli" w:hAnsi="Muli" w:eastAsia="Muli" w:ascii="Muli">
          </w:rFonts>
        </w:rPr>
        <w:t xml:space="preserve">, </w:t>
      </w:r>
      <w:r>
        <w:rPr>
          <w:i w:val="undefined">
          </w:i>
          <w:sz w:val="20">
          </w:sz>
          <w:rFonts w:cs="Cambria" w:hAnsi="Cambria" w:eastAsia="Cambria" w:ascii="Cambria">
          </w:rFonts>
        </w:rPr>
        <w:t xml:space="preserve">Research Assistant</w:t>
      </w:r>
      <w:r>
        <w:rPr>
          <w:sz w:val="20">
          </w:sz>
          <w:rFonts w:cs="Muli" w:hAnsi="Muli" w:eastAsia="Muli" w:ascii="Muli">
          </w:rFonts>
        </w:rPr>
        <w:t xml:space="preserve">, </w:t>
      </w:r>
      <w:r>
        <w:rPr>
          <w:sz w:val="20">
          </w:sz>
          <w:rFonts w:cs="Cambria" w:hAnsi="Cambria" w:eastAsia="Cambria" w:ascii="Cambria">
          </w:rFonts>
        </w:rPr>
        <w:t xml:space="preserve">South San Francisco</w:t>
      </w:r>
      <w:r>
        <w:tab/>
      </w:r>
      <w:r>
        <w:rPr>
          <w:sz w:val="20">
          </w:sz>
          <w:rFonts w:cs="Cambria" w:hAnsi="Cambria" w:eastAsia="Cambria" w:ascii="Cambria">
          </w:rFonts>
        </w:rPr>
        <w:t xml:space="preserve">Jan 2014 - Apr 2015</w:t>
      </w:r>
    </w:p>
    <w:p>
      <w:pPr>
        <w:spacing w:before="60" w:beforeAutospacing="0" w:afterAutospacing="0" w:after="144" w:line="260" w:lineRule="auto">
        </w:spacing>
      </w:pPr>
      <w:r>
        <w:rPr>
          <w:sz w:val="17">
          </w:sz>
          <w:rFonts w:cs="Muli" w:hAnsi="Muli" w:eastAsia="Muli" w:ascii="Muli">
          </w:rFonts>
        </w:rPr>
        <w:t xml:space="preserve">Working with the purification and identification of chemical substances, developing skills in column chromatography, high-performance liquid chromatography, and uv-spectroscopy.</w:t>
      </w:r>
    </w:p>
    <w:p>
      <w:pPr>
        <w:spacing w:before="0" w:after="0" w:beforeAutospacing="0" w:afterAutospacing="0" w:line="288" w:lineRule="exact">
        </w:spacing>
        <w:tabs>
          <w:tab w:val="right" w:pos="11232">
          </w:tab>
        </w:tabs>
      </w:pPr>
      <w:r>
        <w:rPr>
          <w:b w:val="undefined">
          </w:b>
          <w:sz w:val="20">
          </w:sz>
          <w:rFonts w:cs="Cambria" w:hAnsi="Cambria" w:eastAsia="Cambria" w:ascii="Cambria">
          </w:rFonts>
        </w:rPr>
        <w:t xml:space="preserve">University of California, San Diego</w:t>
      </w:r>
      <w:r>
        <w:rPr>
          <w:sz w:val="20">
          </w:sz>
          <w:rFonts w:cs="Muli" w:hAnsi="Muli" w:eastAsia="Muli" w:ascii="Muli">
          </w:rFonts>
        </w:rPr>
        <w:t xml:space="preserve">, </w:t>
      </w:r>
      <w:r>
        <w:rPr>
          <w:i w:val="undefined">
          </w:i>
          <w:sz w:val="20">
          </w:sz>
          <w:rFonts w:cs="Cambria" w:hAnsi="Cambria" w:eastAsia="Cambria" w:ascii="Cambria">
          </w:rFonts>
        </w:rPr>
        <w:t xml:space="preserve">Financial Assistant</w:t>
      </w:r>
      <w:r>
        <w:rPr>
          <w:sz w:val="20">
          </w:sz>
          <w:rFonts w:cs="Muli" w:hAnsi="Muli" w:eastAsia="Muli" w:ascii="Muli">
          </w:rFonts>
        </w:rPr>
        <w:t xml:space="preserve">, </w:t>
      </w:r>
      <w:r>
        <w:rPr>
          <w:sz w:val="20">
          </w:sz>
          <w:rFonts w:cs="Cambria" w:hAnsi="Cambria" w:eastAsia="Cambria" w:ascii="Cambria">
          </w:rFonts>
        </w:rPr>
        <w:t xml:space="preserve">La Jolla, CA</w:t>
      </w:r>
      <w:r>
        <w:tab/>
      </w:r>
      <w:r>
        <w:rPr>
          <w:sz w:val="20">
          </w:sz>
          <w:rFonts w:cs="Cambria" w:hAnsi="Cambria" w:eastAsia="Cambria" w:ascii="Cambria">
          </w:rFonts>
        </w:rPr>
        <w:t xml:space="preserve">Dec 2012 - Dec 2013</w:t>
      </w:r>
    </w:p>
    <w:p>
      <w:pPr>
        <w:spacing w:before="60" w:beforeAutospacing="0" w:afterAutospacing="0" w:after="144" w:line="260" w:lineRule="auto">
        </w:spacing>
      </w:pPr>
      <w:r>
        <w:rPr>
          <w:sz w:val="17">
          </w:sz>
          <w:rFonts w:cs="Muli" w:hAnsi="Muli" w:eastAsia="Muli" w:ascii="Muli">
          </w:rFonts>
        </w:rPr>
        <w:t xml:space="preserve">Used Microsoft Office with UC San Diego Financial Link to record and organize financial documents.</w:t>
      </w:r>
    </w:p>
    <w:p>
      <w:pPr>
        <w:pStyle w:val="SectionHeader">
        </w:pStyle>
        <w:jc w:val="left">
        </w:jc>
        <w:spacing w:before="0" w:after="120">
        </w:spacing>
      </w:pPr>
      <w:r>
        <w:t>Skills</w:t>
      </w:r>
    </w:p>
    <w:p>
      <w:pPr>
        <w:spacing w:before="0" w:after="0" w:beforeAutospacing="0" w:afterAutospacing="0" w:line="226" w:lineRule="exact">
        </w:spacing>
      </w:pPr>
      <w:r>
        <w:rPr>
          <w:b w:val="undefined">
          </w:b>
          <w:caps w:val="undefined">
          </w:caps>
          <w:sz w:val="15">
          </w:sz>
          <w:rFonts w:cs="Muli" w:hAnsi="Muli" w:eastAsia="Muli" w:ascii="Muli">
          </w:rFonts>
        </w:rPr>
        <w:t xml:space="preserve">Languages: </w:t>
      </w:r>
      <w:r>
        <w:rPr>
          <w:sz w:val="15">
          </w:sz>
          <w:rFonts w:cs="Muli" w:hAnsi="Muli" w:eastAsia="Muli" w:ascii="Muli">
          </w:rFonts>
        </w:rPr>
        <w:t>JavaScript, Ruby</w:t>
      </w:r>
    </w:p>
    <w:p>
      <w:pPr>
        <w:spacing w:before="0" w:beforeAutospacing="0" w:afterAutospacing="0" w:after="288" w:line="226" w:lineRule="exact">
        </w:spacing>
      </w:pPr>
      <w:r>
        <w:rPr>
          <w:b w:val="undefined">
          </w:b>
          <w:caps w:val="undefined">
          </w:caps>
          <w:sz w:val="15">
          </w:sz>
          <w:rFonts w:cs="Muli" w:hAnsi="Muli" w:eastAsia="Muli" w:ascii="Muli">
          </w:rFonts>
        </w:rPr>
        <w:t xml:space="preserve">Technologies/Processes: </w:t>
      </w:r>
      <w:r>
        <w:rPr>
          <w:sz w:val="15">
          </w:sz>
          <w:rFonts w:cs="Muli" w:hAnsi="Muli" w:eastAsia="Muli" w:ascii="Muli">
          </w:rFonts>
        </w:rPr>
        <w:t>Node.js, Angular.js, Underscore.js, jQuery, Bootstrap, Ruby on Rails, MongoDB, PostgreSQL, Git, TDD, HTML5, CSS3</w:t>
      </w:r>
    </w:p>
    <w:p>
      <w:pPr>
        <w:pStyle w:val="SectionHeader">
        </w:pStyle>
        <w:jc w:val="left">
        </w:jc>
        <w:spacing w:before="0" w:after="180">
        </w:spacing>
      </w:pPr>
      <w:r>
        <w:t>Projects</w:t>
      </w:r>
    </w:p>
    <w:p>
      <w:pPr>
        <w:spacing w:before="0" w:after="0" w:beforeAutospacing="0" w:afterAutospacing="0">
        </w:spacing>
        <w:jc w:val="left">
        </w:jc>
      </w:pPr>
      <w:r>
        <w:rPr>
          <w:rFonts w:cs="Cambria" w:hAnsi="Cambria" w:eastAsia="Cambria" w:ascii="Cambria">
          </w:rFonts>
          <w:sz w:val="21">
          </w:sz>
        </w:rPr>
        <w:t>CredsList</w:t>
      </w:r>
    </w:p>
    <w:p>
      <w:pPr>
        <w:spacing w:before="0" w:after="0" w:beforeAutospacing="0" w:afterAutospacing="0">
        </w:spacing>
        <w:jc w:val="left">
        </w:jc>
      </w:pPr>
      <w:r>
        <w:rPr>
          <w:rFonts w:cs="Cambria" w:hAnsi="Cambria" w:eastAsia="Cambria" w:ascii="Cambria">
          </w:rFonts>
          <w:sz w:val="21">
          </w:sz>
        </w:rPr>
        <w:t>NBA Statistics Checker</w:t>
      </w:r>
    </w:p>
    <w:p>
      <w:pPr>
        <w:pStyle w:val="SectionHeader">
        </w:pStyle>
        <w:jc w:val="left">
        </w:jc>
        <w:spacing w:before="0" w:after="180">
        </w:spacing>
      </w:pPr>
      <w:r>
        <w:t>Volunteering</w:t>
      </w:r>
    </w:p>
    <w:p>
      <w:pPr>
        <w:spacing w:before="0" w:after="0" w:beforeAutospacing="0" w:afterAutospacing="0" w:line="288" w:lineRule="exact">
        </w:spacing>
        <w:tabs>
          <w:tab w:val="right" w:pos="11232">
          </w:tab>
        </w:tabs>
      </w:pPr>
      <w:r>
        <w:rPr>
          <w:b w:val="undefined">
          </w:b>
          <w:sz w:val="20">
          </w:sz>
          <w:rFonts w:cs="Cambria" w:hAnsi="Cambria" w:eastAsia="Cambria" w:ascii="Cambria">
          </w:rFonts>
        </w:rPr>
        <w:t xml:space="preserve">Kang Zhang Lab</w:t>
      </w:r>
      <w:r>
        <w:rPr>
          <w:sz w:val="20">
          </w:sz>
          <w:rFonts w:cs="Muli" w:hAnsi="Muli" w:eastAsia="Muli" w:ascii="Muli">
          </w:rFonts>
        </w:rPr>
        <w:t xml:space="preserve">, </w:t>
      </w:r>
      <w:r>
        <w:rPr>
          <w:i w:val="undefined">
          </w:i>
          <w:sz w:val="20">
          </w:sz>
          <w:rFonts w:cs="Cambria" w:hAnsi="Cambria" w:eastAsia="Cambria" w:ascii="Cambria">
          </w:rFonts>
        </w:rPr>
        <w:t xml:space="preserve">Research Assistant</w:t>
      </w:r>
      <w:r>
        <w:tab/>
      </w:r>
      <w:r>
        <w:rPr>
          <w:sz w:val="20">
          </w:sz>
          <w:rFonts w:cs="Cambria" w:hAnsi="Cambria" w:eastAsia="Cambria" w:ascii="Cambria">
          </w:rFonts>
        </w:rPr>
        <w:t xml:space="preserve">Jan 2012 - Jun 2012</w:t>
      </w:r>
    </w:p>
    <w:p>
      <w:pPr>
        <w:spacing w:before="60" w:beforeAutospacing="0" w:afterAutospacing="0" w:after="144" w:line="260" w:lineRule="auto">
        </w:spacing>
      </w:pPr>
      <w:r>
        <w:rPr>
          <w:sz w:val="17">
          </w:sz>
          <w:rFonts w:cs="Muli" w:hAnsi="Muli" w:eastAsia="Muli" w:ascii="Muli">
          </w:rFonts>
        </w:rPr>
        <w:t xml:space="preserve">Working with the extraction of DNA from erythrocytes obtained from the Shiley Eye Center.</w:t>
      </w:r>
    </w:p>
    <w:p>
      <w:pPr>
        <w:spacing w:before="0" w:after="0" w:beforeAutospacing="0" w:afterAutospacing="0" w:line="288" w:lineRule="exact">
        </w:spacing>
        <w:tabs>
          <w:tab w:val="right" w:pos="11232">
          </w:tab>
        </w:tabs>
      </w:pPr>
      <w:r>
        <w:rPr>
          <w:b w:val="undefined">
          </w:b>
          <w:sz w:val="20">
          </w:sz>
          <w:rFonts w:cs="Cambria" w:hAnsi="Cambria" w:eastAsia="Cambria" w:ascii="Cambria">
          </w:rFonts>
        </w:rPr>
        <w:t xml:space="preserve">Chinese Academy of Medical Sciences</w:t>
      </w:r>
      <w:r>
        <w:rPr>
          <w:sz w:val="20">
          </w:sz>
          <w:rFonts w:cs="Muli" w:hAnsi="Muli" w:eastAsia="Muli" w:ascii="Muli">
          </w:rFonts>
        </w:rPr>
        <w:t xml:space="preserve">, </w:t>
      </w:r>
      <w:r>
        <w:rPr>
          <w:i w:val="undefined">
          </w:i>
          <w:sz w:val="20">
          </w:sz>
          <w:rFonts w:cs="Cambria" w:hAnsi="Cambria" w:eastAsia="Cambria" w:ascii="Cambria">
          </w:rFonts>
        </w:rPr>
        <w:t xml:space="preserve">Research Assistant</w:t>
      </w:r>
      <w:r>
        <w:tab/>
      </w:r>
      <w:r>
        <w:rPr>
          <w:sz w:val="20">
          </w:sz>
          <w:rFonts w:cs="Cambria" w:hAnsi="Cambria" w:eastAsia="Cambria" w:ascii="Cambria">
          </w:rFonts>
        </w:rPr>
        <w:t xml:space="preserve">Jun 2011 - Jun 2012</w:t>
      </w:r>
    </w:p>
    <w:p>
      <w:pPr>
        <w:spacing w:before="60" w:beforeAutospacing="0" w:afterAutospacing="0" w:after="0" w:line="260" w:lineRule="auto">
        </w:spacing>
      </w:pPr>
      <w:r>
        <w:rPr>
          <w:sz w:val="17">
          </w:sz>
          <w:rFonts w:cs="Muli" w:hAnsi="Muli" w:eastAsia="Muli" w:ascii="Muli">
          </w:rFonts>
        </w:rPr>
        <w:t xml:space="preserve">Surveyed cancer patients to assess their individual cognitive needs.</w:t>
      </w:r>
    </w:p>
    <w:p>
      <w:pPr>
        <w:spacing w:before="40" w:beforeAutospacing="0" w:afterAutospacing="0" w:after="144" w:line="260" w:lineRule="auto">
        </w:spacing>
      </w:pPr>
      <w:r>
        <w:rPr>
          <w:sz w:val="17">
          </w:sz>
          <w:rFonts w:cs="Muli" w:hAnsi="Muli" w:eastAsia="Muli" w:ascii="Muli">
          </w:rFonts>
        </w:rPr>
        <w:t/>
      </w:r>
    </w:p>
    <w:p>
      <w:pPr>
        <w:spacing w:before="0" w:after="0" w:beforeAutospacing="0" w:afterAutospacing="0" w:line="288" w:lineRule="exact">
        </w:spacing>
        <w:tabs>
          <w:tab w:val="right" w:pos="11232">
          </w:tab>
        </w:tabs>
      </w:pPr>
      <w:r>
        <w:rPr>
          <w:b w:val="undefined">
          </w:b>
          <w:sz w:val="20">
          </w:sz>
          <w:rFonts w:cs="Cambria" w:hAnsi="Cambria" w:eastAsia="Cambria" w:ascii="Cambria">
          </w:rFonts>
        </w:rPr>
        <w:t xml:space="preserve">UC Davis MIND Institute (John Olichney Lab)</w:t>
      </w:r>
      <w:r>
        <w:rPr>
          <w:sz w:val="20">
          </w:sz>
          <w:rFonts w:cs="Muli" w:hAnsi="Muli" w:eastAsia="Muli" w:ascii="Muli">
          </w:rFonts>
        </w:rPr>
        <w:t xml:space="preserve">, </w:t>
      </w:r>
      <w:r>
        <w:rPr>
          <w:i w:val="undefined">
          </w:i>
          <w:sz w:val="20">
          </w:sz>
          <w:rFonts w:cs="Cambria" w:hAnsi="Cambria" w:eastAsia="Cambria" w:ascii="Cambria">
          </w:rFonts>
        </w:rPr>
        <w:t xml:space="preserve">Research Assistant</w:t>
      </w:r>
      <w:r>
        <w:tab/>
      </w:r>
      <w:r>
        <w:rPr>
          <w:sz w:val="20">
          </w:sz>
          <w:rFonts w:cs="Cambria" w:hAnsi="Cambria" w:eastAsia="Cambria" w:ascii="Cambria">
          </w:rFonts>
        </w:rPr>
        <w:t xml:space="preserve">Jun 2010 - Sep 2010</w:t>
      </w:r>
    </w:p>
    <w:p>
      <w:pPr>
        <w:spacing w:before="60" w:beforeAutospacing="0" w:afterAutospacing="0" w:after="144" w:line="260" w:lineRule="auto">
        </w:spacing>
      </w:pPr>
      <w:r>
        <w:rPr>
          <w:sz w:val="17">
          </w:sz>
          <w:rFonts w:cs="Muli" w:hAnsi="Muli" w:eastAsia="Muli" w:ascii="Muli">
          </w:rFonts>
        </w:rPr>
        <w:t xml:space="preserve">Analyzed patients' event-related potentials using electroencephalography and GARV.</w:t>
      </w:r>
    </w:p>
    <w:p>
      <w:pPr>
        <w:spacing w:before="0" w:after="0" w:beforeAutospacing="0" w:afterAutospacing="0" w:line="288" w:lineRule="exact">
        </w:spacing>
        <w:tabs>
          <w:tab w:val="right" w:pos="11232">
          </w:tab>
        </w:tabs>
      </w:pPr>
      <w:r>
        <w:rPr>
          <w:b w:val="undefined">
          </w:b>
          <w:sz w:val="20">
          </w:sz>
          <w:rFonts w:cs="Cambria" w:hAnsi="Cambria" w:eastAsia="Cambria" w:ascii="Cambria">
          </w:rFonts>
        </w:rPr>
        <w:t xml:space="preserve">Scripps Green Hospital</w:t>
      </w:r>
      <w:r>
        <w:rPr>
          <w:sz w:val="20">
          </w:sz>
          <w:rFonts w:cs="Muli" w:hAnsi="Muli" w:eastAsia="Muli" w:ascii="Muli">
          </w:rFonts>
        </w:rPr>
        <w:t xml:space="preserve">, </w:t>
      </w:r>
      <w:r>
        <w:rPr>
          <w:i w:val="undefined">
          </w:i>
          <w:sz w:val="20">
          </w:sz>
          <w:rFonts w:cs="Cambria" w:hAnsi="Cambria" w:eastAsia="Cambria" w:ascii="Cambria">
          </w:rFonts>
        </w:rPr>
        <w:t xml:space="preserve">ER Volunteer</w:t>
      </w:r>
      <w:r>
        <w:tab/>
      </w:r>
      <w:r>
        <w:rPr>
          <w:sz w:val="20">
          </w:sz>
          <w:rFonts w:cs="Cambria" w:hAnsi="Cambria" w:eastAsia="Cambria" w:ascii="Cambria">
          </w:rFonts>
        </w:rPr>
        <w:t xml:space="preserve">Sep 2011 - Sep 2013</w:t>
      </w:r>
    </w:p>
    <w:p>
      <w:pPr>
        <w:spacing w:before="60" w:beforeAutospacing="0" w:afterAutospacing="0" w:after="144" w:line="260" w:lineRule="auto">
        </w:spacing>
      </w:pPr>
      <w:r>
        <w:rPr>
          <w:sz w:val="17">
          </w:sz>
          <w:rFonts w:cs="Muli" w:hAnsi="Muli" w:eastAsia="Muli" w:ascii="Muli">
          </w:rFonts>
        </w:rPr>
        <w:t xml:space="preserve">Assisted physicians and nurses with the individual bedside needs of patients.</w:t>
      </w:r>
    </w:p>
    <w:pict>
      <v:rect style="position:absolute;margin-left:-25;margin-top:0;left:0;top:0;z-index:-251657216;mso-position-vertical:absolute;mso-position-vertical-relative:page;mso-position-horizontal:left;mso-position-horizontal-relative:page;width:0in;height:11in;" fillcolor="#ffffff" stroked="f">
        <w10:wrap anchorx="page" anchory="page">
        </w10:wrap>
      </v:rect>
    </w:pict>
    <w:sectPr>
      <w:type w:val="continuous">
      </w:type>
      <w:pgSz w:w="12240" w:h="15840">
      </w:pgSz>
      <w:pgMar w:bottom="0" w:left="504" w:right="504" w:top="288">
      </w:pgMar>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Muli">
    <w:panose1 w:val="02000503040000020004">
    </w:panose1>
    <w:charset w:val="00">
    </w:charset>
    <w:family w:val="auto">
    </w:family>
    <w:pitch w:val="variable">
    </w:pitch>
    <w:sig w:usb0="800000EF" w:usb1="4000204B" w:usb2="00000000" w:usb3="00000000" w:csb0="00000001" w:csb1="00000000">
    </w:sig>
    <w:embedRegular r:id="rIdMuli" w:fontKey="{E9C63667-E51D-46D2-9FDB-08EA150C09FD}">
    </w:embedRegular>
    <w:embedBold r:id="rIdMuliBold" w:fontKey="{A307BF08-1B59-448E-9C8B-6BAAE8D532DE}">
    </w:embedBold>
    <w:embedItalic r:id="rIdMuliItalic" w:fontKey="{5AFC36CF-DF4D-4C37-8E19-031532063ABF}">
    </w:embedItalic>
    <w:embedBoldItalic r:id="rIdMuliBoldItalic" w:fontKey="{65D5AA85-EBE9-463D-9CF5-ABFF1D640DDF}">
    </w:embedBoldItalic>
  </w:font>
  <w:font w:name="FontAwesome">
    <w:panose1 w:val="00000000000000000000">
    </w:panose1>
    <w:charset w:val="00">
    </w:charset>
    <w:family w:val="auto">
    </w:family>
    <w:pitch w:val="variable">
    </w:pitch>
    <w:sig w:usb0="00000003" w:usb1="00000000" w:usb2="00000000" w:usb3="00000000" w:csb0="00000001" w:csb1="00000000">
    </w:sig>
    <w:embedRegular r:id="rIdFontAwesome" w:fontKey="{32EBD0E5-AD5E-4329-AA6B-35233C34F478}">
    </w:embedRegular>
  </w:font>
</w:fonts>
</file>

<file path=word/numbering.xml><?xml version="1.0" encoding="utf-8"?>
<w:numbering xmlns:w="http://schemas.openxmlformats.org/wordprocessingml/2006/main">
  <w:abstractNum w:abstractNumId="1">
    <w:multiLevelType w:val="hybridMultilevel">
    </w:multiLevelType>
    <w:lvl w:ilvl="0">
      <w:start w:val="1">
      </w:start>
      <w:numFmt w:val="bullet">
      </w:numFmt>
      <w:lvlText w:val="">
      </w:lvlText>
      <w:lvlJc w:val="left">
      </w:lvlJc>
      <w:pPr>
        <w:ind w:left="432" w:hanging="335">
        </w:ind>
      </w:pPr>
      <w:rPr>
        <w:rFonts w:ascii="Symbol" w:hAnsi="Symbol" w:hint="default">
        </w:rFonts>
        <w:sz w:val="17">
        </w:sz>
        <w:szCs w:val="17">
        </w:szCs>
      </w:rPr>
    </w:lvl>
  </w:abstractNum>
  <w:num w:numId="1">
    <w:abstractNumId w:val="1">
    </w:abstractNumId>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embedTrueTypeFonts/>
  <w:embedSystemFonts/>
  <w:themeFontLang w:val="en-US"/>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pPr>
      <w:spacing w:before="0" w:after="0" w:beforeAutospacing="0" w:afterAutospacing="0" w:lineRule="auto" w:line="342">
      </w:spacing>
    </w:pPr>
  </w:docDefaults>
  <w:style w:styleId="ContactType" w:type="character">
    <w:rPr>
      <w:caps w:val="true">
      </w:caps>
    </w:rPr>
  </w:style>
  <w:style w:styleId="FirstName" w:type="character">
    <w:rPr>
      <w:color w:val="000000">
      </w:color>
      <w:sz w:val="77">
      </w:sz>
    </w:rPr>
  </w:style>
  <w:style w:styleId="LastName" w:type="character">
    <w:rPr>
      <w:color w:val="000000">
      </w:color>
      <w:sz w:val="77">
      </w:sz>
    </w:rPr>
  </w:style>
  <w:style w:styleId="Occupation" w:type="character">
    <w:rPr>
      <w:color w:val="000000">
      </w:color>
      <w:rFonts w:cs="Cambria" w:hAnsi="Cambria" w:eastAsia="Cambria" w:ascii="Cambria">
      </w:rFonts>
      <w:sz w:val="34">
      </w:sz>
    </w:rPr>
  </w:style>
  <w:style w:styleId="Nameplate" w:type="paragraph">
    <w:pPr>
      <w:keepNext w:val="1">
      </w:keepNext>
      <w:keepLines w:val="1">
      </w:keepLines>
      <w:contextualSpacing w:val="1">
      </w:contextualSpacing>
      <w:spacing w:lineRule="auto" w:after="0" w:before="0" w:beforeAutoSpacing="0" w:afterAutoSpacing="0">
      </w:spacing>
      <w:pBdr>
        <w:bottom w:val="single" w:sz="5" w:space="1" w:color="000000">
        </w:bottom>
      </w:pBdr>
      <w:jc w:val="left">
      </w:jc>
    </w:pPr>
    <w:rPr>
      <w:caps w:val="true">
      </w:caps>
      <w:rFonts w:cs="Cambria" w:hAnsi="Cambria" w:eastAsia="Cambria" w:ascii="Cambria">
      </w:rFonts>
    </w:rPr>
  </w:style>
  <w:style w:styleId="SectionHeader" w:type="paragraph">
    <w:pPr>
      <w:keepNext w:val="1">
      </w:keepNext>
      <w:keepLines w:val="1">
      </w:keepLines>
      <w:contextualSpacing w:val="1">
      </w:contextualSpacing>
      <w:spacing w:lineRule="auto" w:after="144" w:before="0" w:beforeAutoSpacing="0" w:afterAutoSpacing="0">
      </w:spacing>
      <w:pBdr>
        <w:bottom w:val="single" w:sz="5" w:space="1" w:color="000000">
        </w:bottom>
      </w:pBdr>
    </w:pPr>
    <w:rPr>
      <w:color w:val="000000">
      </w:color>
      <w:caps w:val="true">
      </w:caps>
      <w:rFonts w:cs="Cambria" w:hAnsi="Cambria" w:eastAsia="Cambria" w:ascii="Cambria">
      </w:rFonts>
      <w:sz w:val="30">
      </w:sz>
    </w:rPr>
  </w:style>
  <w:style w:styleId="Text" w:type="character">
    <w:rPr>
      <w:rFonts w:cs="Muli" w:hAnsi="Muli" w:eastAsia="Muli" w:ascii="Muli">
      </w:rFonts>
    </w:rPr>
  </w:style>
  <w:style w:type="paragraph" w:styleId="ListParagraph">
    <w:name w:val="List Paragraph">
    </w:name>
    <w:basedOn w:val="Normal">
    </w:basedOn>
    <w:uiPriority w:val="34">
    </w:uiPriority>
    <w:qFormat/>
    <w:pPr>
      <w:ind w:left="720">
      </w:ind>
      <w:contextualSpacing/>
    </w:pPr>
  </w:style>
</w:styles>
</file>

<file path=word/_rels/document.xml.rels><?xml version="1.0" encoding="UTF-8" standalone="yes"?>
<Relationships xmlns="http://schemas.openxmlformats.org/package/2006/relationships">
  <Relationship Id="rId2" Target="fontTable.xml" Type="http://schemas.openxmlformats.org/officeDocument/2006/relationships/fontTable">
  </Relationship>
  <Relationship Id="rId1" Target="settings.xml" Type="http://schemas.openxmlformats.org/officeDocument/2006/relationships/settings">
  </Relationship>
  <Relationship Id="rId4" Target="styles.xml" Type="http://schemas.openxmlformats.org/officeDocument/2006/relationships/styles">
  </Relationship>
  <Relationship Id="rId3" Target="numbering.xml" Type="http://schemas.openxmlformats.org/officeDocument/2006/relationships/numbering">
  </Relationship>
  <Relationship Id="rIdEmail" Target="media/email.png" Type="http://schemas.openxmlformats.org/officeDocument/2006/relationships/image">
  </Relationship>
  <Relationship Id="rIdFacebook" Target="media/facebook.png" Type="http://schemas.openxmlformats.org/officeDocument/2006/relationships/image">
  </Relationship>
  <Relationship Id="rIdGithub" Target="media/github.png" Type="http://schemas.openxmlformats.org/officeDocument/2006/relationships/image">
  </Relationship>
  <Relationship Id="rIdLinkedin" Target="media/linkedin.png" Type="http://schemas.openxmlformats.org/officeDocument/2006/relationships/image">
  </Relationship>
  <Relationship Id="rIdLocation" Target="media/location.png" Type="http://schemas.openxmlformats.org/officeDocument/2006/relationships/image">
  </Relationship>
  <Relationship Id="rIdPhone" Target="media/phone.png" Type="http://schemas.openxmlformats.org/officeDocument/2006/relationships/image">
  </Relationship>
  <Relationship Id="rIdTwitter" Target="media/twitter.png" Type="http://schemas.openxmlformats.org/officeDocument/2006/relationships/image">
  </Relationship>
  <Relationship Id="rIdWebsite" Target="media/website.png" Type="http://schemas.openxmlformats.org/officeDocument/2006/relationships/image">
  </Relationship>
  <Relationship Id="rIdAngleDouble" Target="media/angle_double.png" Type="http://schemas.openxmlformats.org/officeDocument/2006/relationships/image">
  </Relationship>
  <Relationship Id="rIdCaret" Target="media/caret.png" Type="http://schemas.openxmlformats.org/officeDocument/2006/relationships/image">
  </Relationship>
  <Relationship Id="rIdChevron" Target="media/chevron.png" Type="http://schemas.openxmlformats.org/officeDocument/2006/relationships/image">
  </Relationship>
  <Relationship Id="rIdCircle" Target="media/circle.png" Type="http://schemas.openxmlformats.org/officeDocument/2006/relationships/image">
  </Relationship>
  <Relationship Id="rIdPlus" Target="media/plus.png" Type="http://schemas.openxmlformats.org/officeDocument/2006/relationships/image">
  </Relationship>
  <Relationship Id="rIdSquare" Target="media/square.png" Type="http://schemas.openxmlformats.org/officeDocument/2006/relationships/image">
  </Relationship>
  <Relationship Id="rIdPngKforce" Target="media/kforce.png" Type="http://schemas.openxmlformats.org/officeDocument/2006/relationships/image">
  </Relationship>
</Relationships>
</file>

<file path=word/_rels/fontTable.xml.rels><?xml version="1.0" encoding="UTF-8" standalone="yes"?>
<Relationships xmlns="http://schemas.openxmlformats.org/package/2006/relationships">
  <Relationship Id="rIdOFL" Type="http://schemas.microsoft.com/office/2007/relationships/text" Target="fonts/LICENSE_OFL.txt">
  </Relationship>
  <Relationship Id="rIdMuli" Type="http://schemas.openxmlformats.org/officeDocument/2006/relationships/font" Target="fonts/Muli.odttf">
  </Relationship>
  <Relationship Id="rIdMuliBold" Type="http://schemas.openxmlformats.org/officeDocument/2006/relationships/font" Target="fonts/MuliBold.odttf">
  </Relationship>
  <Relationship Id="rIdMuliItalic" Type="http://schemas.openxmlformats.org/officeDocument/2006/relationships/font" Target="fonts/MuliItalic.odttf">
  </Relationship>
  <Relationship Id="rIdMuliBoldItalic" Type="http://schemas.openxmlformats.org/officeDocument/2006/relationships/font" Target="fonts/MuliBoldItalic.odttf">
  </Relationship>
  <Relationship Id="rIdFontAwesome" Type="http://schemas.openxmlformats.org/officeDocument/2006/relationships/font" Target="fonts/FontAwesome.odttf">
  </Relationship>
</Relationships>
</file>

<file path=word/fonts/LICENSE_OFL.txt>Copyright (c) 2013, Juan Pablo del Peral (juan@huertatipografica.com.ar), with Reserved Font Names 'Alegreya Sans'
This Font Software is licensed under the SIL Open Font License, Version 1.1.
This license is copied below, and is also available with a FAQ at:
http://scripts.sil.org/OFL


-----------------------------------------------------------
SIL OPEN FONT LICENSE Version 1.1 - 26 February 2007
-----------------------------------------------------------

PREAMBLE
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

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

DEFINITIONS
"Font Software" refers to the set of files released by the Copyright
Holder(s) under this license and clearly marked as such. This may
include source files, build scripts and documentation.

"Reserved Font Name" refers to any names specified as such after the
copyright statement(s).

"Original Version" refers to the collection of Font Software components as
distributed by the Copyright Holder(s).

"Modified Version" refers to any derivative made by adding to, deleting,
or substituting -- in part or in whole -- any of the components of the
Original Version, by changing formats or by porting the Font Software to a
new environment.

"Author" refers to any designer, engineer, programmer, technical
writer or other person who contributed to the Font Software.

PERMISSION & CONDITIONS
Permission is hereby granted, free of charge, to any person obtaining
a copy of the Font Software, to use, study, copy, merge, embed, modify,
redistribute, and sell modified and unmodified copies of the Font
Software, subject to the following conditions:

1) Neither the Font Software nor any of its individual components,
in Original or Modified Versions, may be sold by itself.

2) 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

3) No Modified Version of the Font Software may use the Reserved Font
Name(s) unless explicit written permission is granted by the corresponding
Copyright Holder. This restriction only applies to the primary font name as
presented to the users.

4) The name(s) of the Copyright Holder(s) or the Author(s) of the Font
Software shall not be used to promote, endorse or advertise any
Modified Version, except to acknowledge the contribution(s) of the
Copyright Holder(s) and the Author(s) or with their explicit written
permission.

5) The Font Software, modified or unmodified, in part or in whole,
must be distributed entirely under this license, and must not be
distributed under any other license. The requirement for fonts to
remain under this license does not apply to any document created
using the Font Software.

TERMINATION
This license becomes null and void if any of the above conditions are
not met.

DISCLAIMER
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