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  <w:lang w:val="en-US" w:eastAsia="zh-CN"/>
        </w:rPr>
        <w:t>Rebook换书网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09/2017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编写测试报告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支晨曦</w:t>
            </w:r>
            <w:bookmarkStart w:id="26" w:name="_GoBack"/>
            <w:bookmarkEnd w:id="26"/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_Toc5284 </w:instrText>
      </w:r>
      <w: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_Toc5284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400" w:firstLineChars="200"/>
      </w:pPr>
      <w:r>
        <w:fldChar w:fldCharType="begin"/>
      </w:r>
      <w:r>
        <w:instrText xml:space="preserve"> HYPERLINK \l _Toc30517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1.1 目的</w:t>
      </w:r>
      <w:r>
        <w:tab/>
      </w:r>
      <w:r>
        <w:fldChar w:fldCharType="begin"/>
      </w:r>
      <w:r>
        <w:instrText xml:space="preserve"> PAGEREF _Toc30517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400" w:firstLineChars="200"/>
      </w:pPr>
      <w:r>
        <w:fldChar w:fldCharType="begin"/>
      </w:r>
      <w:r>
        <w:instrText xml:space="preserve"> HYPERLINK \l _Toc27961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1.2 参考资料</w:t>
      </w:r>
      <w:r>
        <w:tab/>
      </w:r>
      <w:r>
        <w:fldChar w:fldCharType="begin"/>
      </w:r>
      <w:r>
        <w:instrText xml:space="preserve"> PAGEREF _Toc27961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_Toc3955 </w:instrText>
      </w:r>
      <w:r>
        <w:fldChar w:fldCharType="separate"/>
      </w:r>
      <w:r>
        <w:t xml:space="preserve">2. </w:t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_Toc17315 </w:instrText>
      </w:r>
      <w:r>
        <w:fldChar w:fldCharType="separate"/>
      </w:r>
      <w:r>
        <w:t xml:space="preserve">3. </w:t>
      </w:r>
      <w:r>
        <w:rPr>
          <w:rFonts w:hint="eastAsia"/>
        </w:rPr>
        <w:t>基于需求的测试覆盖</w:t>
      </w:r>
      <w:r>
        <w:tab/>
      </w:r>
      <w:r>
        <w:fldChar w:fldCharType="begin"/>
      </w:r>
      <w:r>
        <w:instrText xml:space="preserve"> PAGEREF _Toc17315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400" w:firstLineChars="200"/>
      </w:pPr>
      <w:r>
        <w:fldChar w:fldCharType="begin"/>
      </w:r>
      <w:r>
        <w:instrText xml:space="preserve"> HYPERLINK \l _Toc8042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3.1 测试用例情况</w:t>
      </w:r>
      <w:r>
        <w:tab/>
      </w:r>
      <w:r>
        <w:fldChar w:fldCharType="begin"/>
      </w:r>
      <w:r>
        <w:instrText xml:space="preserve"> PAGEREF _Toc8042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400" w:firstLineChars="200"/>
      </w:pPr>
      <w:r>
        <w:fldChar w:fldCharType="begin"/>
      </w:r>
      <w:r>
        <w:instrText xml:space="preserve"> HYPERLINK \l _Toc2111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3.2 测试问题</w:t>
      </w:r>
      <w:r>
        <w:tab/>
      </w:r>
      <w:r>
        <w:fldChar w:fldCharType="begin"/>
      </w:r>
      <w:r>
        <w:instrText xml:space="preserve"> PAGEREF _Toc2111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400" w:firstLineChars="200"/>
      </w:pPr>
      <w:r>
        <w:fldChar w:fldCharType="begin"/>
      </w:r>
      <w:r>
        <w:instrText xml:space="preserve"> HYPERLINK \l _Toc27061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3.3 测试结果分析</w:t>
      </w:r>
      <w:r>
        <w:tab/>
      </w:r>
      <w:r>
        <w:fldChar w:fldCharType="begin"/>
      </w:r>
      <w:r>
        <w:instrText xml:space="preserve"> PAGEREF _Toc27061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600" w:firstLineChars="300"/>
      </w:pPr>
      <w:r>
        <w:fldChar w:fldCharType="begin"/>
      </w:r>
      <w:r>
        <w:instrText xml:space="preserve"> HYPERLINK \l _Toc39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3.3.1 覆盖分析</w:t>
      </w:r>
      <w:r>
        <w:tab/>
      </w:r>
      <w:r>
        <w:fldChar w:fldCharType="begin"/>
      </w:r>
      <w:r>
        <w:instrText xml:space="preserve"> PAGEREF _Toc39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  <w:ind w:firstLine="600" w:firstLineChars="300"/>
      </w:pPr>
      <w:r>
        <w:fldChar w:fldCharType="begin"/>
      </w:r>
      <w:r>
        <w:instrText xml:space="preserve"> HYPERLINK \l _Toc8258 </w:instrText>
      </w:r>
      <w:r>
        <w:fldChar w:fldCharType="separate"/>
      </w:r>
      <w:r>
        <w:rPr>
          <w:rFonts w:hint="eastAsia"/>
          <w:szCs w:val="20"/>
          <w:lang w:val="en-US" w:eastAsia="zh-CN"/>
        </w:rPr>
        <w:t>3.3.2 缺陷分析</w:t>
      </w:r>
      <w:r>
        <w:tab/>
      </w:r>
      <w:r>
        <w:fldChar w:fldCharType="begin"/>
      </w:r>
      <w:r>
        <w:instrText xml:space="preserve"> PAGEREF _Toc8258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_Toc6600 </w:instrText>
      </w:r>
      <w:r>
        <w:fldChar w:fldCharType="separate"/>
      </w:r>
      <w:r>
        <w:t xml:space="preserve">4. 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_Toc6600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</w:p>
    <w:p>
      <w:pPr>
        <w:pStyle w:val="28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0578"/>
      <w:bookmarkStart w:id="1" w:name="_Toc15363"/>
      <w:bookmarkStart w:id="2" w:name="_Toc5284"/>
      <w:r>
        <w:rPr>
          <w:rFonts w:hint="eastAsia"/>
        </w:rPr>
        <w:t>简介</w:t>
      </w:r>
      <w:bookmarkEnd w:id="0"/>
      <w:bookmarkEnd w:id="1"/>
      <w:bookmarkEnd w:id="2"/>
    </w:p>
    <w:p>
      <w:pPr>
        <w:pStyle w:val="2"/>
        <w:numPr>
          <w:ilvl w:val="0"/>
          <w:numId w:val="0"/>
        </w:numPr>
        <w:rPr>
          <w:rFonts w:hint="eastAsia"/>
          <w:b/>
          <w:sz w:val="20"/>
          <w:szCs w:val="20"/>
          <w:lang w:val="en-US" w:eastAsia="zh-CN"/>
        </w:rPr>
      </w:pPr>
      <w:bookmarkStart w:id="3" w:name="_Toc8750"/>
      <w:bookmarkStart w:id="4" w:name="_Toc30517"/>
      <w:r>
        <w:rPr>
          <w:rFonts w:hint="eastAsia"/>
          <w:b/>
          <w:sz w:val="20"/>
          <w:szCs w:val="20"/>
          <w:lang w:val="en-US" w:eastAsia="zh-CN"/>
        </w:rPr>
        <w:t>1.1 目的</w:t>
      </w:r>
      <w:bookmarkEnd w:id="3"/>
      <w:bookmarkEnd w:id="4"/>
    </w:p>
    <w:p>
      <w:pPr>
        <w:pStyle w:val="14"/>
        <w:ind w:left="0" w:leftChars="0" w:firstLine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本次测试的目的是对Rebook换书网进行全面的系统测试，涉及到所有功能性需求及性能需求。</w:t>
      </w:r>
    </w:p>
    <w:p>
      <w:pPr>
        <w:pStyle w:val="2"/>
        <w:numPr>
          <w:ilvl w:val="0"/>
          <w:numId w:val="0"/>
        </w:numPr>
        <w:rPr>
          <w:rFonts w:hint="eastAsia"/>
          <w:b/>
          <w:sz w:val="20"/>
          <w:szCs w:val="20"/>
          <w:lang w:val="en-US" w:eastAsia="zh-CN"/>
        </w:rPr>
      </w:pPr>
      <w:bookmarkStart w:id="5" w:name="_Toc28900"/>
      <w:bookmarkStart w:id="6" w:name="_Toc27961"/>
      <w:r>
        <w:rPr>
          <w:rFonts w:hint="eastAsia"/>
          <w:b/>
          <w:sz w:val="20"/>
          <w:szCs w:val="20"/>
          <w:lang w:val="en-US" w:eastAsia="zh-CN"/>
        </w:rPr>
        <w:t>1.2 参考资料</w:t>
      </w:r>
      <w:bookmarkEnd w:id="5"/>
      <w:bookmarkEnd w:id="6"/>
    </w:p>
    <w:p>
      <w:pPr>
        <w:pStyle w:val="14"/>
        <w:ind w:left="0" w:leftChars="0" w:firstLine="7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《软件需求规约》</w:t>
      </w:r>
    </w:p>
    <w:p>
      <w:pPr>
        <w:pStyle w:val="14"/>
        <w:ind w:left="0" w:leftChars="0" w:firstLine="7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《测试计划》</w:t>
      </w:r>
    </w:p>
    <w:p>
      <w:pPr>
        <w:pStyle w:val="14"/>
        <w:ind w:left="0" w:leftChars="0" w:firstLine="720" w:firstLine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《测试用例》</w:t>
      </w:r>
    </w:p>
    <w:p>
      <w:pPr>
        <w:pStyle w:val="2"/>
      </w:pPr>
      <w:bookmarkStart w:id="7" w:name="_Toc16143"/>
      <w:bookmarkStart w:id="8" w:name="_Toc9710"/>
      <w:bookmarkStart w:id="9" w:name="_Toc3955"/>
      <w:r>
        <w:rPr>
          <w:rFonts w:hint="eastAsia"/>
        </w:rPr>
        <w:t>测试结果摘要</w:t>
      </w:r>
      <w:bookmarkEnd w:id="7"/>
      <w:bookmarkEnd w:id="8"/>
      <w:bookmarkEnd w:id="9"/>
    </w:p>
    <w:p>
      <w:pPr>
        <w:pStyle w:val="46"/>
        <w:rPr>
          <w:rFonts w:hint="eastAsia" w:ascii="宋体" w:hAnsi="Times New Roman" w:eastAsia="宋体" w:cs="Times New Roman"/>
          <w:b w:val="0"/>
          <w:bCs w:val="0"/>
          <w:i w:val="0"/>
          <w:snapToGrid w:val="0"/>
          <w:sz w:val="20"/>
          <w:szCs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b w:val="0"/>
          <w:bCs w:val="0"/>
          <w:i w:val="0"/>
          <w:snapToGrid w:val="0"/>
          <w:sz w:val="20"/>
          <w:szCs w:val="20"/>
          <w:lang w:val="en-US" w:eastAsia="zh-CN" w:bidi="ar-SA"/>
        </w:rPr>
        <w:t>测试得到的结果体现现在的成果能够基本符合《软件需求规约》中的功能要求，部分细节需</w:t>
      </w:r>
      <w:r>
        <w:rPr>
          <w:rFonts w:hint="eastAsia" w:ascii="宋体" w:cs="Times New Roman"/>
          <w:b w:val="0"/>
          <w:bCs w:val="0"/>
          <w:i w:val="0"/>
          <w:snapToGrid w:val="0"/>
          <w:sz w:val="20"/>
          <w:szCs w:val="20"/>
          <w:lang w:val="en-US" w:eastAsia="zh-CN" w:bidi="ar-SA"/>
        </w:rPr>
        <w:t>要</w:t>
      </w:r>
      <w:r>
        <w:rPr>
          <w:rFonts w:hint="eastAsia" w:ascii="宋体" w:hAnsi="Times New Roman" w:eastAsia="宋体" w:cs="Times New Roman"/>
          <w:b w:val="0"/>
          <w:bCs w:val="0"/>
          <w:i w:val="0"/>
          <w:snapToGrid w:val="0"/>
          <w:sz w:val="20"/>
          <w:szCs w:val="20"/>
          <w:lang w:val="en-US" w:eastAsia="zh-CN" w:bidi="ar-SA"/>
        </w:rPr>
        <w:t>进行修改。</w:t>
      </w:r>
    </w:p>
    <w:p>
      <w:pPr>
        <w:pStyle w:val="2"/>
      </w:pPr>
      <w:bookmarkStart w:id="10" w:name="_Toc17661"/>
      <w:bookmarkStart w:id="11" w:name="_Toc11227"/>
      <w:bookmarkStart w:id="12" w:name="_Toc17315"/>
      <w:r>
        <w:rPr>
          <w:rFonts w:hint="eastAsia"/>
        </w:rPr>
        <w:t>基于需求的测试覆盖</w:t>
      </w:r>
      <w:bookmarkEnd w:id="10"/>
      <w:bookmarkEnd w:id="11"/>
      <w:bookmarkEnd w:id="12"/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3" w:name="_Toc3329"/>
      <w:bookmarkStart w:id="14" w:name="_Toc8042"/>
      <w:r>
        <w:rPr>
          <w:rFonts w:hint="eastAsia"/>
          <w:b/>
          <w:sz w:val="20"/>
          <w:szCs w:val="20"/>
          <w:lang w:val="en-US" w:eastAsia="zh-CN"/>
        </w:rPr>
        <w:t>3.1 测试用例情况</w:t>
      </w:r>
      <w:bookmarkEnd w:id="13"/>
      <w:bookmarkEnd w:id="14"/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以下表格中“测试用例”列的序号与《测试用例》文档中序号保持一致</w:t>
      </w:r>
    </w:p>
    <w:tbl>
      <w:tblPr>
        <w:tblStyle w:val="35"/>
        <w:tblW w:w="9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072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登录与注册系统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2.1.3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注册与邮箱验证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2.1.4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基本信息修改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2.2.3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书币和信用记录查询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2.2.4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修改申请中的信息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出借、卖书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借阅书籍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书籍交易流程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购买书籍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2.4.3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处理申请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2.4.4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借书物流更改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2.4.5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购书物流更改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2.4.6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交易评价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书籍评论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书籍评论系统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书评删除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订单反馈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订单反馈系统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订单反馈管理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2.7.3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书籍发布情况管理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2.7.4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用户申请管理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用户借、买订单管理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个性化推荐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3.1.1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restart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压力测试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Merge w:val="continue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用户界面测试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兼容性测试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58" w:type="dxa"/>
            <w:vAlign w:val="center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2072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分辨率测试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已执行</w:t>
            </w:r>
          </w:p>
        </w:tc>
        <w:tc>
          <w:tcPr>
            <w:tcW w:w="1915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  <w:tc>
          <w:tcPr>
            <w:tcW w:w="1916" w:type="dxa"/>
            <w:vAlign w:val="center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分辨率测试</w:t>
            </w:r>
          </w:p>
        </w:tc>
      </w:tr>
    </w:tbl>
    <w:p>
      <w:pPr>
        <w:pStyle w:val="14"/>
        <w:ind w:left="0" w:leftChars="0" w:firstLine="0" w:firstLineChars="0"/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5" w:name="_Toc10037"/>
      <w:bookmarkStart w:id="16" w:name="_Toc10913"/>
      <w:bookmarkStart w:id="17" w:name="_Toc2111"/>
      <w:r>
        <w:rPr>
          <w:rFonts w:hint="eastAsia"/>
          <w:b/>
          <w:sz w:val="20"/>
          <w:szCs w:val="20"/>
          <w:lang w:val="en-US" w:eastAsia="zh-CN"/>
        </w:rPr>
        <w:t>3.2 测试问题</w:t>
      </w:r>
      <w:bookmarkEnd w:id="15"/>
      <w:bookmarkEnd w:id="16"/>
      <w:bookmarkEnd w:id="17"/>
    </w:p>
    <w:tbl>
      <w:tblPr>
        <w:tblStyle w:val="35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0"/>
        <w:gridCol w:w="4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错误或问题描述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2.1.4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在第三步“设置新密码”页面中，表单位置侧移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2.2.1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建议：不一定所有修改都要验证邮箱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2.2.4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手机号未进行验证，格式不正确也能保存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2.2.4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建议：修改完自动进行页面刷新，此处页面需要手动刷新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2.3.1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建议：卖书/借书后跳转位置可以跳转到首页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2.4.3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建议：同意后页面自动刷新，此处页面需要手动刷新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3.2</w:t>
            </w:r>
          </w:p>
        </w:tc>
        <w:tc>
          <w:tcPr>
            <w:tcW w:w="4830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建议：进行比较耗时的操作，如发邮件，可以弹出一个加载框</w:t>
            </w:r>
          </w:p>
        </w:tc>
      </w:tr>
    </w:tbl>
    <w:p>
      <w:pPr>
        <w:pStyle w:val="14"/>
        <w:ind w:left="0" w:leftChars="0" w:firstLine="0" w:firstLineChars="0"/>
        <w:jc w:val="left"/>
        <w:rPr>
          <w:rFonts w:hint="eastAsia"/>
          <w:sz w:val="21"/>
          <w:szCs w:val="22"/>
          <w:vertAlign w:val="baseline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8" w:name="_Toc10108"/>
      <w:bookmarkStart w:id="19" w:name="_Toc27061"/>
      <w:r>
        <w:rPr>
          <w:rFonts w:hint="eastAsia"/>
          <w:b/>
          <w:sz w:val="20"/>
          <w:szCs w:val="20"/>
          <w:lang w:val="en-US" w:eastAsia="zh-CN"/>
        </w:rPr>
        <w:t>3.3 测试结果分析</w:t>
      </w:r>
      <w:bookmarkEnd w:id="18"/>
      <w:bookmarkEnd w:id="19"/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0" w:name="_Toc9449"/>
      <w:bookmarkStart w:id="21" w:name="_Toc39"/>
      <w:r>
        <w:rPr>
          <w:rFonts w:hint="eastAsia"/>
          <w:b/>
          <w:sz w:val="20"/>
          <w:szCs w:val="20"/>
          <w:lang w:val="en-US" w:eastAsia="zh-CN"/>
        </w:rPr>
        <w:t>3.3.1 覆盖分析</w:t>
      </w:r>
      <w:bookmarkEnd w:id="20"/>
      <w:bookmarkEnd w:id="21"/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需求/功能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用例个数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执行个数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未执行</w:t>
            </w:r>
          </w:p>
        </w:tc>
        <w:tc>
          <w:tcPr>
            <w:tcW w:w="1916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未/漏测原因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系统功能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26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916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系统性能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916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用户界面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15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916" w:type="dxa"/>
          </w:tcPr>
          <w:p>
            <w:pPr>
              <w:pStyle w:val="14"/>
              <w:ind w:left="0" w:leftChars="0" w:firstLine="0" w:firstLineChars="0"/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20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2" w:name="_Toc8258"/>
      <w:r>
        <w:rPr>
          <w:rFonts w:hint="eastAsia"/>
          <w:b/>
          <w:sz w:val="20"/>
          <w:szCs w:val="20"/>
          <w:lang w:val="en-US" w:eastAsia="zh-CN"/>
        </w:rPr>
        <w:t>3.3.2 缺陷分析</w:t>
      </w:r>
      <w:bookmarkEnd w:id="22"/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1419"/>
        <w:gridCol w:w="1596"/>
        <w:gridCol w:w="1596"/>
        <w:gridCol w:w="189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000000" w:sz="6" w:space="0"/>
                  </wpsCustomData:diagonal>
                </wpsCustomData:diagonals>
              </mc:Choice>
            </mc:AlternateContent>
          </w:tcPr>
          <w:p>
            <w:pPr>
              <w:snapToGrid w:val="0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A-严重影响系统运行的错误</w:t>
            </w: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B-功能缺陷，影响系统运行</w:t>
            </w: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C-不影响系统运行但需要修改</w:t>
            </w: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D-合理的建议</w:t>
            </w: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登录与注册系统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用户与个人中心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书籍发布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书籍交易流程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书籍评论系统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订单反馈系统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管理员系统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搜索功能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73" w:type="dxa"/>
            <w:tcBorders>
              <w:top w:val="single" w:color="000000" w:sz="6" w:space="0"/>
            </w:tcBorders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个性化推荐</w:t>
            </w:r>
          </w:p>
        </w:tc>
        <w:tc>
          <w:tcPr>
            <w:tcW w:w="141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6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3" w:name="_Toc7631"/>
      <w:bookmarkStart w:id="24" w:name="_Toc643"/>
      <w:bookmarkStart w:id="25" w:name="_Toc6600"/>
      <w:r>
        <w:rPr>
          <w:rFonts w:hint="eastAsia"/>
        </w:rPr>
        <w:t>图</w:t>
      </w:r>
      <w:bookmarkEnd w:id="23"/>
      <w:bookmarkEnd w:id="24"/>
      <w:bookmarkEnd w:id="25"/>
    </w:p>
    <w:p>
      <w:pPr>
        <w:pStyle w:val="14"/>
        <w:ind w:left="0" w:leftChars="0" w:firstLine="400" w:firstLineChars="20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【</w:t>
      </w:r>
      <w:r>
        <w:rPr>
          <w:rFonts w:hint="eastAsia"/>
          <w:lang w:eastAsia="zh-CN"/>
        </w:rPr>
        <w:t>首页加载时间】</w:t>
      </w:r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61715" cy="2009775"/>
            <wp:effectExtent l="0" t="0" r="635" b="9525"/>
            <wp:docPr id="1" name="图片 1" descr="首页加载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首页加载时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【发布书籍加载时间】</w:t>
      </w:r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66615" cy="1943100"/>
            <wp:effectExtent l="0" t="0" r="635" b="0"/>
            <wp:docPr id="2" name="图片 2" descr="发布书籍加载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发布书籍加载时间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 w:eastAsia="宋体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【搜索书籍加载时间】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542790" cy="1990725"/>
            <wp:effectExtent l="0" t="0" r="10160" b="9525"/>
            <wp:docPr id="3" name="图片 3" descr="搜索加载时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搜索加载时间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【线上</w:t>
      </w:r>
      <w:r>
        <w:rPr>
          <w:rFonts w:hint="eastAsia"/>
          <w:lang w:val="en-US" w:eastAsia="zh-CN"/>
        </w:rPr>
        <w:t>5并发用户压力测试】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14190" cy="1057275"/>
            <wp:effectExtent l="0" t="0" r="10160" b="9525"/>
            <wp:docPr id="4" name="图片 4" descr="压力测试5并发用户（阿里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压力测试5并发用户（阿里云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【线上</w:t>
      </w:r>
      <w:r>
        <w:rPr>
          <w:rFonts w:hint="eastAsia"/>
          <w:lang w:val="en-US" w:eastAsia="zh-CN"/>
        </w:rPr>
        <w:t>20并发用户压力测试】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66515" cy="1190625"/>
            <wp:effectExtent l="0" t="0" r="635" b="9525"/>
            <wp:docPr id="5" name="图片 5" descr="压力测试20并发用户（阿里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压力测试20并发用户（阿里云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【线上</w:t>
      </w:r>
      <w:r>
        <w:rPr>
          <w:rFonts w:hint="eastAsia"/>
          <w:lang w:val="en-US" w:eastAsia="zh-CN"/>
        </w:rPr>
        <w:t>50并发用户压力测试】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66665" cy="1362075"/>
            <wp:effectExtent l="0" t="0" r="635" b="9525"/>
            <wp:docPr id="7" name="图片 7" descr="压力测试50并发用户（阿里云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压力测试50并发用户（阿里云）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【本地</w:t>
      </w:r>
      <w:r>
        <w:rPr>
          <w:rFonts w:hint="eastAsia"/>
          <w:lang w:val="en-US" w:eastAsia="zh-CN"/>
        </w:rPr>
        <w:t>5并发用户压力测试】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1815" cy="1038225"/>
            <wp:effectExtent l="0" t="0" r="635" b="9525"/>
            <wp:docPr id="8" name="图片 8" descr="压力测试5并发用户（本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压力测试5并发用户（本地）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【本地20并发用户压力测试】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23740" cy="1038225"/>
            <wp:effectExtent l="0" t="0" r="10160" b="9525"/>
            <wp:docPr id="9" name="图片 9" descr="压力测试20并发用户（本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压力测试20并发用户（本地）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【本地50并发用户压力测试】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1066800"/>
            <wp:effectExtent l="0" t="0" r="635" b="0"/>
            <wp:docPr id="10" name="图片 10" descr="压力测试50并发用户（本地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压力测试50并发用户（本地）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</w:t>
          </w:r>
          <w:r>
            <w:rPr>
              <w:rFonts w:hint="eastAsia" w:ascii="Times New Roman"/>
              <w:lang w:val="en-US" w:eastAsia="zh-CN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3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Rebook换书网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09/09/2017</w:t>
          </w:r>
          <w:r>
            <w:rPr>
              <w:rFonts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55E8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064E2EED"/>
    <w:rsid w:val="0676238C"/>
    <w:rsid w:val="086355E8"/>
    <w:rsid w:val="09D56351"/>
    <w:rsid w:val="27441678"/>
    <w:rsid w:val="2B3F1F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qFormat/>
    <w:uiPriority w:val="0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0"/>
    <w:rPr>
      <w:color w:val="0000FF"/>
      <w:u w:val="single"/>
    </w:rPr>
  </w:style>
  <w:style w:type="character" w:styleId="33">
    <w:name w:val="footnote reference"/>
    <w:semiHidden/>
    <w:qFormat/>
    <w:uiPriority w:val="0"/>
    <w:rPr>
      <w:sz w:val="20"/>
      <w:vertAlign w:val="superscript"/>
    </w:rPr>
  </w:style>
  <w:style w:type="table" w:styleId="35">
    <w:name w:val="Table Grid"/>
    <w:basedOn w:val="3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cx\&#36719;&#24037;\&#36719;&#24037;&#22823;&#20316;&#19994;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2017-09-08T05:36:00Z</dcterms:created>
  <dc:creator>asus</dc:creator>
  <cp:lastModifiedBy>asus</cp:lastModifiedBy>
  <dcterms:modified xsi:type="dcterms:W3CDTF">2017-09-09T09:26:45Z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