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1"/>
        <w:tblW w:w="9180" w:type="dxa"/>
        <w:tblLook w:val="01E0" w:firstRow="1" w:lastRow="1" w:firstColumn="1" w:lastColumn="1" w:noHBand="0" w:noVBand="0"/>
      </w:tblPr>
      <w:tblGrid>
        <w:gridCol w:w="9180"/>
      </w:tblGrid>
      <w:tr w:rsidR="003C1DCE" w:rsidRPr="003C72BD" w14:paraId="55CAB448" w14:textId="77777777" w:rsidTr="00E4679D">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180" w:type="dxa"/>
          </w:tcPr>
          <w:p w14:paraId="0985318D" w14:textId="77777777" w:rsidR="003C1DCE" w:rsidRPr="00A83628" w:rsidRDefault="00DF657D" w:rsidP="00BC0501">
            <w:pPr>
              <w:rPr>
                <w:sz w:val="12"/>
                <w:szCs w:val="12"/>
              </w:rPr>
            </w:pPr>
            <w:r>
              <w:rPr>
                <w:noProof/>
                <w:lang w:eastAsia="ja-JP"/>
              </w:rPr>
              <w:drawing>
                <wp:anchor distT="0" distB="0" distL="114300" distR="114300" simplePos="0" relativeHeight="251658240" behindDoc="1" locked="0" layoutInCell="1" allowOverlap="1" wp14:anchorId="37709360" wp14:editId="51FA4F11">
                  <wp:simplePos x="0" y="0"/>
                  <wp:positionH relativeFrom="column">
                    <wp:posOffset>-388620</wp:posOffset>
                  </wp:positionH>
                  <wp:positionV relativeFrom="paragraph">
                    <wp:posOffset>-946924</wp:posOffset>
                  </wp:positionV>
                  <wp:extent cx="2009775" cy="715602"/>
                  <wp:effectExtent l="0" t="0" r="0" b="8890"/>
                  <wp:wrapNone/>
                  <wp:docPr id="5" name="Picture 3" descr="Description: Description: RMIT logo 35mm 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RMIT logo 35mm c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2600" cy="727290"/>
                          </a:xfrm>
                          <a:prstGeom prst="rect">
                            <a:avLst/>
                          </a:prstGeom>
                          <a:noFill/>
                          <a:ln>
                            <a:noFill/>
                          </a:ln>
                        </pic:spPr>
                      </pic:pic>
                    </a:graphicData>
                  </a:graphic>
                  <wp14:sizeRelH relativeFrom="page">
                    <wp14:pctWidth>0</wp14:pctWidth>
                  </wp14:sizeRelH>
                  <wp14:sizeRelV relativeFrom="page">
                    <wp14:pctHeight>0</wp14:pctHeight>
                  </wp14:sizeRelV>
                </wp:anchor>
              </w:drawing>
            </w:r>
            <w:r w:rsidR="00184D21">
              <w:t>School of Computer Science and Information Technology</w:t>
            </w:r>
          </w:p>
        </w:tc>
      </w:tr>
      <w:tr w:rsidR="003C1DCE" w:rsidRPr="003C72BD" w14:paraId="39894763" w14:textId="77777777" w:rsidTr="00E4679D">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9180" w:type="dxa"/>
          </w:tcPr>
          <w:p w14:paraId="5C7301A0" w14:textId="77777777" w:rsidR="003C1DCE" w:rsidRPr="00A83628" w:rsidRDefault="003C1DCE" w:rsidP="00BC0501">
            <w:pPr>
              <w:rPr>
                <w:szCs w:val="22"/>
              </w:rPr>
            </w:pPr>
          </w:p>
          <w:p w14:paraId="43123E4D" w14:textId="77777777" w:rsidR="003C1DCE" w:rsidRPr="00A83628" w:rsidRDefault="00184D21" w:rsidP="00BC0501">
            <w:pPr>
              <w:rPr>
                <w:b w:val="0"/>
                <w:color w:val="FF0000"/>
                <w:sz w:val="48"/>
                <w:szCs w:val="48"/>
              </w:rPr>
            </w:pPr>
            <w:r>
              <w:rPr>
                <w:b w:val="0"/>
                <w:color w:val="FF0000"/>
                <w:sz w:val="48"/>
                <w:szCs w:val="48"/>
              </w:rPr>
              <w:t>Security in Computing and IT</w:t>
            </w:r>
          </w:p>
          <w:p w14:paraId="31AFCC88" w14:textId="77777777" w:rsidR="000E4D56" w:rsidRDefault="00184D21" w:rsidP="00BC0501">
            <w:pPr>
              <w:rPr>
                <w:b w:val="0"/>
                <w:color w:val="FF0000"/>
                <w:sz w:val="32"/>
                <w:szCs w:val="32"/>
              </w:rPr>
            </w:pPr>
            <w:r>
              <w:rPr>
                <w:b w:val="0"/>
                <w:color w:val="FF0000"/>
                <w:sz w:val="32"/>
                <w:szCs w:val="32"/>
              </w:rPr>
              <w:t xml:space="preserve">Assignment </w:t>
            </w:r>
          </w:p>
          <w:p w14:paraId="7581FA58" w14:textId="77777777" w:rsidR="003C1DCE" w:rsidRDefault="003C1DCE" w:rsidP="00BC0501">
            <w:pPr>
              <w:rPr>
                <w:b w:val="0"/>
                <w:color w:val="FF0000"/>
                <w:sz w:val="32"/>
                <w:szCs w:val="32"/>
              </w:rPr>
            </w:pPr>
          </w:p>
          <w:p w14:paraId="295ABA59" w14:textId="77777777" w:rsidR="00017B87" w:rsidRDefault="00017B87" w:rsidP="00BC0501"/>
          <w:p w14:paraId="35AFEFA4" w14:textId="316FA270" w:rsidR="008635B2" w:rsidRPr="00A00653" w:rsidRDefault="00F54C61" w:rsidP="00AE5D3B">
            <w:r>
              <w:t xml:space="preserve">Semester </w:t>
            </w:r>
            <w:r w:rsidR="00E14A25">
              <w:t>2</w:t>
            </w:r>
            <w:r>
              <w:t>,</w:t>
            </w:r>
            <w:r w:rsidR="003C1DCE">
              <w:t xml:space="preserve"> </w:t>
            </w:r>
            <w:r w:rsidR="00184D21">
              <w:t>201</w:t>
            </w:r>
            <w:r w:rsidR="00580A2C">
              <w:t>7</w:t>
            </w:r>
          </w:p>
        </w:tc>
      </w:tr>
      <w:tr w:rsidR="00E4679D" w:rsidRPr="003C72BD" w14:paraId="7DF263B3" w14:textId="77777777" w:rsidTr="00E4679D">
        <w:trPr>
          <w:trHeight w:val="1155"/>
        </w:trPr>
        <w:tc>
          <w:tcPr>
            <w:cnfStyle w:val="001000000000" w:firstRow="0" w:lastRow="0" w:firstColumn="1" w:lastColumn="0" w:oddVBand="0" w:evenVBand="0" w:oddHBand="0" w:evenHBand="0" w:firstRowFirstColumn="0" w:firstRowLastColumn="0" w:lastRowFirstColumn="0" w:lastRowLastColumn="0"/>
            <w:tcW w:w="9180" w:type="dxa"/>
          </w:tcPr>
          <w:p w14:paraId="2C86C8A9" w14:textId="77777777" w:rsidR="00E4679D" w:rsidRDefault="00E4679D" w:rsidP="00E4679D">
            <w:pPr>
              <w:jc w:val="right"/>
              <w:rPr>
                <w:szCs w:val="22"/>
              </w:rPr>
            </w:pPr>
          </w:p>
          <w:p w14:paraId="647EA912" w14:textId="77777777" w:rsidR="00E4679D" w:rsidRDefault="00E4679D" w:rsidP="00E4679D">
            <w:pPr>
              <w:jc w:val="right"/>
              <w:rPr>
                <w:szCs w:val="22"/>
              </w:rPr>
            </w:pPr>
          </w:p>
          <w:p w14:paraId="2142C340" w14:textId="77777777" w:rsidR="00E4679D" w:rsidRDefault="00E4679D" w:rsidP="00E4679D">
            <w:pPr>
              <w:jc w:val="right"/>
              <w:rPr>
                <w:szCs w:val="22"/>
              </w:rPr>
            </w:pPr>
          </w:p>
          <w:p w14:paraId="093CD635" w14:textId="70FAF1F9" w:rsidR="00E4679D" w:rsidRPr="00A83628" w:rsidRDefault="00E4679D" w:rsidP="00E4679D">
            <w:pPr>
              <w:jc w:val="right"/>
              <w:rPr>
                <w:szCs w:val="22"/>
              </w:rPr>
            </w:pPr>
            <w:r>
              <w:rPr>
                <w:szCs w:val="22"/>
              </w:rPr>
              <w:t xml:space="preserve">Student First Name </w:t>
            </w:r>
            <w:r w:rsidR="000C7CFB">
              <w:rPr>
                <w:szCs w:val="22"/>
              </w:rPr>
              <w:t>STUDENT LAST NAME</w:t>
            </w:r>
          </w:p>
        </w:tc>
      </w:tr>
      <w:tr w:rsidR="00E4679D" w:rsidRPr="003C72BD" w14:paraId="3DDA6630" w14:textId="77777777" w:rsidTr="00E4679D">
        <w:trPr>
          <w:cnfStyle w:val="010000000000" w:firstRow="0" w:lastRow="1" w:firstColumn="0" w:lastColumn="0" w:oddVBand="0" w:evenVBand="0" w:oddHBand="0"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9180" w:type="dxa"/>
          </w:tcPr>
          <w:p w14:paraId="7A41800D" w14:textId="51487A0A" w:rsidR="00E4679D" w:rsidRDefault="00E4679D" w:rsidP="00E4679D">
            <w:pPr>
              <w:jc w:val="right"/>
              <w:rPr>
                <w:szCs w:val="22"/>
              </w:rPr>
            </w:pPr>
            <w:r>
              <w:rPr>
                <w:szCs w:val="22"/>
              </w:rPr>
              <w:t>Student ID</w:t>
            </w:r>
          </w:p>
        </w:tc>
      </w:tr>
    </w:tbl>
    <w:p w14:paraId="62846E84" w14:textId="77777777" w:rsidR="003C1DCE" w:rsidRDefault="003C1DCE" w:rsidP="00405B27"/>
    <w:p w14:paraId="0D9097B8" w14:textId="77777777" w:rsidR="00405B27" w:rsidRDefault="00405B27" w:rsidP="00405B27"/>
    <w:p w14:paraId="613EED61" w14:textId="77777777" w:rsidR="008635B2" w:rsidRDefault="008635B2" w:rsidP="00405B27"/>
    <w:p w14:paraId="7F19388B" w14:textId="673CEDF9" w:rsidR="00510EE4" w:rsidRDefault="00510EE4" w:rsidP="00405B27">
      <w:pPr>
        <w:sectPr w:rsidR="00510EE4" w:rsidSect="003A19F2">
          <w:headerReference w:type="default" r:id="rId8"/>
          <w:footerReference w:type="default" r:id="rId9"/>
          <w:pgSz w:w="11906" w:h="16838" w:code="9"/>
          <w:pgMar w:top="6469" w:right="1134" w:bottom="851" w:left="1134" w:header="709" w:footer="425" w:gutter="0"/>
          <w:cols w:space="708"/>
          <w:titlePg/>
          <w:docGrid w:linePitch="360"/>
        </w:sectPr>
      </w:pPr>
    </w:p>
    <w:p w14:paraId="348F5B74" w14:textId="77777777" w:rsidR="008635B2" w:rsidRPr="008635B2" w:rsidRDefault="008635B2" w:rsidP="008635B2">
      <w:pPr>
        <w:pStyle w:val="Title"/>
        <w:rPr>
          <w:sz w:val="44"/>
        </w:rPr>
      </w:pPr>
      <w:r w:rsidRPr="008635B2">
        <w:rPr>
          <w:sz w:val="44"/>
        </w:rPr>
        <w:lastRenderedPageBreak/>
        <w:t>DECLARATION AND STATEMENT OF AUTHORSHIP</w:t>
      </w:r>
    </w:p>
    <w:p w14:paraId="6A84317F" w14:textId="77777777" w:rsidR="008635B2" w:rsidRPr="008635B2" w:rsidRDefault="008635B2" w:rsidP="008635B2"/>
    <w:p w14:paraId="7AB444AF" w14:textId="67483CCA" w:rsidR="008635B2" w:rsidRDefault="007D0695" w:rsidP="008635B2">
      <w:pPr>
        <w:pStyle w:val="ListParagraph"/>
        <w:numPr>
          <w:ilvl w:val="0"/>
          <w:numId w:val="13"/>
        </w:numPr>
        <w:rPr>
          <w:sz w:val="28"/>
        </w:rPr>
      </w:pPr>
      <w:r>
        <w:rPr>
          <w:sz w:val="28"/>
        </w:rPr>
        <w:t>I</w:t>
      </w:r>
      <w:r w:rsidR="008635B2" w:rsidRPr="008635B2">
        <w:rPr>
          <w:sz w:val="28"/>
        </w:rPr>
        <w:t xml:space="preserve"> hold a copy of this work which can be produced if the original is lost/damaged.</w:t>
      </w:r>
    </w:p>
    <w:p w14:paraId="4796444C" w14:textId="77777777" w:rsidR="008635B2" w:rsidRPr="008635B2" w:rsidRDefault="008635B2" w:rsidP="008635B2">
      <w:pPr>
        <w:pStyle w:val="ListParagraph"/>
        <w:rPr>
          <w:sz w:val="28"/>
        </w:rPr>
      </w:pPr>
    </w:p>
    <w:p w14:paraId="70BBDBB7" w14:textId="053783DA" w:rsidR="008635B2" w:rsidRDefault="00691566" w:rsidP="008635B2">
      <w:pPr>
        <w:pStyle w:val="ListParagraph"/>
        <w:numPr>
          <w:ilvl w:val="0"/>
          <w:numId w:val="13"/>
        </w:numPr>
        <w:rPr>
          <w:sz w:val="28"/>
        </w:rPr>
      </w:pPr>
      <w:r>
        <w:rPr>
          <w:sz w:val="28"/>
        </w:rPr>
        <w:t>This work is my</w:t>
      </w:r>
      <w:r w:rsidR="008635B2" w:rsidRPr="008635B2">
        <w:rPr>
          <w:sz w:val="28"/>
        </w:rPr>
        <w:t xml:space="preserve"> original work and no part of it has been copied from any other student’s work or from any other source except where due acknowledgement is made.</w:t>
      </w:r>
    </w:p>
    <w:p w14:paraId="6AC6ED2D" w14:textId="77777777" w:rsidR="008635B2" w:rsidRPr="008635B2" w:rsidRDefault="008635B2" w:rsidP="00E4679D">
      <w:pPr>
        <w:pStyle w:val="ListParagraph"/>
        <w:rPr>
          <w:sz w:val="28"/>
        </w:rPr>
      </w:pPr>
    </w:p>
    <w:p w14:paraId="71E8FC48" w14:textId="4A1D77B0" w:rsidR="008635B2" w:rsidRDefault="008635B2" w:rsidP="008635B2">
      <w:pPr>
        <w:pStyle w:val="ListParagraph"/>
        <w:numPr>
          <w:ilvl w:val="0"/>
          <w:numId w:val="13"/>
        </w:numPr>
        <w:rPr>
          <w:sz w:val="28"/>
        </w:rPr>
      </w:pPr>
      <w:r w:rsidRPr="008635B2">
        <w:rPr>
          <w:sz w:val="28"/>
        </w:rPr>
        <w:t>No part of th</w:t>
      </w:r>
      <w:r w:rsidR="007C1E33">
        <w:rPr>
          <w:sz w:val="28"/>
        </w:rPr>
        <w:t>is work has been written for me</w:t>
      </w:r>
      <w:r w:rsidRPr="008635B2">
        <w:rPr>
          <w:sz w:val="28"/>
        </w:rPr>
        <w:t xml:space="preserve"> by any other person except where such collaboration has been authorised by the lecturer/teacher concerned.</w:t>
      </w:r>
    </w:p>
    <w:p w14:paraId="5338A083" w14:textId="77777777" w:rsidR="00E4679D" w:rsidRPr="00E4679D" w:rsidRDefault="00E4679D" w:rsidP="00E4679D">
      <w:pPr>
        <w:pStyle w:val="ListParagraph"/>
        <w:rPr>
          <w:sz w:val="28"/>
        </w:rPr>
      </w:pPr>
    </w:p>
    <w:p w14:paraId="1223394A" w14:textId="091BBA52" w:rsidR="008635B2" w:rsidRDefault="007C1E33" w:rsidP="008635B2">
      <w:pPr>
        <w:pStyle w:val="ListParagraph"/>
        <w:numPr>
          <w:ilvl w:val="0"/>
          <w:numId w:val="13"/>
        </w:numPr>
        <w:rPr>
          <w:sz w:val="28"/>
        </w:rPr>
      </w:pPr>
      <w:r>
        <w:rPr>
          <w:sz w:val="28"/>
        </w:rPr>
        <w:t>I</w:t>
      </w:r>
      <w:r w:rsidR="008635B2" w:rsidRPr="008635B2">
        <w:rPr>
          <w:sz w:val="28"/>
        </w:rPr>
        <w:t xml:space="preserve"> have not submitted this work </w:t>
      </w:r>
      <w:r w:rsidR="00146306" w:rsidRPr="008635B2">
        <w:rPr>
          <w:sz w:val="28"/>
        </w:rPr>
        <w:t xml:space="preserve">previously </w:t>
      </w:r>
      <w:r w:rsidR="008635B2" w:rsidRPr="008635B2">
        <w:rPr>
          <w:sz w:val="28"/>
        </w:rPr>
        <w:t>for this or any other course/unit.</w:t>
      </w:r>
    </w:p>
    <w:p w14:paraId="15C5E7C1" w14:textId="77777777" w:rsidR="00E4679D" w:rsidRPr="00E4679D" w:rsidRDefault="00E4679D" w:rsidP="00E4679D">
      <w:pPr>
        <w:pStyle w:val="ListParagraph"/>
        <w:rPr>
          <w:sz w:val="28"/>
        </w:rPr>
      </w:pPr>
    </w:p>
    <w:p w14:paraId="6C598B58" w14:textId="09C7E280" w:rsidR="008635B2" w:rsidRDefault="00146306" w:rsidP="008635B2">
      <w:pPr>
        <w:pStyle w:val="ListParagraph"/>
        <w:numPr>
          <w:ilvl w:val="0"/>
          <w:numId w:val="13"/>
        </w:numPr>
        <w:rPr>
          <w:sz w:val="28"/>
        </w:rPr>
      </w:pPr>
      <w:r>
        <w:rPr>
          <w:sz w:val="28"/>
        </w:rPr>
        <w:t>I</w:t>
      </w:r>
      <w:r w:rsidR="008635B2" w:rsidRPr="008635B2">
        <w:rPr>
          <w:sz w:val="28"/>
        </w:rPr>
        <w:t xml:space="preserve"> give permission for this work to be reproduced, communicated, compared and archived </w:t>
      </w:r>
      <w:proofErr w:type="gramStart"/>
      <w:r w:rsidR="008635B2" w:rsidRPr="008635B2">
        <w:rPr>
          <w:sz w:val="28"/>
        </w:rPr>
        <w:t>for the purpose of</w:t>
      </w:r>
      <w:proofErr w:type="gramEnd"/>
      <w:r w:rsidR="008635B2" w:rsidRPr="008635B2">
        <w:rPr>
          <w:sz w:val="28"/>
        </w:rPr>
        <w:t xml:space="preserve"> detecting plagiarism.</w:t>
      </w:r>
    </w:p>
    <w:p w14:paraId="78C44751" w14:textId="77777777" w:rsidR="00E4679D" w:rsidRPr="00E4679D" w:rsidRDefault="00E4679D" w:rsidP="00E4679D">
      <w:pPr>
        <w:pStyle w:val="ListParagraph"/>
        <w:rPr>
          <w:sz w:val="28"/>
        </w:rPr>
      </w:pPr>
    </w:p>
    <w:p w14:paraId="0BE22E63" w14:textId="0F1FE27E" w:rsidR="008635B2" w:rsidRPr="00E4679D" w:rsidRDefault="00146306" w:rsidP="008635B2">
      <w:pPr>
        <w:pStyle w:val="ListParagraph"/>
        <w:numPr>
          <w:ilvl w:val="0"/>
          <w:numId w:val="13"/>
        </w:numPr>
        <w:rPr>
          <w:sz w:val="28"/>
        </w:rPr>
      </w:pPr>
      <w:r>
        <w:rPr>
          <w:sz w:val="28"/>
        </w:rPr>
        <w:t>I</w:t>
      </w:r>
      <w:r w:rsidR="008635B2" w:rsidRPr="008635B2">
        <w:rPr>
          <w:sz w:val="28"/>
        </w:rPr>
        <w:t xml:space="preserve"> g</w:t>
      </w:r>
      <w:r w:rsidR="002601D3">
        <w:rPr>
          <w:sz w:val="28"/>
        </w:rPr>
        <w:t>ive permission for a copy of my</w:t>
      </w:r>
      <w:r w:rsidR="008635B2" w:rsidRPr="008635B2">
        <w:rPr>
          <w:sz w:val="28"/>
        </w:rPr>
        <w:t xml:space="preserve"> marked work to be retained by the school for review and comparison, including review by external examiners.</w:t>
      </w:r>
    </w:p>
    <w:p w14:paraId="6BF44C8E" w14:textId="77777777" w:rsidR="008635B2" w:rsidRPr="008635B2" w:rsidRDefault="008635B2" w:rsidP="008635B2">
      <w:pPr>
        <w:rPr>
          <w:sz w:val="28"/>
        </w:rPr>
      </w:pPr>
    </w:p>
    <w:p w14:paraId="38C6A6C4" w14:textId="77777777" w:rsidR="008635B2" w:rsidRDefault="008635B2" w:rsidP="008635B2"/>
    <w:p w14:paraId="37F87895" w14:textId="33A82CB9" w:rsidR="008635B2" w:rsidRPr="008635B2" w:rsidRDefault="00053260" w:rsidP="008635B2">
      <w:pPr>
        <w:pStyle w:val="Title"/>
        <w:rPr>
          <w:sz w:val="44"/>
        </w:rPr>
      </w:pPr>
      <w:r>
        <w:rPr>
          <w:sz w:val="44"/>
        </w:rPr>
        <w:t>I</w:t>
      </w:r>
      <w:r w:rsidR="008635B2" w:rsidRPr="008635B2">
        <w:rPr>
          <w:sz w:val="44"/>
        </w:rPr>
        <w:t xml:space="preserve"> understand that:</w:t>
      </w:r>
    </w:p>
    <w:p w14:paraId="1629D435" w14:textId="77777777" w:rsidR="008635B2" w:rsidRPr="008635B2" w:rsidRDefault="008635B2" w:rsidP="008635B2"/>
    <w:p w14:paraId="2B022214" w14:textId="77777777" w:rsidR="008635B2" w:rsidRPr="008635B2" w:rsidRDefault="008635B2" w:rsidP="008635B2"/>
    <w:p w14:paraId="5236BBA1" w14:textId="3DD53548" w:rsidR="008635B2" w:rsidRDefault="008635B2" w:rsidP="008635B2">
      <w:pPr>
        <w:pStyle w:val="ListParagraph"/>
        <w:numPr>
          <w:ilvl w:val="0"/>
          <w:numId w:val="13"/>
        </w:numPr>
        <w:rPr>
          <w:sz w:val="28"/>
        </w:rPr>
      </w:pPr>
      <w:r w:rsidRPr="008635B2">
        <w:rPr>
          <w:sz w:val="28"/>
        </w:rPr>
        <w:t>Plagiarism is the presentation of the work, idea or creation of an</w:t>
      </w:r>
      <w:r w:rsidR="00C85C6D">
        <w:rPr>
          <w:sz w:val="28"/>
        </w:rPr>
        <w:t>other person as though it is my</w:t>
      </w:r>
      <w:r w:rsidRPr="008635B2">
        <w:rPr>
          <w:sz w:val="28"/>
        </w:rPr>
        <w:t xml:space="preserve">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p>
    <w:p w14:paraId="4BE19030" w14:textId="77777777" w:rsidR="00E4679D" w:rsidRDefault="00E4679D" w:rsidP="00E4679D">
      <w:pPr>
        <w:pStyle w:val="ListParagraph"/>
        <w:rPr>
          <w:sz w:val="28"/>
        </w:rPr>
      </w:pPr>
    </w:p>
    <w:p w14:paraId="0FF132D4" w14:textId="34CF052B" w:rsidR="008635B2" w:rsidRDefault="008635B2" w:rsidP="008635B2">
      <w:pPr>
        <w:pStyle w:val="ListParagraph"/>
        <w:numPr>
          <w:ilvl w:val="0"/>
          <w:numId w:val="13"/>
        </w:numPr>
        <w:rPr>
          <w:sz w:val="28"/>
        </w:rPr>
      </w:pPr>
      <w:r w:rsidRPr="008635B2">
        <w:rPr>
          <w:sz w:val="28"/>
        </w:rPr>
        <w:t>Plagiarism includes the act of assisting or allowing another per</w:t>
      </w:r>
      <w:r w:rsidR="00C85C6D">
        <w:rPr>
          <w:sz w:val="28"/>
        </w:rPr>
        <w:t>son to plagiarise or to copy my</w:t>
      </w:r>
      <w:r w:rsidRPr="008635B2">
        <w:rPr>
          <w:sz w:val="28"/>
        </w:rPr>
        <w:t xml:space="preserve"> work.</w:t>
      </w:r>
    </w:p>
    <w:p w14:paraId="1EF9576A" w14:textId="77777777" w:rsidR="00721115" w:rsidRPr="00721115" w:rsidRDefault="00721115" w:rsidP="00721115">
      <w:pPr>
        <w:pStyle w:val="ListParagraph"/>
        <w:rPr>
          <w:sz w:val="28"/>
        </w:rPr>
      </w:pPr>
    </w:p>
    <w:p w14:paraId="0506017D" w14:textId="586EE70B" w:rsidR="00721115" w:rsidRPr="00721115" w:rsidRDefault="00721115" w:rsidP="00721115">
      <w:pPr>
        <w:ind w:left="720"/>
        <w:rPr>
          <w:sz w:val="28"/>
        </w:rPr>
      </w:pPr>
      <w:r>
        <w:rPr>
          <w:sz w:val="28"/>
        </w:rPr>
        <w:t>(</w:t>
      </w:r>
      <w:r w:rsidRPr="00721115">
        <w:rPr>
          <w:sz w:val="28"/>
        </w:rPr>
        <w:t>https://www.rmit.edu.au/students/student-essentials/rights-and-responsibilities/academic-integrity</w:t>
      </w:r>
      <w:r>
        <w:rPr>
          <w:sz w:val="28"/>
        </w:rPr>
        <w:t>)</w:t>
      </w:r>
    </w:p>
    <w:p w14:paraId="5D5E572F" w14:textId="77777777" w:rsidR="008635B2" w:rsidRDefault="008635B2">
      <w:pPr>
        <w:rPr>
          <w:b/>
          <w:bCs/>
          <w:kern w:val="32"/>
          <w:sz w:val="32"/>
          <w:szCs w:val="32"/>
        </w:rPr>
      </w:pPr>
      <w:r>
        <w:br w:type="page"/>
      </w:r>
    </w:p>
    <w:p w14:paraId="059B3060" w14:textId="1B600FC9" w:rsidR="00776730" w:rsidRPr="000864E8" w:rsidRDefault="000864E8" w:rsidP="00776730">
      <w:pPr>
        <w:pStyle w:val="Heading1"/>
        <w:rPr>
          <w:color w:val="0070C0"/>
        </w:rPr>
      </w:pPr>
      <w:r w:rsidRPr="000864E8">
        <w:rPr>
          <w:color w:val="0070C0"/>
        </w:rPr>
        <w:lastRenderedPageBreak/>
        <w:t>Task</w:t>
      </w:r>
      <w:r w:rsidR="00776730" w:rsidRPr="000864E8">
        <w:rPr>
          <w:color w:val="0070C0"/>
        </w:rPr>
        <w:t xml:space="preserve"> 1</w:t>
      </w:r>
      <w:r w:rsidR="00046761">
        <w:rPr>
          <w:color w:val="0070C0"/>
        </w:rPr>
        <w:t xml:space="preserve"> Vulnerabilities and Malware</w:t>
      </w:r>
    </w:p>
    <w:p w14:paraId="2D9B7A5D" w14:textId="77777777" w:rsidR="00776730" w:rsidRDefault="00776730" w:rsidP="00776730"/>
    <w:p w14:paraId="0A454D09" w14:textId="47A4304A" w:rsidR="00776730" w:rsidRDefault="000864E8" w:rsidP="001641FA">
      <w:pPr>
        <w:pStyle w:val="Heading2"/>
        <w:rPr>
          <w:rFonts w:hint="eastAsia"/>
        </w:rPr>
      </w:pPr>
      <w:r>
        <w:t>Task 1.1</w:t>
      </w:r>
      <w:r w:rsidR="00046761">
        <w:t xml:space="preserve"> </w:t>
      </w:r>
      <w:r w:rsidR="00046761">
        <w:rPr>
          <w:rFonts w:hint="eastAsia"/>
          <w:lang w:eastAsia="zh-CN"/>
        </w:rPr>
        <w:t>CVSS</w:t>
      </w:r>
    </w:p>
    <w:p w14:paraId="1FA90AEB" w14:textId="19FE693A" w:rsidR="00776730" w:rsidRPr="00E906E3" w:rsidRDefault="00046761" w:rsidP="00E906E3">
      <w:pPr>
        <w:pStyle w:val="ListParagraph"/>
        <w:numPr>
          <w:ilvl w:val="0"/>
          <w:numId w:val="21"/>
        </w:numPr>
        <w:rPr>
          <w:b/>
        </w:rPr>
      </w:pPr>
      <w:r w:rsidRPr="00E906E3">
        <w:rPr>
          <w:b/>
        </w:rPr>
        <w:t>Criticality level</w:t>
      </w:r>
    </w:p>
    <w:p w14:paraId="50178D84" w14:textId="6C0FB193" w:rsidR="00046761" w:rsidRDefault="00E906E3" w:rsidP="00E906E3">
      <w:pPr>
        <w:ind w:leftChars="200" w:left="440"/>
      </w:pPr>
      <w:r>
        <w:rPr>
          <w:rFonts w:hint="eastAsia"/>
        </w:rPr>
        <w:t>High</w:t>
      </w:r>
    </w:p>
    <w:p w14:paraId="311C39EE" w14:textId="3854FD6F" w:rsidR="00E906E3" w:rsidRDefault="00E906E3" w:rsidP="00E906E3">
      <w:pPr>
        <w:pStyle w:val="ListParagraph"/>
        <w:numPr>
          <w:ilvl w:val="0"/>
          <w:numId w:val="21"/>
        </w:numPr>
        <w:rPr>
          <w:b/>
        </w:rPr>
      </w:pPr>
      <w:r w:rsidRPr="00E906E3">
        <w:rPr>
          <w:b/>
        </w:rPr>
        <w:t>Impact</w:t>
      </w:r>
    </w:p>
    <w:p w14:paraId="5B7C2F6E" w14:textId="2444832C" w:rsidR="00E906E3" w:rsidRDefault="00E906E3" w:rsidP="00E906E3">
      <w:pPr>
        <w:ind w:firstLine="720"/>
        <w:rPr>
          <w:b/>
        </w:rPr>
      </w:pPr>
      <w:r w:rsidRPr="00E906E3">
        <w:rPr>
          <w:b/>
        </w:rPr>
        <w:t>CVSS Score:</w:t>
      </w:r>
    </w:p>
    <w:p w14:paraId="2F8B5009" w14:textId="2DA4443E" w:rsidR="00E906E3" w:rsidRDefault="00E906E3" w:rsidP="00E906E3">
      <w:pPr>
        <w:ind w:leftChars="100" w:left="220" w:firstLine="720"/>
      </w:pPr>
      <w:r w:rsidRPr="00E906E3">
        <w:rPr>
          <w:rFonts w:hint="eastAsia"/>
        </w:rPr>
        <w:t>7.5</w:t>
      </w:r>
      <w:r w:rsidR="002D60CF">
        <w:t xml:space="preserve"> (AV: N/AC: L/PR: N/UI: N/S: U/C: H/I: N/A: N)</w:t>
      </w:r>
    </w:p>
    <w:p w14:paraId="75ABD245" w14:textId="77777777" w:rsidR="002D60CF" w:rsidRPr="0037382B" w:rsidRDefault="002D60CF" w:rsidP="002D60CF">
      <w:pPr>
        <w:ind w:firstLine="720"/>
        <w:rPr>
          <w:b/>
        </w:rPr>
      </w:pPr>
      <w:r w:rsidRPr="0037382B">
        <w:rPr>
          <w:b/>
        </w:rPr>
        <w:t>Vulnerabilities:</w:t>
      </w:r>
    </w:p>
    <w:p w14:paraId="48338D5B" w14:textId="3289094C" w:rsidR="00E906E3" w:rsidRDefault="002D60CF" w:rsidP="002D60CF">
      <w:pPr>
        <w:ind w:leftChars="100" w:left="220" w:firstLine="720"/>
      </w:pPr>
      <w:r w:rsidRPr="002D60CF">
        <w:rPr>
          <w:rFonts w:hint="eastAsia"/>
        </w:rPr>
        <w:t xml:space="preserve">Lead to </w:t>
      </w:r>
      <w:r w:rsidRPr="002D60CF">
        <w:t>information leak</w:t>
      </w:r>
    </w:p>
    <w:p w14:paraId="587FC945" w14:textId="5668F927" w:rsidR="002D60CF" w:rsidRDefault="002D60CF" w:rsidP="002D60CF">
      <w:pPr>
        <w:pStyle w:val="ListParagraph"/>
        <w:numPr>
          <w:ilvl w:val="0"/>
          <w:numId w:val="21"/>
        </w:numPr>
        <w:rPr>
          <w:b/>
        </w:rPr>
      </w:pPr>
      <w:r>
        <w:rPr>
          <w:rFonts w:hint="eastAsia"/>
          <w:b/>
          <w:lang w:eastAsia="zh-CN"/>
        </w:rPr>
        <w:t xml:space="preserve">Purpose of using </w:t>
      </w:r>
      <w:r>
        <w:rPr>
          <w:b/>
          <w:lang w:eastAsia="zh-CN"/>
        </w:rPr>
        <w:t>CVSS scores</w:t>
      </w:r>
    </w:p>
    <w:p w14:paraId="3DF86CEA" w14:textId="1BBE722E" w:rsidR="002D60CF" w:rsidRPr="001641FA" w:rsidRDefault="001641FA" w:rsidP="001641FA">
      <w:pPr>
        <w:pStyle w:val="ListParagraph"/>
        <w:numPr>
          <w:ilvl w:val="0"/>
          <w:numId w:val="30"/>
        </w:numPr>
      </w:pPr>
      <w:r w:rsidRPr="001641FA">
        <w:rPr>
          <w:rFonts w:hint="eastAsia"/>
        </w:rPr>
        <w:t>T</w:t>
      </w:r>
      <w:r w:rsidRPr="001641FA">
        <w:t>o scale which vulnerability should be fixed first.</w:t>
      </w:r>
    </w:p>
    <w:p w14:paraId="742F0D33" w14:textId="133B5E31" w:rsidR="001641FA" w:rsidRPr="001641FA" w:rsidRDefault="001641FA" w:rsidP="001641FA">
      <w:pPr>
        <w:pStyle w:val="ListParagraph"/>
        <w:numPr>
          <w:ilvl w:val="0"/>
          <w:numId w:val="30"/>
        </w:numPr>
        <w:rPr>
          <w:rFonts w:hint="eastAsia"/>
          <w:lang w:eastAsia="zh-CN"/>
        </w:rPr>
      </w:pPr>
      <w:r>
        <w:rPr>
          <w:lang w:eastAsia="zh-CN"/>
        </w:rPr>
        <w:t xml:space="preserve">To pre-protect </w:t>
      </w:r>
      <w:r>
        <w:t>the</w:t>
      </w:r>
      <w:r>
        <w:rPr>
          <w:lang w:eastAsia="zh-CN"/>
        </w:rPr>
        <w:t xml:space="preserve"> system from potential attack </w:t>
      </w:r>
    </w:p>
    <w:p w14:paraId="1F2EC916" w14:textId="299872FB" w:rsidR="002D60CF" w:rsidRPr="002D60CF" w:rsidRDefault="002D60CF" w:rsidP="002D60CF">
      <w:pPr>
        <w:pStyle w:val="ListParagraph"/>
        <w:numPr>
          <w:ilvl w:val="0"/>
          <w:numId w:val="21"/>
        </w:numPr>
        <w:rPr>
          <w:b/>
        </w:rPr>
      </w:pPr>
      <w:r w:rsidRPr="002D60CF">
        <w:rPr>
          <w:b/>
        </w:rPr>
        <w:t xml:space="preserve">Solution </w:t>
      </w:r>
    </w:p>
    <w:p w14:paraId="4E368A3E" w14:textId="1002EFFE" w:rsidR="002D60CF" w:rsidRDefault="002D60CF" w:rsidP="00CF520B">
      <w:pPr>
        <w:pStyle w:val="ListParagraph"/>
        <w:numPr>
          <w:ilvl w:val="0"/>
          <w:numId w:val="32"/>
        </w:numPr>
      </w:pPr>
      <w:r>
        <w:t>Do not install application from unknown resource</w:t>
      </w:r>
    </w:p>
    <w:p w14:paraId="29561D98" w14:textId="47B6A096" w:rsidR="002D60CF" w:rsidRDefault="002D60CF" w:rsidP="00CF520B">
      <w:pPr>
        <w:pStyle w:val="ListParagraph"/>
        <w:numPr>
          <w:ilvl w:val="0"/>
          <w:numId w:val="32"/>
        </w:numPr>
      </w:pPr>
      <w:r>
        <w:t>Do update on time</w:t>
      </w:r>
    </w:p>
    <w:p w14:paraId="443B736F" w14:textId="477A19FB" w:rsidR="001641FA" w:rsidRPr="001641FA" w:rsidRDefault="001641FA" w:rsidP="001641FA">
      <w:pPr>
        <w:pStyle w:val="ListParagraph"/>
        <w:numPr>
          <w:ilvl w:val="0"/>
          <w:numId w:val="21"/>
        </w:numPr>
        <w:rPr>
          <w:b/>
        </w:rPr>
      </w:pPr>
      <w:r w:rsidRPr="001641FA">
        <w:rPr>
          <w:b/>
        </w:rPr>
        <w:t>Australian DSD Strategies</w:t>
      </w:r>
      <w:r>
        <w:rPr>
          <w:b/>
        </w:rPr>
        <w:t xml:space="preserve"> can be applied</w:t>
      </w:r>
    </w:p>
    <w:p w14:paraId="55CB0E12" w14:textId="4807F4E0" w:rsidR="001641FA" w:rsidRDefault="00CF520B" w:rsidP="00CF520B">
      <w:pPr>
        <w:pStyle w:val="ListParagraph"/>
        <w:numPr>
          <w:ilvl w:val="0"/>
          <w:numId w:val="31"/>
        </w:numPr>
        <w:rPr>
          <w:lang w:eastAsia="zh-CN"/>
        </w:rPr>
      </w:pPr>
      <w:r>
        <w:rPr>
          <w:lang w:eastAsia="zh-CN"/>
        </w:rPr>
        <w:t>This vulnerability is an android-targeted vulnerability:</w:t>
      </w:r>
    </w:p>
    <w:p w14:paraId="4319E4A4" w14:textId="5FEA5C80" w:rsidR="00CF520B" w:rsidRDefault="00CF520B" w:rsidP="00CF520B">
      <w:pPr>
        <w:ind w:left="1440" w:firstLine="720"/>
        <w:rPr>
          <w:lang w:eastAsia="zh-CN"/>
        </w:rPr>
      </w:pPr>
      <w:r>
        <w:rPr>
          <w:lang w:eastAsia="zh-CN"/>
        </w:rPr>
        <w:t>So:</w:t>
      </w:r>
    </w:p>
    <w:p w14:paraId="3CEB85CC" w14:textId="3B6A95D9" w:rsidR="00CF520B" w:rsidRDefault="00CF520B" w:rsidP="001641FA">
      <w:pPr>
        <w:ind w:left="1440"/>
        <w:rPr>
          <w:lang w:eastAsia="zh-CN"/>
        </w:rPr>
      </w:pPr>
      <w:r>
        <w:rPr>
          <w:lang w:eastAsia="zh-CN"/>
        </w:rPr>
        <w:t>Patch operating system</w:t>
      </w:r>
    </w:p>
    <w:p w14:paraId="110D9B0F" w14:textId="27E8E163" w:rsidR="00CF520B" w:rsidRDefault="00CF520B" w:rsidP="00CF520B">
      <w:pPr>
        <w:pStyle w:val="ListParagraph"/>
        <w:numPr>
          <w:ilvl w:val="0"/>
          <w:numId w:val="31"/>
        </w:numPr>
        <w:rPr>
          <w:lang w:eastAsia="zh-CN"/>
        </w:rPr>
      </w:pPr>
      <w:r>
        <w:rPr>
          <w:lang w:eastAsia="zh-CN"/>
        </w:rPr>
        <w:t>Because its attack vector is by network</w:t>
      </w:r>
    </w:p>
    <w:p w14:paraId="2C1B58A6" w14:textId="76D495A3" w:rsidR="00CF520B" w:rsidRDefault="00CF520B" w:rsidP="001641FA">
      <w:pPr>
        <w:ind w:left="1440"/>
        <w:rPr>
          <w:lang w:eastAsia="zh-CN"/>
        </w:rPr>
      </w:pPr>
      <w:r>
        <w:rPr>
          <w:lang w:eastAsia="zh-CN"/>
        </w:rPr>
        <w:tab/>
        <w:t>So:</w:t>
      </w:r>
    </w:p>
    <w:p w14:paraId="547D7D68" w14:textId="0B765AAE" w:rsidR="00CF520B" w:rsidRDefault="00CF520B" w:rsidP="001641FA">
      <w:pPr>
        <w:ind w:left="1440"/>
        <w:rPr>
          <w:lang w:eastAsia="zh-CN"/>
        </w:rPr>
      </w:pPr>
      <w:r>
        <w:rPr>
          <w:rFonts w:hint="eastAsia"/>
          <w:lang w:eastAsia="zh-CN"/>
        </w:rPr>
        <w:t xml:space="preserve">Block spoofed </w:t>
      </w:r>
      <w:r>
        <w:rPr>
          <w:lang w:eastAsia="zh-CN"/>
        </w:rPr>
        <w:t>emails</w:t>
      </w:r>
    </w:p>
    <w:p w14:paraId="56817E9B" w14:textId="1F255A50" w:rsidR="00CF520B" w:rsidRDefault="00CF520B" w:rsidP="00CF520B">
      <w:pPr>
        <w:pStyle w:val="ListParagraph"/>
        <w:numPr>
          <w:ilvl w:val="0"/>
          <w:numId w:val="31"/>
        </w:numPr>
        <w:rPr>
          <w:lang w:eastAsia="zh-CN"/>
        </w:rPr>
      </w:pPr>
      <w:r>
        <w:rPr>
          <w:lang w:eastAsia="zh-CN"/>
        </w:rPr>
        <w:t>For vulnerability type is information leak</w:t>
      </w:r>
    </w:p>
    <w:p w14:paraId="77066A67" w14:textId="1D0880E1" w:rsidR="00CF520B" w:rsidRDefault="00CF520B" w:rsidP="00CF520B">
      <w:pPr>
        <w:ind w:left="1440" w:firstLine="720"/>
        <w:rPr>
          <w:lang w:eastAsia="zh-CN"/>
        </w:rPr>
      </w:pPr>
      <w:r>
        <w:rPr>
          <w:lang w:eastAsia="zh-CN"/>
        </w:rPr>
        <w:t>So:</w:t>
      </w:r>
    </w:p>
    <w:p w14:paraId="6A44E870" w14:textId="72C8BE21" w:rsidR="00CF520B" w:rsidRPr="001641FA" w:rsidRDefault="00CF520B" w:rsidP="00CF520B">
      <w:pPr>
        <w:ind w:left="1440"/>
        <w:rPr>
          <w:lang w:eastAsia="zh-CN"/>
        </w:rPr>
      </w:pPr>
      <w:r>
        <w:rPr>
          <w:color w:val="333333"/>
          <w:szCs w:val="22"/>
          <w:lang w:val="en"/>
        </w:rPr>
        <w:t>use application whitelisting to help prevent malicious software and unapproved programs from running</w:t>
      </w:r>
      <w:r>
        <w:rPr>
          <w:color w:val="333333"/>
          <w:szCs w:val="22"/>
          <w:lang w:val="en"/>
        </w:rPr>
        <w:t xml:space="preserve"> which can avoid critical info be retrieved by malware</w:t>
      </w:r>
    </w:p>
    <w:p w14:paraId="03518D56" w14:textId="655242D0" w:rsidR="001641FA" w:rsidRPr="001641FA" w:rsidRDefault="001641FA" w:rsidP="001641FA">
      <w:pPr>
        <w:rPr>
          <w:rFonts w:hint="eastAsia"/>
          <w:b/>
          <w:lang w:eastAsia="zh-CN"/>
        </w:rPr>
      </w:pPr>
      <w:r w:rsidRPr="001641FA">
        <w:rPr>
          <w:b/>
          <w:lang w:eastAsia="zh-CN"/>
        </w:rPr>
        <w:t>Task reference page:</w:t>
      </w:r>
    </w:p>
    <w:p w14:paraId="6E572638" w14:textId="1D9822A1" w:rsidR="00CF520B" w:rsidRDefault="00CF520B" w:rsidP="002D60CF">
      <w:pPr>
        <w:ind w:firstLine="576"/>
      </w:pPr>
      <w:hyperlink r:id="rId10" w:history="1">
        <w:r w:rsidRPr="002D19FD">
          <w:rPr>
            <w:rStyle w:val="Hyperlink"/>
          </w:rPr>
          <w:t>https://nvd.nist.gov/vuln/detail/CVE-2017-12817</w:t>
        </w:r>
      </w:hyperlink>
    </w:p>
    <w:p w14:paraId="5EDE337C" w14:textId="77777777" w:rsidR="00CF520B" w:rsidRDefault="00CF520B">
      <w:r>
        <w:br w:type="page"/>
      </w:r>
    </w:p>
    <w:p w14:paraId="65618299" w14:textId="77777777" w:rsidR="0016303E" w:rsidRPr="00CF520B" w:rsidRDefault="0016303E" w:rsidP="002D60CF">
      <w:pPr>
        <w:ind w:firstLine="576"/>
      </w:pPr>
    </w:p>
    <w:p w14:paraId="0317F0B4" w14:textId="733AC485" w:rsidR="00046761" w:rsidRPr="00046761" w:rsidRDefault="00046761" w:rsidP="00046761">
      <w:pPr>
        <w:pStyle w:val="Heading2"/>
      </w:pPr>
      <w:r>
        <w:t>Vulnerability analysis</w:t>
      </w:r>
    </w:p>
    <w:p w14:paraId="5858B2E4" w14:textId="78AD4856" w:rsidR="0037382B" w:rsidRDefault="0037382B" w:rsidP="00046761">
      <w:pPr>
        <w:pStyle w:val="Heading3"/>
        <w:rPr>
          <w:lang w:eastAsia="zh-CN"/>
        </w:rPr>
      </w:pPr>
      <w:r>
        <w:rPr>
          <w:rFonts w:hint="eastAsia"/>
          <w:lang w:eastAsia="zh-CN"/>
        </w:rPr>
        <w:t>Re</w:t>
      </w:r>
      <w:r>
        <w:rPr>
          <w:lang w:eastAsia="zh-CN"/>
        </w:rPr>
        <w:t>cent vulnerability</w:t>
      </w:r>
    </w:p>
    <w:p w14:paraId="2ABD0142" w14:textId="77777777" w:rsidR="0037382B" w:rsidRPr="0037382B" w:rsidRDefault="0037382B" w:rsidP="0037382B">
      <w:pPr>
        <w:rPr>
          <w:lang w:eastAsia="zh-CN"/>
        </w:rPr>
      </w:pPr>
    </w:p>
    <w:p w14:paraId="2F4E8C5C" w14:textId="3CD77AEA" w:rsidR="00046761" w:rsidRPr="0037382B" w:rsidRDefault="00046761" w:rsidP="00CF520B">
      <w:pPr>
        <w:pStyle w:val="ListParagraph"/>
        <w:numPr>
          <w:ilvl w:val="0"/>
          <w:numId w:val="34"/>
        </w:numPr>
        <w:rPr>
          <w:b/>
        </w:rPr>
      </w:pPr>
      <w:r w:rsidRPr="0037382B">
        <w:rPr>
          <w:b/>
        </w:rPr>
        <w:t>Critical level</w:t>
      </w:r>
    </w:p>
    <w:p w14:paraId="33149923" w14:textId="69B4DC0B" w:rsidR="00776730" w:rsidRDefault="00001FE1" w:rsidP="0037382B">
      <w:pPr>
        <w:ind w:leftChars="200" w:left="440"/>
      </w:pPr>
      <w:r>
        <w:t>High</w:t>
      </w:r>
    </w:p>
    <w:p w14:paraId="2176E52B" w14:textId="77777777" w:rsidR="0037382B" w:rsidRDefault="0037382B" w:rsidP="0037382B">
      <w:pPr>
        <w:ind w:leftChars="200" w:left="440"/>
      </w:pPr>
    </w:p>
    <w:p w14:paraId="7ADDA362" w14:textId="13E5EBEC" w:rsidR="00DC1073" w:rsidRPr="0037382B" w:rsidRDefault="00DC1073" w:rsidP="00CF520B">
      <w:pPr>
        <w:pStyle w:val="ListParagraph"/>
        <w:numPr>
          <w:ilvl w:val="0"/>
          <w:numId w:val="34"/>
        </w:numPr>
        <w:rPr>
          <w:b/>
        </w:rPr>
      </w:pPr>
      <w:r w:rsidRPr="0037382B">
        <w:rPr>
          <w:b/>
        </w:rPr>
        <w:t>Impact</w:t>
      </w:r>
    </w:p>
    <w:p w14:paraId="5903E8B0" w14:textId="77777777" w:rsidR="0037382B" w:rsidRPr="0037382B" w:rsidRDefault="00DC1073" w:rsidP="0037382B">
      <w:pPr>
        <w:ind w:firstLine="720"/>
        <w:rPr>
          <w:b/>
        </w:rPr>
      </w:pPr>
      <w:r w:rsidRPr="0037382B">
        <w:rPr>
          <w:b/>
        </w:rPr>
        <w:t>CVSS Score:</w:t>
      </w:r>
    </w:p>
    <w:p w14:paraId="588B6761" w14:textId="77777777" w:rsidR="0037382B" w:rsidRDefault="00E553AB" w:rsidP="0037382B">
      <w:pPr>
        <w:ind w:leftChars="100" w:left="220" w:firstLine="720"/>
      </w:pPr>
      <w:r>
        <w:t>7.8</w:t>
      </w:r>
    </w:p>
    <w:p w14:paraId="2DD9F56D" w14:textId="7136A601" w:rsidR="00E553AB" w:rsidRPr="0037382B" w:rsidRDefault="00E553AB" w:rsidP="0037382B">
      <w:pPr>
        <w:ind w:firstLine="720"/>
        <w:rPr>
          <w:b/>
        </w:rPr>
      </w:pPr>
      <w:r w:rsidRPr="0037382B">
        <w:rPr>
          <w:b/>
        </w:rPr>
        <w:t>Vulnerabilities:</w:t>
      </w:r>
    </w:p>
    <w:p w14:paraId="7EB5B0CB" w14:textId="690E7A2D" w:rsidR="00E553AB" w:rsidRDefault="00E553AB" w:rsidP="0037382B">
      <w:pPr>
        <w:ind w:leftChars="100" w:left="220" w:firstLine="720"/>
      </w:pPr>
      <w:r>
        <w:t>Web Sockets can be exploited remotely to cause denial of service.</w:t>
      </w:r>
    </w:p>
    <w:p w14:paraId="6B71FE44" w14:textId="39832A38" w:rsidR="00E553AB" w:rsidRDefault="00E553AB" w:rsidP="0037382B">
      <w:pPr>
        <w:ind w:leftChars="100" w:left="220" w:firstLine="720"/>
      </w:pPr>
      <w:r>
        <w:t>Embedded frames can be exploited remotely to obtain sensitive information</w:t>
      </w:r>
    </w:p>
    <w:p w14:paraId="77F77C49" w14:textId="5881F0C7" w:rsidR="00E553AB" w:rsidRDefault="00E553AB" w:rsidP="0037382B">
      <w:pPr>
        <w:ind w:leftChars="427" w:left="939"/>
      </w:pPr>
      <w:r>
        <w:t>Memory corruption vulnerabilities can be exploited remotely to execute arbitrary code</w:t>
      </w:r>
    </w:p>
    <w:p w14:paraId="6F7C3D5F" w14:textId="5E821350" w:rsidR="00E553AB" w:rsidRPr="0037382B" w:rsidRDefault="00E553AB" w:rsidP="00CF520B">
      <w:pPr>
        <w:pStyle w:val="ListParagraph"/>
        <w:numPr>
          <w:ilvl w:val="0"/>
          <w:numId w:val="34"/>
        </w:numPr>
        <w:rPr>
          <w:b/>
        </w:rPr>
      </w:pPr>
      <w:r w:rsidRPr="0037382B">
        <w:rPr>
          <w:b/>
        </w:rPr>
        <w:t>Solution:</w:t>
      </w:r>
    </w:p>
    <w:p w14:paraId="3F2BDE32" w14:textId="1025D7D2" w:rsidR="00E553AB" w:rsidRDefault="00E553AB" w:rsidP="00E553AB">
      <w:r>
        <w:tab/>
        <w:t>Update to the latest version</w:t>
      </w:r>
      <w:r w:rsidR="0037382B">
        <w:t xml:space="preserve"> of thunderbirds</w:t>
      </w:r>
    </w:p>
    <w:p w14:paraId="526171CB" w14:textId="6846F25E" w:rsidR="00CF520B" w:rsidRDefault="00CF520B" w:rsidP="00CF520B">
      <w:pPr>
        <w:pStyle w:val="ListParagraph"/>
        <w:numPr>
          <w:ilvl w:val="0"/>
          <w:numId w:val="34"/>
        </w:numPr>
        <w:rPr>
          <w:b/>
        </w:rPr>
      </w:pPr>
      <w:r w:rsidRPr="001641FA">
        <w:rPr>
          <w:b/>
        </w:rPr>
        <w:t>Australian DSD Strategies</w:t>
      </w:r>
      <w:r>
        <w:rPr>
          <w:b/>
        </w:rPr>
        <w:t xml:space="preserve"> can be applied</w:t>
      </w:r>
    </w:p>
    <w:p w14:paraId="40151E21" w14:textId="77777777" w:rsidR="00BF53AC" w:rsidRPr="00BF53AC" w:rsidRDefault="00CF520B" w:rsidP="00BF53AC">
      <w:pPr>
        <w:pStyle w:val="ListParagraph"/>
        <w:numPr>
          <w:ilvl w:val="0"/>
          <w:numId w:val="35"/>
        </w:numPr>
      </w:pPr>
      <w:r w:rsidRPr="00BF53AC">
        <w:rPr>
          <w:rFonts w:hint="eastAsia"/>
        </w:rPr>
        <w:t>For</w:t>
      </w:r>
      <w:r w:rsidRPr="00BF53AC">
        <w:t xml:space="preserve"> </w:t>
      </w:r>
      <w:r w:rsidRPr="00BF53AC">
        <w:rPr>
          <w:lang w:eastAsia="zh-CN"/>
        </w:rPr>
        <w:t>this</w:t>
      </w:r>
      <w:r w:rsidRPr="00BF53AC">
        <w:t xml:space="preserve"> is an application’s vulnerability </w:t>
      </w:r>
    </w:p>
    <w:p w14:paraId="6773B2D5" w14:textId="39CE348A" w:rsidR="00BF53AC" w:rsidRPr="00BF53AC" w:rsidRDefault="00BF53AC" w:rsidP="00BF53AC">
      <w:pPr>
        <w:ind w:left="1440" w:firstLine="720"/>
      </w:pPr>
      <w:r w:rsidRPr="00BF53AC">
        <w:t>S</w:t>
      </w:r>
      <w:r w:rsidR="00CF520B" w:rsidRPr="00BF53AC">
        <w:t>o</w:t>
      </w:r>
    </w:p>
    <w:p w14:paraId="04CCE442" w14:textId="37F88CF7" w:rsidR="00CF520B" w:rsidRDefault="00BF53AC" w:rsidP="00BF53AC">
      <w:pPr>
        <w:ind w:left="720" w:firstLine="720"/>
      </w:pPr>
      <w:r>
        <w:t>patch applications</w:t>
      </w:r>
    </w:p>
    <w:p w14:paraId="5544AF61" w14:textId="12A9ACBE" w:rsidR="00BF53AC" w:rsidRDefault="00BF53AC" w:rsidP="00BF53AC">
      <w:pPr>
        <w:pStyle w:val="ListParagraph"/>
        <w:numPr>
          <w:ilvl w:val="0"/>
          <w:numId w:val="35"/>
        </w:numPr>
      </w:pPr>
      <w:r>
        <w:t>For this vulnerability may cause DD</w:t>
      </w:r>
      <w:r w:rsidR="009F7DAD">
        <w:t>oS attack</w:t>
      </w:r>
    </w:p>
    <w:p w14:paraId="5784BF6B" w14:textId="2CA9CCE0" w:rsidR="00BF53AC" w:rsidRDefault="00BF53AC" w:rsidP="00BF53AC">
      <w:pPr>
        <w:ind w:left="720" w:firstLine="720"/>
      </w:pPr>
      <w:r>
        <w:tab/>
        <w:t>So</w:t>
      </w:r>
    </w:p>
    <w:p w14:paraId="728C3D0F" w14:textId="5897419D" w:rsidR="00BF53AC" w:rsidRPr="00BF53AC" w:rsidRDefault="00BF53AC" w:rsidP="00BF53AC">
      <w:pPr>
        <w:ind w:left="720" w:firstLine="720"/>
      </w:pPr>
      <w:r>
        <w:rPr>
          <w:lang w:val="en"/>
        </w:rPr>
        <w:t>Network Segmentation and Segregation</w:t>
      </w:r>
      <w:r>
        <w:rPr>
          <w:lang w:val="en"/>
        </w:rPr>
        <w:t xml:space="preserve"> is needed to </w:t>
      </w:r>
      <w:r>
        <w:rPr>
          <w:color w:val="333333"/>
          <w:szCs w:val="22"/>
          <w:lang w:val="en"/>
        </w:rPr>
        <w:t>separate physical links and systems</w:t>
      </w:r>
      <w:r>
        <w:rPr>
          <w:color w:val="333333"/>
          <w:szCs w:val="22"/>
          <w:lang w:val="en"/>
        </w:rPr>
        <w:t xml:space="preserve"> and apply </w:t>
      </w:r>
      <w:r>
        <w:rPr>
          <w:color w:val="333333"/>
          <w:szCs w:val="22"/>
          <w:lang w:val="en"/>
        </w:rPr>
        <w:t>traffic flow filters</w:t>
      </w:r>
    </w:p>
    <w:p w14:paraId="16D54292" w14:textId="33382EF1" w:rsidR="00CF520B" w:rsidRPr="00CF520B" w:rsidRDefault="00CF520B" w:rsidP="00CF520B">
      <w:pPr>
        <w:pStyle w:val="ListParagraph"/>
        <w:numPr>
          <w:ilvl w:val="0"/>
          <w:numId w:val="34"/>
        </w:numPr>
        <w:rPr>
          <w:b/>
        </w:rPr>
      </w:pPr>
      <w:r w:rsidRPr="001641FA">
        <w:rPr>
          <w:b/>
        </w:rPr>
        <w:t>Task reference page:</w:t>
      </w:r>
    </w:p>
    <w:p w14:paraId="7C5E1158" w14:textId="76C58E64" w:rsidR="00BF53AC" w:rsidRDefault="00BF53AC" w:rsidP="00BF53AC">
      <w:pPr>
        <w:ind w:firstLine="720"/>
      </w:pPr>
      <w:hyperlink r:id="rId11" w:history="1">
        <w:r w:rsidRPr="002D19FD">
          <w:rPr>
            <w:rStyle w:val="Hyperlink"/>
          </w:rPr>
          <w:t>https://thre</w:t>
        </w:r>
        <w:r w:rsidRPr="002D19FD">
          <w:rPr>
            <w:rStyle w:val="Hyperlink"/>
          </w:rPr>
          <w:t>a</w:t>
        </w:r>
        <w:r w:rsidRPr="002D19FD">
          <w:rPr>
            <w:rStyle w:val="Hyperlink"/>
          </w:rPr>
          <w:t>ts.kaspersky.com/en/</w:t>
        </w:r>
        <w:bookmarkStart w:id="0" w:name="_GoBack"/>
        <w:bookmarkEnd w:id="0"/>
        <w:r w:rsidRPr="002D19FD">
          <w:rPr>
            <w:rStyle w:val="Hyperlink"/>
          </w:rPr>
          <w:t>v</w:t>
        </w:r>
        <w:r w:rsidRPr="002D19FD">
          <w:rPr>
            <w:rStyle w:val="Hyperlink"/>
          </w:rPr>
          <w:t>ulnerability/KLA11090</w:t>
        </w:r>
      </w:hyperlink>
    </w:p>
    <w:p w14:paraId="1DD6294B" w14:textId="77777777" w:rsidR="00BF53AC" w:rsidRDefault="00BF53AC">
      <w:r>
        <w:br w:type="page"/>
      </w:r>
    </w:p>
    <w:p w14:paraId="63B74240" w14:textId="77777777" w:rsidR="00772D86" w:rsidRPr="00BF53AC" w:rsidRDefault="00772D86" w:rsidP="00BF53AC">
      <w:pPr>
        <w:ind w:firstLine="720"/>
      </w:pPr>
    </w:p>
    <w:p w14:paraId="08AC8983" w14:textId="1C1E7E7E" w:rsidR="00E553AB" w:rsidRDefault="00645D0D" w:rsidP="00645D0D">
      <w:pPr>
        <w:pStyle w:val="Heading3"/>
        <w:rPr>
          <w:lang w:eastAsia="zh-CN"/>
        </w:rPr>
      </w:pPr>
      <w:r>
        <w:rPr>
          <w:lang w:eastAsia="zh-CN"/>
        </w:rPr>
        <w:t>Threats</w:t>
      </w:r>
    </w:p>
    <w:p w14:paraId="605D3977" w14:textId="0D5AF3DF" w:rsidR="00645D0D" w:rsidRPr="00645D0D" w:rsidRDefault="00645D0D" w:rsidP="00BF53AC">
      <w:pPr>
        <w:pStyle w:val="ListParagraph"/>
        <w:numPr>
          <w:ilvl w:val="0"/>
          <w:numId w:val="23"/>
        </w:numPr>
        <w:rPr>
          <w:b/>
        </w:rPr>
      </w:pPr>
      <w:r w:rsidRPr="00645D0D">
        <w:rPr>
          <w:rFonts w:hint="eastAsia"/>
          <w:b/>
        </w:rPr>
        <w:t xml:space="preserve">Threat </w:t>
      </w:r>
      <w:r w:rsidRPr="00645D0D">
        <w:rPr>
          <w:b/>
        </w:rPr>
        <w:t>1</w:t>
      </w:r>
      <w:r w:rsidR="00BF53AC">
        <w:rPr>
          <w:b/>
        </w:rPr>
        <w:t xml:space="preserve"> “</w:t>
      </w:r>
      <w:r w:rsidR="00BF53AC" w:rsidRPr="00BF53AC">
        <w:rPr>
          <w:b/>
        </w:rPr>
        <w:t>BACKDOOR.WIN</w:t>
      </w:r>
      <w:proofErr w:type="gramStart"/>
      <w:r w:rsidR="00BF53AC" w:rsidRPr="00BF53AC">
        <w:rPr>
          <w:b/>
        </w:rPr>
        <w:t>32.ACKCMD</w:t>
      </w:r>
      <w:proofErr w:type="gramEnd"/>
      <w:r w:rsidR="00BF53AC">
        <w:rPr>
          <w:b/>
        </w:rPr>
        <w:t>”</w:t>
      </w:r>
    </w:p>
    <w:p w14:paraId="2D387C35" w14:textId="12FDCD8F" w:rsidR="00645D0D" w:rsidRPr="00645D0D" w:rsidRDefault="00645D0D" w:rsidP="00645D0D">
      <w:pPr>
        <w:pStyle w:val="ListParagraph"/>
        <w:numPr>
          <w:ilvl w:val="0"/>
          <w:numId w:val="24"/>
        </w:numPr>
      </w:pPr>
      <w:r w:rsidRPr="00645D0D">
        <w:rPr>
          <w:rFonts w:hint="eastAsia"/>
        </w:rPr>
        <w:t>Attack</w:t>
      </w:r>
      <w:r w:rsidRPr="00645D0D">
        <w:t xml:space="preserve"> strategy</w:t>
      </w:r>
    </w:p>
    <w:p w14:paraId="77131248" w14:textId="3C3F8117" w:rsidR="00D6026D" w:rsidRPr="00D6026D" w:rsidRDefault="00645D0D" w:rsidP="00D6026D">
      <w:r w:rsidRPr="00D6026D">
        <w:tab/>
      </w:r>
      <w:r w:rsidR="00D6026D">
        <w:t>D</w:t>
      </w:r>
      <w:r w:rsidR="00D6026D" w:rsidRPr="00D6026D">
        <w:t xml:space="preserve">eception </w:t>
      </w:r>
    </w:p>
    <w:p w14:paraId="0B19D2D5" w14:textId="3DA3B569" w:rsidR="00D6026D" w:rsidRDefault="00D6026D" w:rsidP="00D6026D">
      <w:pPr>
        <w:ind w:firstLine="720"/>
      </w:pPr>
      <w:r w:rsidRPr="00D6026D">
        <w:rPr>
          <w:rFonts w:hint="eastAsia"/>
        </w:rPr>
        <w:t>D</w:t>
      </w:r>
      <w:r w:rsidRPr="00D6026D">
        <w:t>ownloads</w:t>
      </w:r>
    </w:p>
    <w:p w14:paraId="4C736106" w14:textId="77777777" w:rsidR="006F08C3" w:rsidRDefault="006F08C3" w:rsidP="00D6026D">
      <w:pPr>
        <w:ind w:firstLine="720"/>
      </w:pPr>
    </w:p>
    <w:p w14:paraId="7B2C00F9" w14:textId="77777777" w:rsidR="006F08C3" w:rsidRDefault="00D6026D" w:rsidP="006F08C3">
      <w:pPr>
        <w:pStyle w:val="ListParagraph"/>
        <w:numPr>
          <w:ilvl w:val="0"/>
          <w:numId w:val="24"/>
        </w:numPr>
      </w:pPr>
      <w:r>
        <w:rPr>
          <w:rFonts w:hint="eastAsia"/>
        </w:rPr>
        <w:t>Target</w:t>
      </w:r>
    </w:p>
    <w:p w14:paraId="6E4F5100" w14:textId="069AC95F" w:rsidR="00D6026D" w:rsidRDefault="00D6026D" w:rsidP="006F08C3">
      <w:pPr>
        <w:pStyle w:val="ListParagraph"/>
        <w:ind w:left="640" w:firstLine="80"/>
      </w:pPr>
      <w:r>
        <w:rPr>
          <w:rFonts w:hint="eastAsia"/>
          <w:lang w:eastAsia="zh-CN"/>
        </w:rPr>
        <w:t xml:space="preserve">Get sensitive </w:t>
      </w:r>
      <w:r>
        <w:rPr>
          <w:lang w:eastAsia="zh-CN"/>
        </w:rPr>
        <w:t>information</w:t>
      </w:r>
    </w:p>
    <w:p w14:paraId="551C85DE" w14:textId="79E61BAA" w:rsidR="00D6026D" w:rsidRDefault="006F08C3" w:rsidP="00D6026D">
      <w:pPr>
        <w:ind w:firstLine="720"/>
        <w:rPr>
          <w:lang w:eastAsia="zh-CN"/>
        </w:rPr>
      </w:pPr>
      <w:r>
        <w:rPr>
          <w:rFonts w:hint="eastAsia"/>
          <w:lang w:eastAsia="zh-CN"/>
        </w:rPr>
        <w:t>Redirec</w:t>
      </w:r>
      <w:r>
        <w:rPr>
          <w:lang w:eastAsia="zh-CN"/>
        </w:rPr>
        <w:t>t page to advertisement page to get money</w:t>
      </w:r>
    </w:p>
    <w:p w14:paraId="0BC0370E" w14:textId="77777777" w:rsidR="006F08C3" w:rsidRDefault="006F08C3" w:rsidP="00D6026D">
      <w:pPr>
        <w:ind w:firstLine="720"/>
        <w:rPr>
          <w:lang w:eastAsia="zh-CN"/>
        </w:rPr>
      </w:pPr>
    </w:p>
    <w:p w14:paraId="722A9350" w14:textId="40880F2C" w:rsidR="00D6026D" w:rsidRDefault="006F08C3" w:rsidP="006F08C3">
      <w:pPr>
        <w:pStyle w:val="ListParagraph"/>
        <w:numPr>
          <w:ilvl w:val="0"/>
          <w:numId w:val="24"/>
        </w:numPr>
      </w:pPr>
      <w:r>
        <w:rPr>
          <w:rFonts w:hint="eastAsia"/>
        </w:rPr>
        <w:t>Hiding methods</w:t>
      </w:r>
    </w:p>
    <w:p w14:paraId="79C2C324" w14:textId="55943219" w:rsidR="006F08C3" w:rsidRDefault="006F08C3" w:rsidP="006F08C3">
      <w:pPr>
        <w:ind w:firstLine="720"/>
        <w:rPr>
          <w:lang w:eastAsia="zh-CN"/>
        </w:rPr>
      </w:pPr>
      <w:r w:rsidRPr="006F08C3">
        <w:rPr>
          <w:lang w:eastAsia="zh-CN"/>
        </w:rPr>
        <w:t>data will be transmitted directly using ACK packets. This makes it possible for the Trojan to bypass some firewalls.</w:t>
      </w:r>
    </w:p>
    <w:p w14:paraId="3152D7E7" w14:textId="77777777" w:rsidR="00BF53AC" w:rsidRDefault="00BF53AC" w:rsidP="006F08C3">
      <w:pPr>
        <w:ind w:firstLine="720"/>
        <w:rPr>
          <w:lang w:eastAsia="zh-CN"/>
        </w:rPr>
      </w:pPr>
    </w:p>
    <w:p w14:paraId="3B5A6519" w14:textId="515404AA" w:rsidR="00BF53AC" w:rsidRPr="00BF53AC" w:rsidRDefault="00BF53AC" w:rsidP="00BF53AC">
      <w:pPr>
        <w:pStyle w:val="ListParagraph"/>
        <w:numPr>
          <w:ilvl w:val="0"/>
          <w:numId w:val="24"/>
        </w:numPr>
        <w:rPr>
          <w:rFonts w:hint="eastAsia"/>
        </w:rPr>
      </w:pPr>
      <w:r w:rsidRPr="00BF53AC">
        <w:t>Task reference page:</w:t>
      </w:r>
    </w:p>
    <w:p w14:paraId="3E98117D" w14:textId="1239712C" w:rsidR="009D6FC6" w:rsidRDefault="00BF53AC" w:rsidP="006F08C3">
      <w:pPr>
        <w:ind w:firstLine="720"/>
        <w:rPr>
          <w:lang w:eastAsia="zh-CN"/>
        </w:rPr>
      </w:pPr>
      <w:hyperlink r:id="rId12" w:history="1">
        <w:r w:rsidRPr="002D19FD">
          <w:rPr>
            <w:rStyle w:val="Hyperlink"/>
            <w:lang w:eastAsia="zh-CN"/>
          </w:rPr>
          <w:t>https://threats.kaspersky.com/en/threat/Backdoor.Win32.AckCmd</w:t>
        </w:r>
      </w:hyperlink>
    </w:p>
    <w:p w14:paraId="7F6C4995" w14:textId="77777777" w:rsidR="00BF53AC" w:rsidRDefault="00BF53AC" w:rsidP="006F08C3">
      <w:pPr>
        <w:ind w:firstLine="720"/>
        <w:rPr>
          <w:lang w:eastAsia="zh-CN"/>
        </w:rPr>
      </w:pPr>
    </w:p>
    <w:p w14:paraId="7ED1555D" w14:textId="31FBB11E" w:rsidR="009D6FC6" w:rsidRDefault="009D6FC6" w:rsidP="00BF53AC">
      <w:pPr>
        <w:pStyle w:val="ListParagraph"/>
        <w:numPr>
          <w:ilvl w:val="0"/>
          <w:numId w:val="23"/>
        </w:numPr>
        <w:rPr>
          <w:b/>
        </w:rPr>
      </w:pPr>
      <w:r w:rsidRPr="009D6FC6">
        <w:rPr>
          <w:b/>
        </w:rPr>
        <w:t>Threat 2</w:t>
      </w:r>
      <w:r w:rsidR="00BF53AC">
        <w:rPr>
          <w:b/>
        </w:rPr>
        <w:t xml:space="preserve"> “</w:t>
      </w:r>
      <w:r w:rsidR="00BF53AC" w:rsidRPr="00BF53AC">
        <w:rPr>
          <w:b/>
        </w:rPr>
        <w:t>Trojan-FHNH</w:t>
      </w:r>
      <w:r w:rsidR="00BF53AC">
        <w:rPr>
          <w:b/>
        </w:rPr>
        <w:t>”</w:t>
      </w:r>
    </w:p>
    <w:p w14:paraId="743AC165" w14:textId="6786890F" w:rsidR="009D6FC6" w:rsidRDefault="009D6FC6" w:rsidP="009D6FC6">
      <w:pPr>
        <w:pStyle w:val="ListParagraph"/>
        <w:numPr>
          <w:ilvl w:val="0"/>
          <w:numId w:val="25"/>
        </w:numPr>
      </w:pPr>
      <w:r w:rsidRPr="00645D0D">
        <w:rPr>
          <w:rFonts w:hint="eastAsia"/>
        </w:rPr>
        <w:t>Attack</w:t>
      </w:r>
      <w:r w:rsidRPr="00645D0D">
        <w:t xml:space="preserve"> strategy</w:t>
      </w:r>
    </w:p>
    <w:p w14:paraId="2F44E4CF" w14:textId="2DA6AB9B" w:rsidR="009D6FC6" w:rsidRDefault="009D6FC6" w:rsidP="009D6FC6">
      <w:pPr>
        <w:ind w:leftChars="100" w:left="220" w:firstLine="220"/>
      </w:pPr>
      <w:r>
        <w:rPr>
          <w:rFonts w:hint="eastAsia"/>
        </w:rPr>
        <w:t>Down</w:t>
      </w:r>
      <w:r>
        <w:t>loads</w:t>
      </w:r>
    </w:p>
    <w:p w14:paraId="6E1230D3" w14:textId="2DA5B206" w:rsidR="009D6FC6" w:rsidRDefault="009D6FC6" w:rsidP="009D6FC6">
      <w:pPr>
        <w:ind w:firstLine="432"/>
      </w:pPr>
      <w:r>
        <w:t>A</w:t>
      </w:r>
      <w:r w:rsidRPr="009D6FC6">
        <w:t>ttachments</w:t>
      </w:r>
    </w:p>
    <w:p w14:paraId="48AB56FD" w14:textId="77777777" w:rsidR="00BF53AC" w:rsidRPr="00645D0D" w:rsidRDefault="00BF53AC" w:rsidP="009D6FC6">
      <w:pPr>
        <w:ind w:firstLine="432"/>
      </w:pPr>
    </w:p>
    <w:p w14:paraId="6447FE93" w14:textId="5615FC28" w:rsidR="009D6FC6" w:rsidRDefault="009D6FC6" w:rsidP="009D6FC6">
      <w:pPr>
        <w:pStyle w:val="ListParagraph"/>
        <w:numPr>
          <w:ilvl w:val="0"/>
          <w:numId w:val="25"/>
        </w:numPr>
      </w:pPr>
      <w:r>
        <w:rPr>
          <w:rFonts w:hint="eastAsia"/>
        </w:rPr>
        <w:t>Target</w:t>
      </w:r>
    </w:p>
    <w:p w14:paraId="5F81D924" w14:textId="582826BF" w:rsidR="009D6FC6" w:rsidRDefault="009D6FC6" w:rsidP="009D6FC6">
      <w:pPr>
        <w:ind w:firstLine="432"/>
      </w:pPr>
      <w:r>
        <w:t>Harvest bank information to get money</w:t>
      </w:r>
    </w:p>
    <w:p w14:paraId="17634F19" w14:textId="77777777" w:rsidR="00BF53AC" w:rsidRDefault="00BF53AC" w:rsidP="009D6FC6">
      <w:pPr>
        <w:ind w:firstLine="432"/>
      </w:pPr>
    </w:p>
    <w:p w14:paraId="38A336E5" w14:textId="77777777" w:rsidR="009D6FC6" w:rsidRDefault="009D6FC6" w:rsidP="00BF53AC">
      <w:pPr>
        <w:pStyle w:val="ListParagraph"/>
        <w:numPr>
          <w:ilvl w:val="0"/>
          <w:numId w:val="25"/>
        </w:numPr>
      </w:pPr>
      <w:r>
        <w:rPr>
          <w:rFonts w:hint="eastAsia"/>
        </w:rPr>
        <w:t>Hiding methods</w:t>
      </w:r>
    </w:p>
    <w:p w14:paraId="7DEE947B" w14:textId="6FE622D4" w:rsidR="009D6FC6" w:rsidRDefault="009D6FC6" w:rsidP="009D6FC6">
      <w:pPr>
        <w:ind w:firstLine="432"/>
        <w:rPr>
          <w:lang w:eastAsia="zh-CN"/>
        </w:rPr>
      </w:pPr>
      <w:r>
        <w:rPr>
          <w:rFonts w:hint="eastAsia"/>
          <w:lang w:eastAsia="zh-CN"/>
        </w:rPr>
        <w:t>Inject reg</w:t>
      </w:r>
      <w:r>
        <w:rPr>
          <w:lang w:eastAsia="zh-CN"/>
        </w:rPr>
        <w:t>istry keys in to system</w:t>
      </w:r>
    </w:p>
    <w:p w14:paraId="6AD30C8F" w14:textId="77777777" w:rsidR="00BF53AC" w:rsidRDefault="00BF53AC" w:rsidP="009D6FC6">
      <w:pPr>
        <w:ind w:firstLine="432"/>
        <w:rPr>
          <w:lang w:eastAsia="zh-CN"/>
        </w:rPr>
      </w:pPr>
    </w:p>
    <w:p w14:paraId="3A0E3190" w14:textId="298F9ED5" w:rsidR="009D6FC6" w:rsidRPr="00BF53AC" w:rsidRDefault="00BF53AC" w:rsidP="00BF53AC">
      <w:pPr>
        <w:pStyle w:val="ListParagraph"/>
        <w:numPr>
          <w:ilvl w:val="0"/>
          <w:numId w:val="25"/>
        </w:numPr>
        <w:rPr>
          <w:rFonts w:hint="eastAsia"/>
        </w:rPr>
      </w:pPr>
      <w:r w:rsidRPr="00BF53AC">
        <w:t>Task reference page:</w:t>
      </w:r>
    </w:p>
    <w:p w14:paraId="48352626" w14:textId="4A1F1024" w:rsidR="00BF53AC" w:rsidRDefault="00BF53AC" w:rsidP="009D6FC6">
      <w:pPr>
        <w:ind w:firstLine="432"/>
        <w:rPr>
          <w:lang w:eastAsia="zh-CN"/>
        </w:rPr>
      </w:pPr>
      <w:hyperlink r:id="rId13" w:history="1">
        <w:r w:rsidRPr="002D19FD">
          <w:rPr>
            <w:rStyle w:val="Hyperlink"/>
            <w:lang w:eastAsia="zh-CN"/>
          </w:rPr>
          <w:t>https://www.mcafee.com/threat-intelligence/malware/default.aspx?id=9609534</w:t>
        </w:r>
      </w:hyperlink>
    </w:p>
    <w:p w14:paraId="51C2751D" w14:textId="77777777" w:rsidR="00BF53AC" w:rsidRDefault="00BF53AC" w:rsidP="009D6FC6">
      <w:pPr>
        <w:ind w:firstLine="432"/>
        <w:rPr>
          <w:rFonts w:hint="eastAsia"/>
          <w:lang w:eastAsia="zh-CN"/>
        </w:rPr>
      </w:pPr>
    </w:p>
    <w:p w14:paraId="749A1AFF" w14:textId="5EED3AD4" w:rsidR="009D6FC6" w:rsidRPr="009D6FC6" w:rsidRDefault="009D6FC6" w:rsidP="00BF53AC">
      <w:pPr>
        <w:pStyle w:val="ListParagraph"/>
        <w:numPr>
          <w:ilvl w:val="0"/>
          <w:numId w:val="23"/>
        </w:numPr>
        <w:rPr>
          <w:b/>
        </w:rPr>
      </w:pPr>
      <w:r w:rsidRPr="009D6FC6">
        <w:rPr>
          <w:b/>
        </w:rPr>
        <w:t>Threat 3</w:t>
      </w:r>
      <w:r w:rsidR="00BF53AC">
        <w:rPr>
          <w:b/>
        </w:rPr>
        <w:t xml:space="preserve"> “</w:t>
      </w:r>
      <w:proofErr w:type="spellStart"/>
      <w:r w:rsidR="00BF53AC" w:rsidRPr="00BF53AC">
        <w:rPr>
          <w:b/>
        </w:rPr>
        <w:t>Trojan.Starloader</w:t>
      </w:r>
      <w:proofErr w:type="spellEnd"/>
      <w:r w:rsidR="00BF53AC">
        <w:rPr>
          <w:b/>
        </w:rPr>
        <w:t>”</w:t>
      </w:r>
    </w:p>
    <w:p w14:paraId="3812906E" w14:textId="77777777" w:rsidR="009D6FC6" w:rsidRPr="00645D0D" w:rsidRDefault="009D6FC6" w:rsidP="00C60D40">
      <w:pPr>
        <w:pStyle w:val="ListParagraph"/>
        <w:numPr>
          <w:ilvl w:val="0"/>
          <w:numId w:val="26"/>
        </w:numPr>
      </w:pPr>
      <w:r w:rsidRPr="00645D0D">
        <w:rPr>
          <w:rFonts w:hint="eastAsia"/>
        </w:rPr>
        <w:t>Attack</w:t>
      </w:r>
      <w:r w:rsidRPr="00645D0D">
        <w:t xml:space="preserve"> strategy</w:t>
      </w:r>
    </w:p>
    <w:p w14:paraId="3B3BA1E8" w14:textId="595FC1EF" w:rsidR="009D6FC6" w:rsidRPr="00D6026D" w:rsidRDefault="009D6FC6" w:rsidP="00C60D40">
      <w:pPr>
        <w:ind w:leftChars="100" w:left="220" w:firstLine="220"/>
      </w:pPr>
      <w:r>
        <w:t>D</w:t>
      </w:r>
      <w:r w:rsidRPr="00D6026D">
        <w:t xml:space="preserve">eception </w:t>
      </w:r>
    </w:p>
    <w:p w14:paraId="79BF01DE" w14:textId="77777777" w:rsidR="009D6FC6" w:rsidRDefault="009D6FC6" w:rsidP="00C60D40">
      <w:pPr>
        <w:ind w:firstLine="440"/>
      </w:pPr>
      <w:r w:rsidRPr="00D6026D">
        <w:rPr>
          <w:rFonts w:hint="eastAsia"/>
        </w:rPr>
        <w:t>D</w:t>
      </w:r>
      <w:r w:rsidRPr="00D6026D">
        <w:t>ownloads</w:t>
      </w:r>
    </w:p>
    <w:p w14:paraId="2FB79185" w14:textId="77777777" w:rsidR="009D6FC6" w:rsidRDefault="009D6FC6" w:rsidP="009D6FC6">
      <w:pPr>
        <w:ind w:firstLine="720"/>
      </w:pPr>
    </w:p>
    <w:p w14:paraId="30565623" w14:textId="77777777" w:rsidR="009D6FC6" w:rsidRDefault="009D6FC6" w:rsidP="00C60D40">
      <w:pPr>
        <w:pStyle w:val="ListParagraph"/>
        <w:numPr>
          <w:ilvl w:val="0"/>
          <w:numId w:val="26"/>
        </w:numPr>
      </w:pPr>
      <w:r>
        <w:rPr>
          <w:rFonts w:hint="eastAsia"/>
        </w:rPr>
        <w:t>Target</w:t>
      </w:r>
    </w:p>
    <w:p w14:paraId="7B3346BE" w14:textId="77777777" w:rsidR="009D6FC6" w:rsidRDefault="009D6FC6" w:rsidP="00C60D40">
      <w:pPr>
        <w:ind w:leftChars="100" w:left="220" w:firstLine="220"/>
      </w:pPr>
      <w:r>
        <w:rPr>
          <w:rFonts w:hint="eastAsia"/>
        </w:rPr>
        <w:t xml:space="preserve">Get sensitive </w:t>
      </w:r>
      <w:r>
        <w:t>information</w:t>
      </w:r>
    </w:p>
    <w:p w14:paraId="792DD28B" w14:textId="0FF3CDD9" w:rsidR="009D6FC6" w:rsidRDefault="009D6FC6" w:rsidP="00C60D40">
      <w:pPr>
        <w:ind w:leftChars="100" w:left="220" w:firstLine="220"/>
      </w:pPr>
      <w:r>
        <w:t>Get more victim computers</w:t>
      </w:r>
    </w:p>
    <w:p w14:paraId="6DF31182" w14:textId="77777777" w:rsidR="009D6FC6" w:rsidRDefault="009D6FC6" w:rsidP="009D6FC6">
      <w:pPr>
        <w:ind w:firstLine="720"/>
        <w:rPr>
          <w:lang w:eastAsia="zh-CN"/>
        </w:rPr>
      </w:pPr>
    </w:p>
    <w:p w14:paraId="20F3A18A" w14:textId="77777777" w:rsidR="009D6FC6" w:rsidRDefault="009D6FC6" w:rsidP="00C60D40">
      <w:pPr>
        <w:pStyle w:val="ListParagraph"/>
        <w:numPr>
          <w:ilvl w:val="0"/>
          <w:numId w:val="26"/>
        </w:numPr>
      </w:pPr>
      <w:r>
        <w:rPr>
          <w:rFonts w:hint="eastAsia"/>
        </w:rPr>
        <w:t>Hiding methods</w:t>
      </w:r>
    </w:p>
    <w:p w14:paraId="4CB249D8" w14:textId="3AABDE2D" w:rsidR="009D6FC6" w:rsidRDefault="009D6FC6" w:rsidP="00C60D40">
      <w:pPr>
        <w:ind w:leftChars="100" w:left="220" w:firstLine="220"/>
      </w:pPr>
      <w:r>
        <w:t xml:space="preserve">Hide itself as a jpg file </w:t>
      </w:r>
    </w:p>
    <w:p w14:paraId="6E7738CA" w14:textId="77777777" w:rsidR="00BF53AC" w:rsidRDefault="00BF53AC" w:rsidP="00C60D40">
      <w:pPr>
        <w:ind w:leftChars="100" w:left="220" w:firstLine="220"/>
      </w:pPr>
    </w:p>
    <w:p w14:paraId="4DE5EF80" w14:textId="08C6EB33" w:rsidR="00C60D40" w:rsidRDefault="00BF53AC" w:rsidP="00BF53AC">
      <w:pPr>
        <w:pStyle w:val="ListParagraph"/>
        <w:numPr>
          <w:ilvl w:val="0"/>
          <w:numId w:val="26"/>
        </w:numPr>
      </w:pPr>
      <w:r w:rsidRPr="00BF53AC">
        <w:t>Task reference page:</w:t>
      </w:r>
    </w:p>
    <w:p w14:paraId="4023FDB9" w14:textId="6F5401C6" w:rsidR="00BF53AC" w:rsidRDefault="00BF53AC" w:rsidP="00C60D40">
      <w:pPr>
        <w:ind w:leftChars="100" w:left="220" w:firstLine="220"/>
      </w:pPr>
      <w:hyperlink r:id="rId14" w:history="1">
        <w:r w:rsidRPr="002D19FD">
          <w:rPr>
            <w:rStyle w:val="Hyperlink"/>
          </w:rPr>
          <w:t>https://au.norton.com/online-threats/trojan.starloader-2017-092904-4221-99-writeup.html</w:t>
        </w:r>
      </w:hyperlink>
    </w:p>
    <w:p w14:paraId="409BF7D2" w14:textId="58451E8E" w:rsidR="00BF53AC" w:rsidRDefault="00BF53AC">
      <w:r>
        <w:br w:type="page"/>
      </w:r>
    </w:p>
    <w:p w14:paraId="6EB22552" w14:textId="77777777" w:rsidR="00BF53AC" w:rsidRDefault="00BF53AC" w:rsidP="00C60D40">
      <w:pPr>
        <w:ind w:leftChars="100" w:left="220" w:firstLine="220"/>
      </w:pPr>
    </w:p>
    <w:p w14:paraId="3E2DC14F" w14:textId="60E5B4CF" w:rsidR="00C60D40" w:rsidRDefault="00C60D40" w:rsidP="00C60D40">
      <w:pPr>
        <w:pStyle w:val="Heading2"/>
      </w:pPr>
      <w:r>
        <w:t>Task 1.3 Security incident analysis</w:t>
      </w:r>
    </w:p>
    <w:p w14:paraId="35679BCD" w14:textId="1412D0AC" w:rsidR="00017251" w:rsidRPr="00017251" w:rsidRDefault="00017251" w:rsidP="00017251">
      <w:pPr>
        <w:pStyle w:val="ListParagraph"/>
        <w:numPr>
          <w:ilvl w:val="0"/>
          <w:numId w:val="36"/>
        </w:numPr>
        <w:rPr>
          <w:b/>
        </w:rPr>
      </w:pPr>
      <w:bookmarkStart w:id="1" w:name="_Hlk494719859"/>
      <w:r w:rsidRPr="00017251">
        <w:rPr>
          <w:rFonts w:hint="eastAsia"/>
          <w:b/>
        </w:rPr>
        <w:t>Pre</w:t>
      </w:r>
      <w:r w:rsidRPr="00017251">
        <w:rPr>
          <w:b/>
        </w:rPr>
        <w:t>-condition:</w:t>
      </w:r>
    </w:p>
    <w:p w14:paraId="62D0CAD5" w14:textId="77777777" w:rsidR="00017251" w:rsidRDefault="00017251" w:rsidP="00C60D40">
      <w:pPr>
        <w:ind w:firstLine="440"/>
      </w:pPr>
      <w:r>
        <w:rPr>
          <w:rFonts w:hint="eastAsia"/>
        </w:rPr>
        <w:t>One of</w:t>
      </w:r>
      <w:r>
        <w:t xml:space="preserve"> major cyber-attack method:</w:t>
      </w:r>
    </w:p>
    <w:p w14:paraId="7F023287" w14:textId="77777777" w:rsidR="00017251" w:rsidRDefault="00017251" w:rsidP="00C60D40">
      <w:pPr>
        <w:ind w:leftChars="100" w:left="220" w:firstLine="220"/>
        <w:rPr>
          <w:lang w:eastAsia="zh-CN"/>
        </w:rPr>
      </w:pPr>
      <w:r>
        <w:rPr>
          <w:lang w:eastAsia="zh-CN"/>
        </w:rPr>
        <w:tab/>
        <w:t>Malware</w:t>
      </w:r>
    </w:p>
    <w:p w14:paraId="12596D7E" w14:textId="77777777" w:rsidR="00017251" w:rsidRDefault="00017251" w:rsidP="00C60D40">
      <w:pPr>
        <w:ind w:leftChars="100" w:left="220" w:firstLine="220"/>
        <w:rPr>
          <w:lang w:eastAsia="zh-CN"/>
        </w:rPr>
      </w:pPr>
      <w:r>
        <w:rPr>
          <w:lang w:eastAsia="zh-CN"/>
        </w:rPr>
        <w:t>Kill chain of Malware:</w:t>
      </w:r>
    </w:p>
    <w:p w14:paraId="0BCA2569" w14:textId="77777777" w:rsidR="00017251" w:rsidRDefault="00017251" w:rsidP="00C60D40">
      <w:pPr>
        <w:ind w:leftChars="100" w:left="220" w:firstLine="220"/>
        <w:rPr>
          <w:lang w:eastAsia="zh-CN"/>
        </w:rPr>
      </w:pPr>
    </w:p>
    <w:p w14:paraId="6509EE2E" w14:textId="77777777" w:rsidR="00017251" w:rsidRPr="00017251" w:rsidRDefault="00017251" w:rsidP="00017251">
      <w:pPr>
        <w:pStyle w:val="ListParagraph"/>
        <w:numPr>
          <w:ilvl w:val="0"/>
          <w:numId w:val="36"/>
        </w:numPr>
        <w:rPr>
          <w:b/>
        </w:rPr>
      </w:pPr>
      <w:r w:rsidRPr="00017251">
        <w:rPr>
          <w:b/>
        </w:rPr>
        <w:t>Reconnaissance</w:t>
      </w:r>
    </w:p>
    <w:p w14:paraId="49034E06" w14:textId="77777777" w:rsidR="00017251" w:rsidRDefault="00017251" w:rsidP="00C60D40">
      <w:pPr>
        <w:ind w:leftChars="100" w:left="220" w:firstLine="220"/>
        <w:rPr>
          <w:color w:val="222222"/>
          <w:sz w:val="21"/>
          <w:szCs w:val="21"/>
          <w:shd w:val="clear" w:color="auto" w:fill="FFFFFF"/>
          <w:lang w:eastAsia="zh-CN"/>
        </w:rPr>
      </w:pPr>
      <w:r>
        <w:rPr>
          <w:rFonts w:hint="eastAsia"/>
          <w:color w:val="222222"/>
          <w:sz w:val="21"/>
          <w:szCs w:val="21"/>
          <w:shd w:val="clear" w:color="auto" w:fill="FFFFFF"/>
          <w:lang w:eastAsia="zh-CN"/>
        </w:rPr>
        <w:t xml:space="preserve">Define what to </w:t>
      </w:r>
      <w:r>
        <w:rPr>
          <w:color w:val="222222"/>
          <w:sz w:val="21"/>
          <w:szCs w:val="21"/>
          <w:shd w:val="clear" w:color="auto" w:fill="FFFFFF"/>
          <w:lang w:eastAsia="zh-CN"/>
        </w:rPr>
        <w:t>get from an end-user, like game account, bank account info, or a bot computer, etc.</w:t>
      </w:r>
    </w:p>
    <w:p w14:paraId="1ED52AED" w14:textId="77777777" w:rsidR="00017251" w:rsidRDefault="00017251" w:rsidP="00C60D40">
      <w:pPr>
        <w:ind w:leftChars="100" w:left="220" w:firstLine="220"/>
        <w:rPr>
          <w:color w:val="222222"/>
          <w:sz w:val="21"/>
          <w:szCs w:val="21"/>
          <w:shd w:val="clear" w:color="auto" w:fill="FFFFFF"/>
          <w:lang w:eastAsia="zh-CN"/>
        </w:rPr>
      </w:pPr>
      <w:r>
        <w:rPr>
          <w:color w:val="222222"/>
          <w:sz w:val="21"/>
          <w:szCs w:val="21"/>
          <w:shd w:val="clear" w:color="auto" w:fill="FFFFFF"/>
          <w:lang w:eastAsia="zh-CN"/>
        </w:rPr>
        <w:t>Find available vulnerabilities from a OS or a specific software.</w:t>
      </w:r>
    </w:p>
    <w:p w14:paraId="72DC8B67" w14:textId="77777777" w:rsidR="00017251" w:rsidRDefault="00017251" w:rsidP="00C60D40">
      <w:pPr>
        <w:ind w:leftChars="100" w:left="220" w:firstLine="220"/>
        <w:rPr>
          <w:color w:val="222222"/>
          <w:sz w:val="21"/>
          <w:szCs w:val="21"/>
          <w:shd w:val="clear" w:color="auto" w:fill="FFFFFF"/>
          <w:lang w:eastAsia="zh-CN"/>
        </w:rPr>
      </w:pPr>
    </w:p>
    <w:p w14:paraId="11DCEF4C" w14:textId="77777777" w:rsidR="00017251" w:rsidRPr="00017251" w:rsidRDefault="00017251" w:rsidP="00017251">
      <w:pPr>
        <w:pStyle w:val="ListParagraph"/>
        <w:numPr>
          <w:ilvl w:val="0"/>
          <w:numId w:val="36"/>
        </w:numPr>
        <w:rPr>
          <w:b/>
        </w:rPr>
      </w:pPr>
      <w:r w:rsidRPr="00017251">
        <w:rPr>
          <w:b/>
        </w:rPr>
        <w:t>Weaponization</w:t>
      </w:r>
    </w:p>
    <w:p w14:paraId="63D4FA45" w14:textId="77777777" w:rsidR="00017251" w:rsidRDefault="00017251" w:rsidP="00C60D40">
      <w:pPr>
        <w:ind w:leftChars="100" w:left="220" w:firstLine="220"/>
        <w:rPr>
          <w:color w:val="222222"/>
          <w:sz w:val="21"/>
          <w:szCs w:val="21"/>
          <w:shd w:val="clear" w:color="auto" w:fill="FFFFFF"/>
          <w:lang w:eastAsia="zh-CN"/>
        </w:rPr>
      </w:pPr>
      <w:r>
        <w:rPr>
          <w:rFonts w:hint="eastAsia"/>
          <w:color w:val="222222"/>
          <w:sz w:val="21"/>
          <w:szCs w:val="21"/>
          <w:shd w:val="clear" w:color="auto" w:fill="FFFFFF"/>
          <w:lang w:eastAsia="zh-CN"/>
        </w:rPr>
        <w:t>For profe</w:t>
      </w:r>
      <w:r>
        <w:rPr>
          <w:color w:val="222222"/>
          <w:sz w:val="21"/>
          <w:szCs w:val="21"/>
          <w:shd w:val="clear" w:color="auto" w:fill="FFFFFF"/>
          <w:lang w:eastAsia="zh-CN"/>
        </w:rPr>
        <w:t>ssional Hackers</w:t>
      </w:r>
    </w:p>
    <w:p w14:paraId="7C9203BA" w14:textId="77777777" w:rsidR="00017251" w:rsidRDefault="00017251" w:rsidP="00C60D40">
      <w:pPr>
        <w:ind w:leftChars="100" w:left="220" w:firstLine="220"/>
        <w:rPr>
          <w:color w:val="222222"/>
          <w:sz w:val="21"/>
          <w:szCs w:val="21"/>
          <w:shd w:val="clear" w:color="auto" w:fill="FFFFFF"/>
          <w:lang w:eastAsia="zh-CN"/>
        </w:rPr>
      </w:pPr>
      <w:r>
        <w:rPr>
          <w:color w:val="222222"/>
          <w:sz w:val="21"/>
          <w:szCs w:val="21"/>
          <w:shd w:val="clear" w:color="auto" w:fill="FFFFFF"/>
          <w:lang w:eastAsia="zh-CN"/>
        </w:rPr>
        <w:tab/>
        <w:t>Write virus or worm which targeted at exploit the vulnerabilities and get what they want.</w:t>
      </w:r>
    </w:p>
    <w:p w14:paraId="08A5EE89" w14:textId="77777777" w:rsidR="00017251" w:rsidRDefault="00017251" w:rsidP="00C60D40">
      <w:pPr>
        <w:ind w:leftChars="100" w:left="220" w:firstLine="220"/>
        <w:rPr>
          <w:color w:val="222222"/>
          <w:sz w:val="21"/>
          <w:szCs w:val="21"/>
          <w:shd w:val="clear" w:color="auto" w:fill="FFFFFF"/>
          <w:lang w:eastAsia="zh-CN"/>
        </w:rPr>
      </w:pPr>
      <w:r>
        <w:rPr>
          <w:color w:val="222222"/>
          <w:sz w:val="21"/>
          <w:szCs w:val="21"/>
          <w:shd w:val="clear" w:color="auto" w:fill="FFFFFF"/>
          <w:lang w:eastAsia="zh-CN"/>
        </w:rPr>
        <w:tab/>
        <w:t>Sometime combine the malware with some piracy software (like some game, or MS office)</w:t>
      </w:r>
    </w:p>
    <w:p w14:paraId="60BCA9E7" w14:textId="77777777" w:rsidR="00017251" w:rsidRDefault="00017251" w:rsidP="00C60D40">
      <w:pPr>
        <w:ind w:leftChars="100" w:left="220" w:firstLine="220"/>
        <w:rPr>
          <w:color w:val="222222"/>
          <w:sz w:val="21"/>
          <w:szCs w:val="21"/>
          <w:shd w:val="clear" w:color="auto" w:fill="FFFFFF"/>
          <w:lang w:eastAsia="zh-CN"/>
        </w:rPr>
      </w:pPr>
      <w:r>
        <w:rPr>
          <w:color w:val="222222"/>
          <w:sz w:val="21"/>
          <w:szCs w:val="21"/>
          <w:shd w:val="clear" w:color="auto" w:fill="FFFFFF"/>
          <w:lang w:eastAsia="zh-CN"/>
        </w:rPr>
        <w:t>For Career criminals</w:t>
      </w:r>
    </w:p>
    <w:p w14:paraId="40CEDC3C" w14:textId="77777777" w:rsidR="00017251" w:rsidRDefault="00017251" w:rsidP="00C60D40">
      <w:pPr>
        <w:ind w:leftChars="100" w:left="220" w:firstLine="220"/>
        <w:rPr>
          <w:color w:val="222222"/>
          <w:sz w:val="21"/>
          <w:szCs w:val="21"/>
          <w:shd w:val="clear" w:color="auto" w:fill="FFFFFF"/>
          <w:lang w:eastAsia="zh-CN"/>
        </w:rPr>
      </w:pPr>
      <w:r>
        <w:rPr>
          <w:color w:val="222222"/>
          <w:sz w:val="21"/>
          <w:szCs w:val="21"/>
          <w:shd w:val="clear" w:color="auto" w:fill="FFFFFF"/>
          <w:lang w:eastAsia="zh-CN"/>
        </w:rPr>
        <w:tab/>
        <w:t>Pay money to professional programmers to get the malware they want.</w:t>
      </w:r>
    </w:p>
    <w:p w14:paraId="5AE3B10D" w14:textId="77777777" w:rsidR="00017251" w:rsidRDefault="00017251" w:rsidP="00C60D40">
      <w:pPr>
        <w:ind w:leftChars="100" w:left="220" w:firstLine="220"/>
        <w:rPr>
          <w:color w:val="222222"/>
          <w:sz w:val="21"/>
          <w:szCs w:val="21"/>
          <w:shd w:val="clear" w:color="auto" w:fill="FFFFFF"/>
          <w:lang w:eastAsia="zh-CN"/>
        </w:rPr>
      </w:pPr>
    </w:p>
    <w:p w14:paraId="6C0C35F5" w14:textId="77777777" w:rsidR="00017251" w:rsidRPr="00017251" w:rsidRDefault="00017251" w:rsidP="00017251">
      <w:pPr>
        <w:pStyle w:val="ListParagraph"/>
        <w:numPr>
          <w:ilvl w:val="0"/>
          <w:numId w:val="36"/>
        </w:numPr>
        <w:rPr>
          <w:b/>
        </w:rPr>
      </w:pPr>
      <w:r w:rsidRPr="00017251">
        <w:rPr>
          <w:b/>
        </w:rPr>
        <w:t>Delivery</w:t>
      </w:r>
    </w:p>
    <w:p w14:paraId="2B7EE9F9" w14:textId="77777777" w:rsidR="00017251" w:rsidRDefault="00017251" w:rsidP="00C60D40">
      <w:pPr>
        <w:ind w:leftChars="100" w:left="220" w:firstLine="220"/>
        <w:rPr>
          <w:color w:val="222222"/>
          <w:sz w:val="21"/>
          <w:szCs w:val="21"/>
          <w:shd w:val="clear" w:color="auto" w:fill="FFFFFF"/>
          <w:lang w:eastAsia="zh-CN"/>
        </w:rPr>
      </w:pPr>
      <w:r>
        <w:rPr>
          <w:color w:val="222222"/>
          <w:sz w:val="21"/>
          <w:szCs w:val="21"/>
          <w:shd w:val="clear" w:color="auto" w:fill="FFFFFF"/>
          <w:lang w:eastAsia="zh-CN"/>
        </w:rPr>
        <w:t xml:space="preserve">Method 1: </w:t>
      </w:r>
      <w:r>
        <w:rPr>
          <w:rFonts w:hint="eastAsia"/>
          <w:color w:val="222222"/>
          <w:sz w:val="21"/>
          <w:szCs w:val="21"/>
          <w:shd w:val="clear" w:color="auto" w:fill="FFFFFF"/>
          <w:lang w:eastAsia="zh-CN"/>
        </w:rPr>
        <w:t>Get</w:t>
      </w:r>
      <w:r>
        <w:rPr>
          <w:color w:val="222222"/>
          <w:sz w:val="21"/>
          <w:szCs w:val="21"/>
          <w:shd w:val="clear" w:color="auto" w:fill="FFFFFF"/>
          <w:lang w:eastAsia="zh-CN"/>
        </w:rPr>
        <w:t xml:space="preserve"> a fake official company’s domain, like microsfot.cc, etc., and send fake official company email with malware to seduce victim to download it. (Target will be the users of this company’s user)</w:t>
      </w:r>
    </w:p>
    <w:p w14:paraId="3EE2B393" w14:textId="77777777" w:rsidR="00017251" w:rsidRDefault="00017251" w:rsidP="00C60D40">
      <w:pPr>
        <w:ind w:leftChars="100" w:left="220" w:firstLine="220"/>
        <w:rPr>
          <w:color w:val="222222"/>
          <w:sz w:val="21"/>
          <w:szCs w:val="21"/>
          <w:shd w:val="clear" w:color="auto" w:fill="FFFFFF"/>
          <w:lang w:eastAsia="zh-CN"/>
        </w:rPr>
      </w:pPr>
      <w:r>
        <w:rPr>
          <w:color w:val="222222"/>
          <w:sz w:val="21"/>
          <w:szCs w:val="21"/>
          <w:shd w:val="clear" w:color="auto" w:fill="FFFFFF"/>
          <w:lang w:eastAsia="zh-CN"/>
        </w:rPr>
        <w:t xml:space="preserve">Method 2: </w:t>
      </w:r>
      <w:r>
        <w:rPr>
          <w:rFonts w:hint="eastAsia"/>
          <w:color w:val="222222"/>
          <w:sz w:val="21"/>
          <w:szCs w:val="21"/>
          <w:shd w:val="clear" w:color="auto" w:fill="FFFFFF"/>
          <w:lang w:eastAsia="zh-CN"/>
        </w:rPr>
        <w:t>Pub</w:t>
      </w:r>
      <w:r>
        <w:rPr>
          <w:color w:val="222222"/>
          <w:sz w:val="21"/>
          <w:szCs w:val="21"/>
          <w:shd w:val="clear" w:color="auto" w:fill="FFFFFF"/>
          <w:lang w:eastAsia="zh-CN"/>
        </w:rPr>
        <w:t>lish as a resource on a P2P share website, to let others download. (Target will be some game player or those who want free software)</w:t>
      </w:r>
    </w:p>
    <w:p w14:paraId="1A0FD822" w14:textId="77777777" w:rsidR="00017251" w:rsidRDefault="00017251" w:rsidP="00C60D40">
      <w:pPr>
        <w:ind w:leftChars="100" w:left="220" w:firstLine="220"/>
        <w:rPr>
          <w:color w:val="222222"/>
          <w:sz w:val="21"/>
          <w:szCs w:val="21"/>
          <w:shd w:val="clear" w:color="auto" w:fill="FFFFFF"/>
          <w:lang w:eastAsia="zh-CN"/>
        </w:rPr>
      </w:pPr>
      <w:r>
        <w:rPr>
          <w:color w:val="222222"/>
          <w:sz w:val="21"/>
          <w:szCs w:val="21"/>
          <w:shd w:val="clear" w:color="auto" w:fill="FFFFFF"/>
          <w:lang w:eastAsia="zh-CN"/>
        </w:rPr>
        <w:t xml:space="preserve">Method 3: </w:t>
      </w:r>
      <w:r w:rsidRPr="00B944C3">
        <w:rPr>
          <w:color w:val="222222"/>
          <w:sz w:val="21"/>
          <w:szCs w:val="21"/>
          <w:shd w:val="clear" w:color="auto" w:fill="FFFFFF"/>
          <w:lang w:eastAsia="zh-CN"/>
        </w:rPr>
        <w:t>Social Engineering</w:t>
      </w:r>
    </w:p>
    <w:p w14:paraId="6CE35FFF" w14:textId="77777777" w:rsidR="00017251" w:rsidRDefault="00017251" w:rsidP="00C60D40">
      <w:pPr>
        <w:ind w:leftChars="100" w:left="220" w:firstLine="220"/>
        <w:rPr>
          <w:color w:val="222222"/>
          <w:sz w:val="21"/>
          <w:szCs w:val="21"/>
          <w:shd w:val="clear" w:color="auto" w:fill="FFFFFF"/>
          <w:lang w:eastAsia="zh-CN"/>
        </w:rPr>
      </w:pPr>
    </w:p>
    <w:p w14:paraId="69E6BD0F" w14:textId="77777777" w:rsidR="00017251" w:rsidRPr="00017251" w:rsidRDefault="00017251" w:rsidP="00017251">
      <w:pPr>
        <w:pStyle w:val="ListParagraph"/>
        <w:numPr>
          <w:ilvl w:val="0"/>
          <w:numId w:val="36"/>
        </w:numPr>
        <w:rPr>
          <w:b/>
        </w:rPr>
      </w:pPr>
      <w:r w:rsidRPr="00017251">
        <w:rPr>
          <w:b/>
        </w:rPr>
        <w:t>EC</w:t>
      </w:r>
    </w:p>
    <w:p w14:paraId="53EFD95E" w14:textId="77777777" w:rsidR="00017251" w:rsidRDefault="00017251" w:rsidP="00C60D40">
      <w:pPr>
        <w:ind w:leftChars="100" w:left="220" w:firstLine="220"/>
        <w:rPr>
          <w:color w:val="222222"/>
          <w:sz w:val="21"/>
          <w:szCs w:val="21"/>
          <w:shd w:val="clear" w:color="auto" w:fill="FFFFFF"/>
          <w:lang w:eastAsia="zh-CN"/>
        </w:rPr>
      </w:pPr>
      <w:r>
        <w:rPr>
          <w:color w:val="222222"/>
          <w:sz w:val="21"/>
          <w:szCs w:val="21"/>
          <w:shd w:val="clear" w:color="auto" w:fill="FFFFFF"/>
          <w:lang w:eastAsia="zh-CN"/>
        </w:rPr>
        <w:t xml:space="preserve">Method 1: </w:t>
      </w:r>
      <w:r>
        <w:rPr>
          <w:rFonts w:hint="eastAsia"/>
          <w:color w:val="222222"/>
          <w:sz w:val="21"/>
          <w:szCs w:val="21"/>
          <w:shd w:val="clear" w:color="auto" w:fill="FFFFFF"/>
          <w:lang w:eastAsia="zh-CN"/>
        </w:rPr>
        <w:t xml:space="preserve">Malware </w:t>
      </w:r>
      <w:r>
        <w:rPr>
          <w:color w:val="222222"/>
          <w:sz w:val="21"/>
          <w:szCs w:val="21"/>
          <w:shd w:val="clear" w:color="auto" w:fill="FFFFFF"/>
          <w:lang w:eastAsia="zh-CN"/>
        </w:rPr>
        <w:t>triggered by user after being download</w:t>
      </w:r>
    </w:p>
    <w:p w14:paraId="3372BAB9" w14:textId="77777777" w:rsidR="00017251" w:rsidRDefault="00017251" w:rsidP="00C60D40">
      <w:pPr>
        <w:ind w:leftChars="100" w:left="220" w:firstLine="220"/>
        <w:rPr>
          <w:color w:val="222222"/>
          <w:sz w:val="21"/>
          <w:szCs w:val="21"/>
          <w:shd w:val="clear" w:color="auto" w:fill="FFFFFF"/>
          <w:lang w:eastAsia="zh-CN"/>
        </w:rPr>
      </w:pPr>
      <w:r>
        <w:rPr>
          <w:color w:val="222222"/>
          <w:sz w:val="21"/>
          <w:szCs w:val="21"/>
          <w:shd w:val="clear" w:color="auto" w:fill="FFFFFF"/>
          <w:lang w:eastAsia="zh-CN"/>
        </w:rPr>
        <w:t xml:space="preserve">Method 2: Triggered by a </w:t>
      </w:r>
      <w:r>
        <w:rPr>
          <w:rFonts w:hint="eastAsia"/>
          <w:color w:val="222222"/>
          <w:sz w:val="21"/>
          <w:szCs w:val="21"/>
          <w:shd w:val="clear" w:color="auto" w:fill="FFFFFF"/>
          <w:lang w:eastAsia="zh-CN"/>
        </w:rPr>
        <w:t xml:space="preserve">spy in a company or </w:t>
      </w:r>
      <w:r>
        <w:rPr>
          <w:color w:val="222222"/>
          <w:sz w:val="21"/>
          <w:szCs w:val="21"/>
          <w:shd w:val="clear" w:color="auto" w:fill="FFFFFF"/>
          <w:lang w:eastAsia="zh-CN"/>
        </w:rPr>
        <w:t>an organization</w:t>
      </w:r>
    </w:p>
    <w:p w14:paraId="5372214C" w14:textId="77777777" w:rsidR="00017251" w:rsidRDefault="00017251" w:rsidP="00C60D40">
      <w:pPr>
        <w:ind w:leftChars="100" w:left="220" w:firstLine="220"/>
        <w:rPr>
          <w:color w:val="222222"/>
          <w:sz w:val="21"/>
          <w:szCs w:val="21"/>
          <w:shd w:val="clear" w:color="auto" w:fill="FFFFFF"/>
          <w:lang w:eastAsia="zh-CN"/>
        </w:rPr>
      </w:pPr>
    </w:p>
    <w:p w14:paraId="5C74557F" w14:textId="77777777" w:rsidR="00017251" w:rsidRPr="00017251" w:rsidRDefault="00017251" w:rsidP="00017251">
      <w:pPr>
        <w:pStyle w:val="ListParagraph"/>
        <w:numPr>
          <w:ilvl w:val="0"/>
          <w:numId w:val="36"/>
        </w:numPr>
        <w:rPr>
          <w:b/>
        </w:rPr>
      </w:pPr>
      <w:r w:rsidRPr="00017251">
        <w:rPr>
          <w:b/>
        </w:rPr>
        <w:t>Installation</w:t>
      </w:r>
    </w:p>
    <w:p w14:paraId="7600D0C2" w14:textId="77777777" w:rsidR="00017251" w:rsidRDefault="00017251" w:rsidP="00C60D40">
      <w:pPr>
        <w:ind w:leftChars="100" w:left="220" w:firstLine="220"/>
        <w:rPr>
          <w:color w:val="222222"/>
          <w:sz w:val="21"/>
          <w:szCs w:val="21"/>
          <w:shd w:val="clear" w:color="auto" w:fill="FFFFFF"/>
          <w:lang w:eastAsia="zh-CN"/>
        </w:rPr>
      </w:pPr>
      <w:r>
        <w:rPr>
          <w:rFonts w:hint="eastAsia"/>
          <w:color w:val="222222"/>
          <w:sz w:val="21"/>
          <w:szCs w:val="21"/>
          <w:shd w:val="clear" w:color="auto" w:fill="FFFFFF"/>
          <w:lang w:eastAsia="zh-CN"/>
        </w:rPr>
        <w:t>Backdoor</w:t>
      </w:r>
      <w:r>
        <w:rPr>
          <w:color w:val="222222"/>
          <w:sz w:val="21"/>
          <w:szCs w:val="21"/>
          <w:shd w:val="clear" w:color="auto" w:fill="FFFFFF"/>
          <w:lang w:eastAsia="zh-CN"/>
        </w:rPr>
        <w:t xml:space="preserve"> setups automatically by the malware automatically to protect itself.</w:t>
      </w:r>
    </w:p>
    <w:p w14:paraId="1855AAB3" w14:textId="77777777" w:rsidR="00017251" w:rsidRDefault="00017251" w:rsidP="00C60D40">
      <w:pPr>
        <w:ind w:leftChars="100" w:left="220" w:firstLine="220"/>
        <w:rPr>
          <w:color w:val="222222"/>
          <w:sz w:val="21"/>
          <w:szCs w:val="21"/>
          <w:shd w:val="clear" w:color="auto" w:fill="FFFFFF"/>
          <w:lang w:eastAsia="zh-CN"/>
        </w:rPr>
      </w:pPr>
    </w:p>
    <w:p w14:paraId="29825132" w14:textId="77777777" w:rsidR="00017251" w:rsidRPr="00017251" w:rsidRDefault="00017251" w:rsidP="00017251">
      <w:pPr>
        <w:pStyle w:val="ListParagraph"/>
        <w:numPr>
          <w:ilvl w:val="0"/>
          <w:numId w:val="36"/>
        </w:numPr>
        <w:rPr>
          <w:b/>
        </w:rPr>
      </w:pPr>
      <w:r w:rsidRPr="00017251">
        <w:rPr>
          <w:b/>
        </w:rPr>
        <w:t>Actions on Objective</w:t>
      </w:r>
    </w:p>
    <w:p w14:paraId="0771BF89" w14:textId="77777777" w:rsidR="00017251" w:rsidRPr="00C60D40" w:rsidRDefault="00017251" w:rsidP="00B944C3">
      <w:pPr>
        <w:ind w:leftChars="100" w:left="220" w:firstLine="220"/>
        <w:rPr>
          <w:lang w:eastAsia="zh-CN"/>
        </w:rPr>
      </w:pPr>
      <w:r>
        <w:rPr>
          <w:rFonts w:hint="eastAsia"/>
          <w:lang w:eastAsia="zh-CN"/>
        </w:rPr>
        <w:t>Automatically gat</w:t>
      </w:r>
      <w:r>
        <w:rPr>
          <w:lang w:eastAsia="zh-CN"/>
        </w:rPr>
        <w:t>her info and send back, or run the command/application the intruder required</w:t>
      </w:r>
    </w:p>
    <w:p w14:paraId="31CDB27A" w14:textId="77777777" w:rsidR="00017251" w:rsidRDefault="00017251" w:rsidP="00D6026D">
      <w:pPr>
        <w:ind w:firstLine="720"/>
        <w:rPr>
          <w:b/>
          <w:bCs/>
          <w:color w:val="0070C0"/>
          <w:kern w:val="32"/>
          <w:sz w:val="32"/>
          <w:szCs w:val="32"/>
        </w:rPr>
      </w:pPr>
      <w:r>
        <w:rPr>
          <w:color w:val="0070C0"/>
        </w:rPr>
        <w:br w:type="page"/>
      </w:r>
    </w:p>
    <w:bookmarkEnd w:id="1"/>
    <w:p w14:paraId="0328046A" w14:textId="3489DCD1" w:rsidR="000864E8" w:rsidRPr="000864E8" w:rsidRDefault="000864E8" w:rsidP="000864E8">
      <w:pPr>
        <w:pStyle w:val="Heading1"/>
        <w:rPr>
          <w:color w:val="0070C0"/>
        </w:rPr>
      </w:pPr>
      <w:r w:rsidRPr="000864E8">
        <w:rPr>
          <w:color w:val="0070C0"/>
        </w:rPr>
        <w:lastRenderedPageBreak/>
        <w:t>Task</w:t>
      </w:r>
      <w:r>
        <w:rPr>
          <w:color w:val="0070C0"/>
        </w:rPr>
        <w:t xml:space="preserve"> 2</w:t>
      </w:r>
    </w:p>
    <w:p w14:paraId="313E0AA9" w14:textId="77777777" w:rsidR="000864E8" w:rsidRDefault="000864E8" w:rsidP="000864E8"/>
    <w:p w14:paraId="342BB90F" w14:textId="4604AC62" w:rsidR="000864E8" w:rsidRDefault="00DF51C5" w:rsidP="000864E8">
      <w:pPr>
        <w:pStyle w:val="Heading2"/>
      </w:pPr>
      <w:r>
        <w:t>Subh</w:t>
      </w:r>
      <w:r w:rsidR="00A43EAD">
        <w:t xml:space="preserve">eading </w:t>
      </w:r>
    </w:p>
    <w:p w14:paraId="0C673FC1" w14:textId="77777777" w:rsidR="000864E8" w:rsidRDefault="000864E8" w:rsidP="000864E8"/>
    <w:p w14:paraId="21976830" w14:textId="0D870CD9" w:rsidR="000864E8" w:rsidRPr="00017251" w:rsidRDefault="00817A63" w:rsidP="00017251">
      <w:pPr>
        <w:pStyle w:val="ListParagraph"/>
        <w:numPr>
          <w:ilvl w:val="0"/>
          <w:numId w:val="37"/>
        </w:numPr>
        <w:rPr>
          <w:b/>
        </w:rPr>
      </w:pPr>
      <w:r w:rsidRPr="00017251">
        <w:rPr>
          <w:b/>
        </w:rPr>
        <w:t>The plain text</w:t>
      </w:r>
    </w:p>
    <w:p w14:paraId="11049CB4" w14:textId="30975235" w:rsidR="00817A63" w:rsidRDefault="00817A63" w:rsidP="00817A63">
      <w:pPr>
        <w:ind w:leftChars="100" w:left="220" w:firstLine="220"/>
      </w:pPr>
      <w:proofErr w:type="spellStart"/>
      <w:r>
        <w:t>ZhangLLLLLLLLLL</w:t>
      </w:r>
      <w:proofErr w:type="spellEnd"/>
    </w:p>
    <w:p w14:paraId="38398103" w14:textId="77777777" w:rsidR="00017251" w:rsidRDefault="00017251" w:rsidP="00817A63">
      <w:pPr>
        <w:ind w:leftChars="100" w:left="220" w:firstLine="220"/>
      </w:pPr>
    </w:p>
    <w:p w14:paraId="05405006" w14:textId="4CEF9F1A" w:rsidR="00817A63" w:rsidRPr="00017251" w:rsidRDefault="00817A63" w:rsidP="00017251">
      <w:pPr>
        <w:pStyle w:val="ListParagraph"/>
        <w:numPr>
          <w:ilvl w:val="0"/>
          <w:numId w:val="37"/>
        </w:numPr>
        <w:rPr>
          <w:b/>
        </w:rPr>
      </w:pPr>
      <w:r w:rsidRPr="00017251">
        <w:rPr>
          <w:b/>
        </w:rPr>
        <w:t>The three letters</w:t>
      </w:r>
    </w:p>
    <w:p w14:paraId="0912AC13" w14:textId="7AD2DE8D" w:rsidR="00817A63" w:rsidRDefault="00817A63" w:rsidP="00817A63">
      <w:pPr>
        <w:ind w:leftChars="100" w:left="220" w:firstLine="220"/>
      </w:pPr>
      <w:r w:rsidRPr="00817A63">
        <w:t>SIC</w:t>
      </w:r>
    </w:p>
    <w:p w14:paraId="06B0C7F4" w14:textId="77777777" w:rsidR="00017251" w:rsidRDefault="00017251" w:rsidP="00817A63">
      <w:pPr>
        <w:ind w:leftChars="100" w:left="220" w:firstLine="220"/>
      </w:pPr>
    </w:p>
    <w:p w14:paraId="306156C7" w14:textId="77777777" w:rsidR="00817A63" w:rsidRPr="00017251" w:rsidRDefault="00817A63" w:rsidP="00017251">
      <w:pPr>
        <w:pStyle w:val="ListParagraph"/>
        <w:numPr>
          <w:ilvl w:val="0"/>
          <w:numId w:val="37"/>
        </w:numPr>
        <w:rPr>
          <w:b/>
        </w:rPr>
      </w:pPr>
      <w:r w:rsidRPr="00017251">
        <w:rPr>
          <w:b/>
        </w:rPr>
        <w:t>Final message</w:t>
      </w:r>
    </w:p>
    <w:p w14:paraId="4434883D" w14:textId="28828E5B" w:rsidR="00817A63" w:rsidRDefault="00817A63" w:rsidP="00817A63">
      <w:pPr>
        <w:ind w:leftChars="100" w:left="220" w:firstLine="220"/>
      </w:pPr>
      <w:r>
        <w:t>SIC</w:t>
      </w:r>
      <w:r w:rsidRPr="00817A63">
        <w:t>A NSJT SEVR HGOW AB</w:t>
      </w:r>
    </w:p>
    <w:p w14:paraId="339C050A" w14:textId="77777777" w:rsidR="00017251" w:rsidRDefault="00017251" w:rsidP="00817A63">
      <w:pPr>
        <w:ind w:leftChars="100" w:left="220" w:firstLine="220"/>
      </w:pPr>
    </w:p>
    <w:p w14:paraId="58DF73EE" w14:textId="509DB584" w:rsidR="00817A63" w:rsidRPr="00017251" w:rsidRDefault="00817A63" w:rsidP="00017251">
      <w:pPr>
        <w:pStyle w:val="ListParagraph"/>
        <w:numPr>
          <w:ilvl w:val="0"/>
          <w:numId w:val="37"/>
        </w:numPr>
        <w:rPr>
          <w:b/>
        </w:rPr>
      </w:pPr>
      <w:r w:rsidRPr="00017251">
        <w:rPr>
          <w:b/>
        </w:rPr>
        <w:t>Final ground setting</w:t>
      </w:r>
    </w:p>
    <w:p w14:paraId="4D496C02" w14:textId="34CA18A8" w:rsidR="00817A63" w:rsidRDefault="00817A63" w:rsidP="00817A63">
      <w:pPr>
        <w:ind w:leftChars="100" w:left="220" w:firstLine="220"/>
      </w:pPr>
      <w:r>
        <w:t>WAH</w:t>
      </w:r>
    </w:p>
    <w:p w14:paraId="323E2B30" w14:textId="2844222A" w:rsidR="000864E8" w:rsidRDefault="000864E8" w:rsidP="00817A63">
      <w:pPr>
        <w:ind w:leftChars="100" w:left="220" w:firstLine="220"/>
        <w:rPr>
          <w:b/>
          <w:bCs/>
          <w:color w:val="0070C0"/>
          <w:kern w:val="32"/>
          <w:sz w:val="32"/>
          <w:szCs w:val="32"/>
        </w:rPr>
      </w:pPr>
      <w:r>
        <w:rPr>
          <w:color w:val="0070C0"/>
        </w:rPr>
        <w:br w:type="page"/>
      </w:r>
    </w:p>
    <w:p w14:paraId="30060D1A" w14:textId="0F0447AB" w:rsidR="000864E8" w:rsidRPr="000864E8" w:rsidRDefault="000864E8" w:rsidP="000864E8">
      <w:pPr>
        <w:pStyle w:val="Heading1"/>
        <w:rPr>
          <w:color w:val="0070C0"/>
        </w:rPr>
      </w:pPr>
      <w:r w:rsidRPr="000864E8">
        <w:rPr>
          <w:color w:val="0070C0"/>
        </w:rPr>
        <w:lastRenderedPageBreak/>
        <w:t>Task</w:t>
      </w:r>
      <w:r>
        <w:rPr>
          <w:color w:val="0070C0"/>
        </w:rPr>
        <w:t xml:space="preserve"> 3</w:t>
      </w:r>
    </w:p>
    <w:p w14:paraId="73316CF8" w14:textId="77777777" w:rsidR="000864E8" w:rsidRDefault="000864E8" w:rsidP="000864E8"/>
    <w:p w14:paraId="4A2E4DB8" w14:textId="188C93E1" w:rsidR="000864E8" w:rsidRDefault="00DF51C5" w:rsidP="000864E8">
      <w:pPr>
        <w:pStyle w:val="Heading2"/>
      </w:pPr>
      <w:r>
        <w:t>Subh</w:t>
      </w:r>
      <w:r w:rsidR="00A43EAD">
        <w:t>eading</w:t>
      </w:r>
      <w:r w:rsidR="000864E8">
        <w:t xml:space="preserve"> </w:t>
      </w:r>
    </w:p>
    <w:p w14:paraId="1E24429F" w14:textId="77777777" w:rsidR="000864E8" w:rsidRDefault="000864E8" w:rsidP="000864E8"/>
    <w:p w14:paraId="0123CFCB" w14:textId="681A0C03" w:rsidR="006013DF" w:rsidRDefault="006013DF" w:rsidP="00776730">
      <w:pPr>
        <w:rPr>
          <w:lang w:eastAsia="zh-CN"/>
        </w:rPr>
      </w:pPr>
    </w:p>
    <w:tbl>
      <w:tblPr>
        <w:tblStyle w:val="TableGrid"/>
        <w:tblW w:w="0" w:type="auto"/>
        <w:tblLook w:val="04A0" w:firstRow="1" w:lastRow="0" w:firstColumn="1" w:lastColumn="0" w:noHBand="0" w:noVBand="1"/>
      </w:tblPr>
      <w:tblGrid>
        <w:gridCol w:w="1925"/>
        <w:gridCol w:w="1925"/>
        <w:gridCol w:w="1926"/>
        <w:gridCol w:w="1926"/>
        <w:gridCol w:w="1926"/>
      </w:tblGrid>
      <w:tr w:rsidR="006013DF" w14:paraId="17E535C4" w14:textId="77777777" w:rsidTr="006013DF">
        <w:tc>
          <w:tcPr>
            <w:tcW w:w="1925" w:type="dxa"/>
          </w:tcPr>
          <w:p w14:paraId="53ACC200" w14:textId="77777777" w:rsidR="006013DF" w:rsidRDefault="006013DF" w:rsidP="00776730">
            <w:pPr>
              <w:rPr>
                <w:lang w:eastAsia="zh-CN"/>
              </w:rPr>
            </w:pPr>
          </w:p>
        </w:tc>
        <w:tc>
          <w:tcPr>
            <w:tcW w:w="1925" w:type="dxa"/>
          </w:tcPr>
          <w:p w14:paraId="259B4EAC" w14:textId="59D73C3A" w:rsidR="006013DF" w:rsidRDefault="00FB0F5C" w:rsidP="00776730">
            <w:pPr>
              <w:rPr>
                <w:lang w:eastAsia="zh-CN"/>
              </w:rPr>
            </w:pPr>
            <w:r w:rsidRPr="00FB0F5C">
              <w:rPr>
                <w:lang w:eastAsia="zh-CN"/>
              </w:rPr>
              <w:t>Packet filter</w:t>
            </w:r>
          </w:p>
        </w:tc>
        <w:tc>
          <w:tcPr>
            <w:tcW w:w="1926" w:type="dxa"/>
          </w:tcPr>
          <w:p w14:paraId="5225D9B3" w14:textId="107DE0EE" w:rsidR="006013DF" w:rsidRDefault="00FB0F5C" w:rsidP="00776730">
            <w:pPr>
              <w:rPr>
                <w:lang w:eastAsia="zh-CN"/>
              </w:rPr>
            </w:pPr>
            <w:r w:rsidRPr="00FB0F5C">
              <w:rPr>
                <w:lang w:eastAsia="zh-CN"/>
              </w:rPr>
              <w:t>X.509 certificates</w:t>
            </w:r>
          </w:p>
        </w:tc>
        <w:tc>
          <w:tcPr>
            <w:tcW w:w="1926" w:type="dxa"/>
          </w:tcPr>
          <w:p w14:paraId="111D913B" w14:textId="378A399C" w:rsidR="006013DF" w:rsidRDefault="00FB0F5C" w:rsidP="00776730">
            <w:pPr>
              <w:rPr>
                <w:lang w:eastAsia="zh-CN"/>
              </w:rPr>
            </w:pPr>
            <w:r w:rsidRPr="00FB0F5C">
              <w:rPr>
                <w:lang w:eastAsia="zh-CN"/>
              </w:rPr>
              <w:t>sandboxing</w:t>
            </w:r>
          </w:p>
        </w:tc>
        <w:tc>
          <w:tcPr>
            <w:tcW w:w="1926" w:type="dxa"/>
          </w:tcPr>
          <w:p w14:paraId="365938CF" w14:textId="410A51BB" w:rsidR="006013DF" w:rsidRDefault="00FB0F5C" w:rsidP="00776730">
            <w:pPr>
              <w:rPr>
                <w:lang w:eastAsia="zh-CN"/>
              </w:rPr>
            </w:pPr>
            <w:r w:rsidRPr="00FB0F5C">
              <w:rPr>
                <w:lang w:eastAsia="zh-CN"/>
              </w:rPr>
              <w:t>RAID</w:t>
            </w:r>
          </w:p>
        </w:tc>
      </w:tr>
      <w:tr w:rsidR="006013DF" w14:paraId="21C48557" w14:textId="77777777" w:rsidTr="006013DF">
        <w:tc>
          <w:tcPr>
            <w:tcW w:w="1925" w:type="dxa"/>
          </w:tcPr>
          <w:p w14:paraId="4F4C6E81" w14:textId="67235F4E" w:rsidR="006013DF" w:rsidRDefault="006013DF" w:rsidP="00776730">
            <w:pPr>
              <w:rPr>
                <w:lang w:eastAsia="zh-CN"/>
              </w:rPr>
            </w:pPr>
            <w:r>
              <w:rPr>
                <w:rFonts w:hint="eastAsia"/>
                <w:lang w:eastAsia="zh-CN"/>
              </w:rPr>
              <w:t>Key</w:t>
            </w:r>
            <w:r>
              <w:rPr>
                <w:lang w:eastAsia="zh-CN"/>
              </w:rPr>
              <w:t xml:space="preserve"> loggers</w:t>
            </w:r>
          </w:p>
        </w:tc>
        <w:tc>
          <w:tcPr>
            <w:tcW w:w="1925" w:type="dxa"/>
          </w:tcPr>
          <w:p w14:paraId="42381D96" w14:textId="4D6360D0" w:rsidR="006013DF" w:rsidRPr="004A7401" w:rsidRDefault="004A7401" w:rsidP="00AC25A5">
            <w:pPr>
              <w:rPr>
                <w:color w:val="222222"/>
                <w:sz w:val="20"/>
                <w:shd w:val="clear" w:color="auto" w:fill="FFFFFF"/>
                <w:lang w:eastAsia="zh-CN"/>
              </w:rPr>
            </w:pPr>
            <w:r w:rsidRPr="004A7401">
              <w:rPr>
                <w:rFonts w:hint="eastAsia"/>
                <w:color w:val="222222"/>
                <w:sz w:val="20"/>
                <w:shd w:val="clear" w:color="auto" w:fill="FFFFFF"/>
                <w:lang w:eastAsia="zh-CN"/>
              </w:rPr>
              <w:t>Partially</w:t>
            </w:r>
            <w:r w:rsidRPr="004A7401">
              <w:rPr>
                <w:color w:val="222222"/>
                <w:sz w:val="20"/>
                <w:shd w:val="clear" w:color="auto" w:fill="FFFFFF"/>
                <w:lang w:eastAsia="zh-CN"/>
              </w:rPr>
              <w:t xml:space="preserve"> effective,</w:t>
            </w:r>
            <w:r>
              <w:rPr>
                <w:color w:val="222222"/>
                <w:sz w:val="20"/>
                <w:shd w:val="clear" w:color="auto" w:fill="FFFFFF"/>
                <w:lang w:eastAsia="zh-CN"/>
              </w:rPr>
              <w:t xml:space="preserve"> because once key is logged, data need to transfer out may be by net, packet filter can defend that</w:t>
            </w:r>
            <w:r w:rsidR="00AC25A5">
              <w:rPr>
                <w:color w:val="222222"/>
                <w:sz w:val="20"/>
                <w:shd w:val="clear" w:color="auto" w:fill="FFFFFF"/>
                <w:lang w:eastAsia="zh-CN"/>
              </w:rPr>
              <w:t>, however if there’s a backdoor, packet filter won’t work</w:t>
            </w:r>
          </w:p>
        </w:tc>
        <w:tc>
          <w:tcPr>
            <w:tcW w:w="1926" w:type="dxa"/>
          </w:tcPr>
          <w:p w14:paraId="7DD3CB58" w14:textId="16985E5C" w:rsidR="006013DF" w:rsidRPr="004A7401" w:rsidRDefault="004A7401" w:rsidP="008E2C76">
            <w:pPr>
              <w:rPr>
                <w:color w:val="222222"/>
                <w:sz w:val="20"/>
                <w:shd w:val="clear" w:color="auto" w:fill="FFFFFF"/>
                <w:lang w:eastAsia="zh-CN"/>
              </w:rPr>
            </w:pPr>
            <w:r>
              <w:rPr>
                <w:rFonts w:hint="eastAsia"/>
                <w:color w:val="222222"/>
                <w:sz w:val="20"/>
                <w:shd w:val="clear" w:color="auto" w:fill="FFFFFF"/>
                <w:lang w:eastAsia="zh-CN"/>
              </w:rPr>
              <w:t>N</w:t>
            </w:r>
            <w:r>
              <w:rPr>
                <w:color w:val="222222"/>
                <w:sz w:val="20"/>
                <w:shd w:val="clear" w:color="auto" w:fill="FFFFFF"/>
                <w:lang w:eastAsia="zh-CN"/>
              </w:rPr>
              <w:t>o</w:t>
            </w:r>
            <w:r>
              <w:rPr>
                <w:rFonts w:hint="eastAsia"/>
                <w:color w:val="222222"/>
                <w:sz w:val="20"/>
                <w:shd w:val="clear" w:color="auto" w:fill="FFFFFF"/>
                <w:lang w:eastAsia="zh-CN"/>
              </w:rPr>
              <w:t xml:space="preserve">t </w:t>
            </w:r>
            <w:r>
              <w:rPr>
                <w:color w:val="222222"/>
                <w:sz w:val="20"/>
                <w:shd w:val="clear" w:color="auto" w:fill="FFFFFF"/>
                <w:lang w:eastAsia="zh-CN"/>
              </w:rPr>
              <w:t xml:space="preserve">effective, X.509 is a kind of </w:t>
            </w:r>
            <w:r w:rsidRPr="004A7401">
              <w:rPr>
                <w:color w:val="222222"/>
                <w:sz w:val="20"/>
                <w:shd w:val="clear" w:color="auto" w:fill="FFFFFF"/>
                <w:lang w:eastAsia="zh-CN"/>
              </w:rPr>
              <w:t>cryptography</w:t>
            </w:r>
            <w:r>
              <w:rPr>
                <w:color w:val="222222"/>
                <w:sz w:val="20"/>
                <w:shd w:val="clear" w:color="auto" w:fill="FFFFFF"/>
                <w:lang w:eastAsia="zh-CN"/>
              </w:rPr>
              <w:t xml:space="preserve">, normally for secure communication and </w:t>
            </w:r>
            <w:r w:rsidRPr="004A7401">
              <w:rPr>
                <w:color w:val="222222"/>
                <w:sz w:val="20"/>
                <w:shd w:val="clear" w:color="auto" w:fill="FFFFFF"/>
                <w:lang w:eastAsia="zh-CN"/>
              </w:rPr>
              <w:t>Signature</w:t>
            </w:r>
            <w:r>
              <w:rPr>
                <w:color w:val="222222"/>
                <w:sz w:val="20"/>
                <w:shd w:val="clear" w:color="auto" w:fill="FFFFFF"/>
                <w:lang w:eastAsia="zh-CN"/>
              </w:rPr>
              <w:t xml:space="preserve"> cannot defend logging at all</w:t>
            </w:r>
          </w:p>
        </w:tc>
        <w:tc>
          <w:tcPr>
            <w:tcW w:w="1926" w:type="dxa"/>
          </w:tcPr>
          <w:p w14:paraId="412CF697" w14:textId="6AA0E915" w:rsidR="006013DF" w:rsidRPr="004A7401" w:rsidRDefault="008E2C76" w:rsidP="008E2C76">
            <w:pPr>
              <w:rPr>
                <w:color w:val="222222"/>
                <w:sz w:val="20"/>
                <w:shd w:val="clear" w:color="auto" w:fill="FFFFFF"/>
                <w:lang w:eastAsia="zh-CN"/>
              </w:rPr>
            </w:pPr>
            <w:r>
              <w:rPr>
                <w:rFonts w:hint="eastAsia"/>
                <w:color w:val="222222"/>
                <w:sz w:val="20"/>
                <w:shd w:val="clear" w:color="auto" w:fill="FFFFFF"/>
                <w:lang w:eastAsia="zh-CN"/>
              </w:rPr>
              <w:t>Partially eff</w:t>
            </w:r>
            <w:r>
              <w:rPr>
                <w:color w:val="222222"/>
                <w:sz w:val="20"/>
                <w:shd w:val="clear" w:color="auto" w:fill="FFFFFF"/>
                <w:lang w:eastAsia="zh-CN"/>
              </w:rPr>
              <w:t>ective, for Key loggers have two types, one is software-based, another one is hardware-based. Sandboxing is effective for software-based one, sandbox can control the software access abilities to system resources and internet.</w:t>
            </w:r>
            <w:r w:rsidR="00AC25A5">
              <w:rPr>
                <w:color w:val="222222"/>
                <w:sz w:val="20"/>
                <w:shd w:val="clear" w:color="auto" w:fill="FFFFFF"/>
                <w:lang w:eastAsia="zh-CN"/>
              </w:rPr>
              <w:t xml:space="preserve"> However, if hardware-base, sandboxing cannot do anything to prevent logging operation</w:t>
            </w:r>
          </w:p>
        </w:tc>
        <w:tc>
          <w:tcPr>
            <w:tcW w:w="1926" w:type="dxa"/>
          </w:tcPr>
          <w:p w14:paraId="74FCD000" w14:textId="41468B88" w:rsidR="006013DF" w:rsidRPr="004A7401" w:rsidRDefault="008E2C76" w:rsidP="008E2C76">
            <w:pPr>
              <w:rPr>
                <w:color w:val="222222"/>
                <w:sz w:val="20"/>
                <w:shd w:val="clear" w:color="auto" w:fill="FFFFFF"/>
                <w:lang w:eastAsia="zh-CN"/>
              </w:rPr>
            </w:pPr>
            <w:r>
              <w:rPr>
                <w:rFonts w:hint="eastAsia"/>
                <w:color w:val="222222"/>
                <w:sz w:val="20"/>
                <w:shd w:val="clear" w:color="auto" w:fill="FFFFFF"/>
                <w:lang w:eastAsia="zh-CN"/>
              </w:rPr>
              <w:t xml:space="preserve">Not </w:t>
            </w:r>
            <w:r>
              <w:rPr>
                <w:color w:val="222222"/>
                <w:sz w:val="20"/>
                <w:shd w:val="clear" w:color="auto" w:fill="FFFFFF"/>
                <w:lang w:eastAsia="zh-CN"/>
              </w:rPr>
              <w:t xml:space="preserve">effective, RAID </w:t>
            </w:r>
            <w:r w:rsidRPr="008E2C76">
              <w:rPr>
                <w:color w:val="222222"/>
                <w:sz w:val="20"/>
                <w:shd w:val="clear" w:color="auto" w:fill="FFFFFF"/>
                <w:lang w:eastAsia="zh-CN"/>
              </w:rPr>
              <w:t xml:space="preserve">combines multiple physical disk drive components into a single logical unit for the purposes of </w:t>
            </w:r>
            <w:r w:rsidRPr="008E2C76">
              <w:rPr>
                <w:color w:val="FF0000"/>
                <w:sz w:val="20"/>
                <w:shd w:val="clear" w:color="auto" w:fill="FFFFFF"/>
                <w:lang w:eastAsia="zh-CN"/>
              </w:rPr>
              <w:t>data redundancy</w:t>
            </w:r>
            <w:r w:rsidRPr="008E2C76">
              <w:rPr>
                <w:color w:val="222222"/>
                <w:sz w:val="20"/>
                <w:shd w:val="clear" w:color="auto" w:fill="FFFFFF"/>
                <w:lang w:eastAsia="zh-CN"/>
              </w:rPr>
              <w:t xml:space="preserve">, </w:t>
            </w:r>
            <w:r w:rsidRPr="008E2C76">
              <w:rPr>
                <w:color w:val="FF0000"/>
                <w:sz w:val="20"/>
                <w:shd w:val="clear" w:color="auto" w:fill="FFFFFF"/>
                <w:lang w:eastAsia="zh-CN"/>
              </w:rPr>
              <w:t>performance</w:t>
            </w:r>
            <w:r w:rsidRPr="008E2C76">
              <w:rPr>
                <w:color w:val="222222"/>
                <w:sz w:val="20"/>
                <w:shd w:val="clear" w:color="auto" w:fill="FFFFFF"/>
                <w:lang w:eastAsia="zh-CN"/>
              </w:rPr>
              <w:t xml:space="preserve"> </w:t>
            </w:r>
            <w:r w:rsidRPr="008E2C76">
              <w:rPr>
                <w:color w:val="FF0000"/>
                <w:sz w:val="20"/>
                <w:shd w:val="clear" w:color="auto" w:fill="FFFFFF"/>
                <w:lang w:eastAsia="zh-CN"/>
              </w:rPr>
              <w:t>improvement</w:t>
            </w:r>
            <w:r>
              <w:rPr>
                <w:color w:val="FF0000"/>
                <w:sz w:val="20"/>
                <w:shd w:val="clear" w:color="auto" w:fill="FFFFFF"/>
                <w:lang w:eastAsia="zh-CN"/>
              </w:rPr>
              <w:t xml:space="preserve">. </w:t>
            </w:r>
            <w:r w:rsidRPr="008E2C76">
              <w:rPr>
                <w:color w:val="222222"/>
                <w:sz w:val="20"/>
                <w:shd w:val="clear" w:color="auto" w:fill="FFFFFF"/>
                <w:lang w:eastAsia="zh-CN"/>
              </w:rPr>
              <w:t>So, it will do nothing for logging</w:t>
            </w:r>
          </w:p>
        </w:tc>
      </w:tr>
      <w:tr w:rsidR="006013DF" w14:paraId="623F0CBD" w14:textId="77777777" w:rsidTr="006013DF">
        <w:tc>
          <w:tcPr>
            <w:tcW w:w="1925" w:type="dxa"/>
          </w:tcPr>
          <w:p w14:paraId="0B3C1F78" w14:textId="3893EC81" w:rsidR="006013DF" w:rsidRDefault="00FB0F5C" w:rsidP="00776730">
            <w:pPr>
              <w:rPr>
                <w:lang w:eastAsia="zh-CN"/>
              </w:rPr>
            </w:pPr>
            <w:r>
              <w:rPr>
                <w:lang w:eastAsia="zh-CN"/>
              </w:rPr>
              <w:t>S</w:t>
            </w:r>
            <w:r w:rsidRPr="00FB0F5C">
              <w:rPr>
                <w:lang w:eastAsia="zh-CN"/>
              </w:rPr>
              <w:t>pyware</w:t>
            </w:r>
          </w:p>
        </w:tc>
        <w:tc>
          <w:tcPr>
            <w:tcW w:w="1925" w:type="dxa"/>
          </w:tcPr>
          <w:p w14:paraId="1C8FEF4D" w14:textId="3D54A8EC" w:rsidR="006013DF" w:rsidRPr="004A7401" w:rsidRDefault="00AC25A5" w:rsidP="00AC25A5">
            <w:pPr>
              <w:rPr>
                <w:color w:val="222222"/>
                <w:sz w:val="20"/>
                <w:shd w:val="clear" w:color="auto" w:fill="FFFFFF"/>
                <w:lang w:eastAsia="zh-CN"/>
              </w:rPr>
            </w:pPr>
            <w:r>
              <w:rPr>
                <w:color w:val="222222"/>
                <w:sz w:val="20"/>
                <w:shd w:val="clear" w:color="auto" w:fill="FFFFFF"/>
                <w:lang w:eastAsia="zh-CN"/>
              </w:rPr>
              <w:t xml:space="preserve">Partially effective, this can defence or </w:t>
            </w:r>
            <w:r w:rsidRPr="00AC25A5">
              <w:rPr>
                <w:color w:val="222222"/>
                <w:sz w:val="20"/>
                <w:shd w:val="clear" w:color="auto" w:fill="FFFFFF"/>
                <w:lang w:eastAsia="zh-CN"/>
              </w:rPr>
              <w:t xml:space="preserve">blocking </w:t>
            </w:r>
            <w:r>
              <w:rPr>
                <w:color w:val="222222"/>
                <w:sz w:val="20"/>
                <w:shd w:val="clear" w:color="auto" w:fill="FFFFFF"/>
                <w:lang w:eastAsia="zh-CN"/>
              </w:rPr>
              <w:t xml:space="preserve">sensitive information </w:t>
            </w:r>
            <w:r w:rsidRPr="00AC25A5">
              <w:rPr>
                <w:color w:val="222222"/>
                <w:sz w:val="20"/>
                <w:shd w:val="clear" w:color="auto" w:fill="FFFFFF"/>
                <w:lang w:eastAsia="zh-CN"/>
              </w:rPr>
              <w:t>packets</w:t>
            </w:r>
            <w:r>
              <w:rPr>
                <w:color w:val="222222"/>
                <w:sz w:val="20"/>
                <w:shd w:val="clear" w:color="auto" w:fill="FFFFFF"/>
                <w:lang w:eastAsia="zh-CN"/>
              </w:rPr>
              <w:t xml:space="preserve"> sending out or command transferring in. However, there’s a backdoor, this will fail to work</w:t>
            </w:r>
          </w:p>
        </w:tc>
        <w:tc>
          <w:tcPr>
            <w:tcW w:w="1926" w:type="dxa"/>
          </w:tcPr>
          <w:p w14:paraId="58DC12FF" w14:textId="46BC6D1B" w:rsidR="006013DF" w:rsidRPr="004A7401" w:rsidRDefault="00AC25A5" w:rsidP="00AC25A5">
            <w:pPr>
              <w:rPr>
                <w:color w:val="222222"/>
                <w:sz w:val="20"/>
                <w:shd w:val="clear" w:color="auto" w:fill="FFFFFF"/>
                <w:lang w:eastAsia="zh-CN"/>
              </w:rPr>
            </w:pPr>
            <w:r>
              <w:rPr>
                <w:rFonts w:hint="eastAsia"/>
                <w:color w:val="222222"/>
                <w:sz w:val="20"/>
                <w:shd w:val="clear" w:color="auto" w:fill="FFFFFF"/>
                <w:lang w:eastAsia="zh-CN"/>
              </w:rPr>
              <w:t>Par</w:t>
            </w:r>
            <w:r>
              <w:rPr>
                <w:color w:val="222222"/>
                <w:sz w:val="20"/>
                <w:shd w:val="clear" w:color="auto" w:fill="FFFFFF"/>
                <w:lang w:eastAsia="zh-CN"/>
              </w:rPr>
              <w:t xml:space="preserve">tially effective, </w:t>
            </w:r>
            <w:r w:rsidR="008F53F1">
              <w:rPr>
                <w:color w:val="222222"/>
                <w:sz w:val="20"/>
                <w:shd w:val="clear" w:color="auto" w:fill="FFFFFF"/>
                <w:lang w:eastAsia="zh-CN"/>
              </w:rPr>
              <w:t xml:space="preserve">with X.509, information of user is communicating with others can be protected. </w:t>
            </w:r>
            <w:r w:rsidR="00B95B0B">
              <w:rPr>
                <w:color w:val="222222"/>
                <w:sz w:val="20"/>
                <w:shd w:val="clear" w:color="auto" w:fill="FFFFFF"/>
                <w:lang w:eastAsia="zh-CN"/>
              </w:rPr>
              <w:t>However, this cannot protect local information and sensitive data</w:t>
            </w:r>
          </w:p>
        </w:tc>
        <w:tc>
          <w:tcPr>
            <w:tcW w:w="1926" w:type="dxa"/>
          </w:tcPr>
          <w:p w14:paraId="0DD1990E" w14:textId="1676588C" w:rsidR="006013DF" w:rsidRPr="004A7401" w:rsidRDefault="00AC25A5" w:rsidP="00AC25A5">
            <w:pPr>
              <w:rPr>
                <w:color w:val="222222"/>
                <w:sz w:val="20"/>
                <w:shd w:val="clear" w:color="auto" w:fill="FFFFFF"/>
                <w:lang w:eastAsia="zh-CN"/>
              </w:rPr>
            </w:pPr>
            <w:r>
              <w:rPr>
                <w:rFonts w:hint="eastAsia"/>
                <w:color w:val="222222"/>
                <w:sz w:val="20"/>
                <w:shd w:val="clear" w:color="auto" w:fill="FFFFFF"/>
                <w:lang w:eastAsia="zh-CN"/>
              </w:rPr>
              <w:t xml:space="preserve">Very </w:t>
            </w:r>
            <w:r>
              <w:rPr>
                <w:color w:val="222222"/>
                <w:sz w:val="20"/>
                <w:shd w:val="clear" w:color="auto" w:fill="FFFFFF"/>
                <w:lang w:eastAsia="zh-CN"/>
              </w:rPr>
              <w:t>effective</w:t>
            </w:r>
            <w:r w:rsidR="00B95B0B">
              <w:rPr>
                <w:color w:val="222222"/>
                <w:sz w:val="20"/>
                <w:shd w:val="clear" w:color="auto" w:fill="FFFFFF"/>
                <w:lang w:eastAsia="zh-CN"/>
              </w:rPr>
              <w:t>! The access of spyware to local data and network is strictly controlled. Unless it is authorized by administrator, all things are protected!</w:t>
            </w:r>
          </w:p>
        </w:tc>
        <w:tc>
          <w:tcPr>
            <w:tcW w:w="1926" w:type="dxa"/>
          </w:tcPr>
          <w:p w14:paraId="3CE96E73" w14:textId="187CB10F" w:rsidR="006013DF" w:rsidRPr="004A7401" w:rsidRDefault="00B95B0B" w:rsidP="00B95B0B">
            <w:pPr>
              <w:rPr>
                <w:color w:val="222222"/>
                <w:sz w:val="20"/>
                <w:shd w:val="clear" w:color="auto" w:fill="FFFFFF"/>
                <w:lang w:eastAsia="zh-CN"/>
              </w:rPr>
            </w:pPr>
            <w:r>
              <w:rPr>
                <w:color w:val="222222"/>
                <w:sz w:val="20"/>
                <w:shd w:val="clear" w:color="auto" w:fill="FFFFFF"/>
                <w:lang w:eastAsia="zh-CN"/>
              </w:rPr>
              <w:t>Not effective, cannot block Spyware to local sensitive data at all.</w:t>
            </w:r>
          </w:p>
        </w:tc>
      </w:tr>
      <w:tr w:rsidR="006013DF" w:rsidRPr="00163847" w14:paraId="24B8CCFE" w14:textId="77777777" w:rsidTr="006013DF">
        <w:tc>
          <w:tcPr>
            <w:tcW w:w="1925" w:type="dxa"/>
          </w:tcPr>
          <w:p w14:paraId="27D89C22" w14:textId="2C42EFA3" w:rsidR="006013DF" w:rsidRDefault="00FB0F5C" w:rsidP="00776730">
            <w:pPr>
              <w:rPr>
                <w:lang w:eastAsia="zh-CN"/>
              </w:rPr>
            </w:pPr>
            <w:r w:rsidRPr="00FB0F5C">
              <w:rPr>
                <w:lang w:eastAsia="zh-CN"/>
              </w:rPr>
              <w:t>CPU/resource stealing</w:t>
            </w:r>
          </w:p>
        </w:tc>
        <w:tc>
          <w:tcPr>
            <w:tcW w:w="1925" w:type="dxa"/>
          </w:tcPr>
          <w:p w14:paraId="3BEA864A" w14:textId="59D8A57B" w:rsidR="006013DF" w:rsidRPr="004A7401" w:rsidRDefault="00163847" w:rsidP="00B95B0B">
            <w:pPr>
              <w:rPr>
                <w:color w:val="222222"/>
                <w:sz w:val="20"/>
                <w:shd w:val="clear" w:color="auto" w:fill="FFFFFF"/>
                <w:lang w:eastAsia="zh-CN"/>
              </w:rPr>
            </w:pPr>
            <w:r>
              <w:rPr>
                <w:color w:val="222222"/>
                <w:sz w:val="20"/>
                <w:shd w:val="clear" w:color="auto" w:fill="FFFFFF"/>
                <w:lang w:eastAsia="zh-CN"/>
              </w:rPr>
              <w:t>Not effective, normally CPU/resource stealing is done by local malware, packet filter cannot do anything</w:t>
            </w:r>
          </w:p>
        </w:tc>
        <w:tc>
          <w:tcPr>
            <w:tcW w:w="1926" w:type="dxa"/>
          </w:tcPr>
          <w:p w14:paraId="2F2E98BB" w14:textId="7C957952" w:rsidR="006013DF" w:rsidRPr="004A7401" w:rsidRDefault="00163847" w:rsidP="00163847">
            <w:pPr>
              <w:rPr>
                <w:color w:val="222222"/>
                <w:sz w:val="20"/>
                <w:shd w:val="clear" w:color="auto" w:fill="FFFFFF"/>
                <w:lang w:eastAsia="zh-CN"/>
              </w:rPr>
            </w:pPr>
            <w:r>
              <w:rPr>
                <w:rFonts w:hint="eastAsia"/>
                <w:color w:val="222222"/>
                <w:sz w:val="20"/>
                <w:shd w:val="clear" w:color="auto" w:fill="FFFFFF"/>
                <w:lang w:eastAsia="zh-CN"/>
              </w:rPr>
              <w:t>N</w:t>
            </w:r>
            <w:r>
              <w:rPr>
                <w:color w:val="222222"/>
                <w:sz w:val="20"/>
                <w:shd w:val="clear" w:color="auto" w:fill="FFFFFF"/>
                <w:lang w:eastAsia="zh-CN"/>
              </w:rPr>
              <w:t>ot effective, X.509 targets at protect network communication and Signature, so X.509 cannot do anything to this attack</w:t>
            </w:r>
          </w:p>
        </w:tc>
        <w:tc>
          <w:tcPr>
            <w:tcW w:w="1926" w:type="dxa"/>
          </w:tcPr>
          <w:p w14:paraId="29A5FB3A" w14:textId="7CF0696E" w:rsidR="006013DF" w:rsidRPr="004A7401" w:rsidRDefault="00163847" w:rsidP="00163847">
            <w:pPr>
              <w:rPr>
                <w:color w:val="222222"/>
                <w:sz w:val="20"/>
                <w:shd w:val="clear" w:color="auto" w:fill="FFFFFF"/>
                <w:lang w:eastAsia="zh-CN"/>
              </w:rPr>
            </w:pPr>
            <w:r>
              <w:rPr>
                <w:rFonts w:hint="eastAsia"/>
                <w:color w:val="222222"/>
                <w:sz w:val="20"/>
                <w:shd w:val="clear" w:color="auto" w:fill="FFFFFF"/>
                <w:lang w:eastAsia="zh-CN"/>
              </w:rPr>
              <w:t>V</w:t>
            </w:r>
            <w:r>
              <w:rPr>
                <w:color w:val="222222"/>
                <w:sz w:val="20"/>
                <w:shd w:val="clear" w:color="auto" w:fill="FFFFFF"/>
                <w:lang w:eastAsia="zh-CN"/>
              </w:rPr>
              <w:t>ery effective! The resources of malware are all controlled by sandbox, including CPU and other resources, so, it is very effective.</w:t>
            </w:r>
          </w:p>
        </w:tc>
        <w:tc>
          <w:tcPr>
            <w:tcW w:w="1926" w:type="dxa"/>
          </w:tcPr>
          <w:p w14:paraId="5FA3A9E0" w14:textId="4725EF0C" w:rsidR="006013DF" w:rsidRPr="00163847" w:rsidRDefault="00163847" w:rsidP="00163847">
            <w:pPr>
              <w:rPr>
                <w:color w:val="222222"/>
                <w:sz w:val="20"/>
                <w:shd w:val="clear" w:color="auto" w:fill="FFFFFF"/>
                <w:lang w:eastAsia="zh-CN"/>
              </w:rPr>
            </w:pPr>
            <w:r>
              <w:rPr>
                <w:color w:val="222222"/>
                <w:sz w:val="20"/>
                <w:shd w:val="clear" w:color="auto" w:fill="FFFFFF"/>
                <w:lang w:eastAsia="zh-CN"/>
              </w:rPr>
              <w:t>Not effective, RAID only can protect local data however cannot defending CPU/ resource stealing</w:t>
            </w:r>
          </w:p>
        </w:tc>
      </w:tr>
      <w:tr w:rsidR="00FB0F5C" w14:paraId="077A1D3D" w14:textId="77777777" w:rsidTr="006013DF">
        <w:tc>
          <w:tcPr>
            <w:tcW w:w="1925" w:type="dxa"/>
          </w:tcPr>
          <w:p w14:paraId="446001B9" w14:textId="49E97F33" w:rsidR="00FB0F5C" w:rsidRPr="00FB0F5C" w:rsidRDefault="00FB0F5C" w:rsidP="00776730">
            <w:pPr>
              <w:rPr>
                <w:lang w:eastAsia="zh-CN"/>
              </w:rPr>
            </w:pPr>
            <w:r>
              <w:rPr>
                <w:lang w:eastAsia="zh-CN"/>
              </w:rPr>
              <w:t>P</w:t>
            </w:r>
            <w:r w:rsidRPr="00FB0F5C">
              <w:rPr>
                <w:lang w:eastAsia="zh-CN"/>
              </w:rPr>
              <w:t>oisoned search results</w:t>
            </w:r>
          </w:p>
        </w:tc>
        <w:tc>
          <w:tcPr>
            <w:tcW w:w="1925" w:type="dxa"/>
          </w:tcPr>
          <w:p w14:paraId="322EFE35" w14:textId="6EDC1338" w:rsidR="00FB0F5C" w:rsidRPr="004A7401" w:rsidRDefault="00BB07B1" w:rsidP="00057B57">
            <w:pPr>
              <w:rPr>
                <w:color w:val="222222"/>
                <w:sz w:val="20"/>
                <w:shd w:val="clear" w:color="auto" w:fill="FFFFFF"/>
                <w:lang w:eastAsia="zh-CN"/>
              </w:rPr>
            </w:pPr>
            <w:r>
              <w:rPr>
                <w:color w:val="222222"/>
                <w:sz w:val="20"/>
                <w:shd w:val="clear" w:color="auto" w:fill="FFFFFF"/>
                <w:lang w:eastAsia="zh-CN"/>
              </w:rPr>
              <w:t xml:space="preserve">Partially </w:t>
            </w:r>
            <w:r w:rsidR="00057B57">
              <w:rPr>
                <w:rFonts w:hint="eastAsia"/>
                <w:color w:val="222222"/>
                <w:sz w:val="20"/>
                <w:shd w:val="clear" w:color="auto" w:fill="FFFFFF"/>
                <w:lang w:eastAsia="zh-CN"/>
              </w:rPr>
              <w:t>effec</w:t>
            </w:r>
            <w:r w:rsidR="00057B57">
              <w:rPr>
                <w:color w:val="222222"/>
                <w:sz w:val="20"/>
                <w:shd w:val="clear" w:color="auto" w:fill="FFFFFF"/>
                <w:lang w:eastAsia="zh-CN"/>
              </w:rPr>
              <w:t xml:space="preserve">tive, normally poisoned search results cannot be blocked by </w:t>
            </w:r>
            <w:r>
              <w:rPr>
                <w:color w:val="222222"/>
                <w:sz w:val="20"/>
                <w:shd w:val="clear" w:color="auto" w:fill="FFFFFF"/>
                <w:lang w:eastAsia="zh-CN"/>
              </w:rPr>
              <w:t>filter</w:t>
            </w:r>
            <w:r w:rsidR="00057B57">
              <w:rPr>
                <w:color w:val="222222"/>
                <w:sz w:val="20"/>
                <w:shd w:val="clear" w:color="auto" w:fill="FFFFFF"/>
                <w:lang w:eastAsia="zh-CN"/>
              </w:rPr>
              <w:t xml:space="preserve"> </w:t>
            </w:r>
            <w:r>
              <w:rPr>
                <w:color w:val="222222"/>
                <w:sz w:val="20"/>
                <w:shd w:val="clear" w:color="auto" w:fill="FFFFFF"/>
                <w:lang w:eastAsia="zh-CN"/>
              </w:rPr>
              <w:t>directly poisoned search results only can be defended after some users have already being attacked or someone find the poisoned results</w:t>
            </w:r>
            <w:r w:rsidR="00057B57">
              <w:rPr>
                <w:color w:val="222222"/>
                <w:sz w:val="20"/>
                <w:shd w:val="clear" w:color="auto" w:fill="FFFFFF"/>
                <w:lang w:eastAsia="zh-CN"/>
              </w:rPr>
              <w:t>.</w:t>
            </w:r>
          </w:p>
        </w:tc>
        <w:tc>
          <w:tcPr>
            <w:tcW w:w="1926" w:type="dxa"/>
          </w:tcPr>
          <w:p w14:paraId="4FDB1597" w14:textId="5C5D1748" w:rsidR="00FB0F5C" w:rsidRPr="004A7401" w:rsidRDefault="00B579B4" w:rsidP="00EE464A">
            <w:pPr>
              <w:rPr>
                <w:color w:val="222222"/>
                <w:sz w:val="20"/>
                <w:shd w:val="clear" w:color="auto" w:fill="FFFFFF"/>
                <w:lang w:eastAsia="zh-CN"/>
              </w:rPr>
            </w:pPr>
            <w:r>
              <w:rPr>
                <w:color w:val="222222"/>
                <w:sz w:val="20"/>
                <w:shd w:val="clear" w:color="auto" w:fill="FFFFFF"/>
                <w:lang w:eastAsia="zh-CN"/>
              </w:rPr>
              <w:t>Not effective, cannot do anything when poisoned search results attack happens.</w:t>
            </w:r>
          </w:p>
        </w:tc>
        <w:tc>
          <w:tcPr>
            <w:tcW w:w="1926" w:type="dxa"/>
          </w:tcPr>
          <w:p w14:paraId="22D80FA2" w14:textId="7A9BB761" w:rsidR="00FB0F5C" w:rsidRPr="004A7401" w:rsidRDefault="00057B57" w:rsidP="00057B57">
            <w:pPr>
              <w:rPr>
                <w:color w:val="222222"/>
                <w:sz w:val="20"/>
                <w:shd w:val="clear" w:color="auto" w:fill="FFFFFF"/>
                <w:lang w:eastAsia="zh-CN"/>
              </w:rPr>
            </w:pPr>
            <w:r>
              <w:rPr>
                <w:color w:val="222222"/>
                <w:sz w:val="20"/>
                <w:shd w:val="clear" w:color="auto" w:fill="FFFFFF"/>
                <w:lang w:eastAsia="zh-CN"/>
              </w:rPr>
              <w:t>N</w:t>
            </w:r>
            <w:r>
              <w:rPr>
                <w:rFonts w:hint="eastAsia"/>
                <w:color w:val="222222"/>
                <w:sz w:val="20"/>
                <w:shd w:val="clear" w:color="auto" w:fill="FFFFFF"/>
                <w:lang w:eastAsia="zh-CN"/>
              </w:rPr>
              <w:t xml:space="preserve">ot </w:t>
            </w:r>
            <w:r>
              <w:rPr>
                <w:color w:val="222222"/>
                <w:sz w:val="20"/>
                <w:shd w:val="clear" w:color="auto" w:fill="FFFFFF"/>
                <w:lang w:eastAsia="zh-CN"/>
              </w:rPr>
              <w:t xml:space="preserve">effective, poisoned search result is a </w:t>
            </w:r>
            <w:r w:rsidR="00EE464A">
              <w:rPr>
                <w:color w:val="222222"/>
                <w:sz w:val="20"/>
                <w:shd w:val="clear" w:color="auto" w:fill="FFFFFF"/>
                <w:lang w:eastAsia="zh-CN"/>
              </w:rPr>
              <w:t xml:space="preserve">remote page or application to </w:t>
            </w:r>
            <w:r w:rsidR="00EE464A" w:rsidRPr="00EE464A">
              <w:rPr>
                <w:color w:val="222222"/>
                <w:sz w:val="20"/>
                <w:shd w:val="clear" w:color="auto" w:fill="FFFFFF"/>
                <w:lang w:eastAsia="zh-CN"/>
              </w:rPr>
              <w:t>deceive</w:t>
            </w:r>
            <w:r w:rsidR="00EE464A">
              <w:rPr>
                <w:color w:val="222222"/>
                <w:sz w:val="20"/>
                <w:shd w:val="clear" w:color="auto" w:fill="FFFFFF"/>
                <w:lang w:eastAsia="zh-CN"/>
              </w:rPr>
              <w:t xml:space="preserve"> sensitive information. All operation cannot control by sandbox</w:t>
            </w:r>
          </w:p>
        </w:tc>
        <w:tc>
          <w:tcPr>
            <w:tcW w:w="1926" w:type="dxa"/>
          </w:tcPr>
          <w:p w14:paraId="55DC8228" w14:textId="1F80AB67" w:rsidR="00FB0F5C" w:rsidRPr="004A7401" w:rsidRDefault="00B579B4" w:rsidP="00EE464A">
            <w:pPr>
              <w:rPr>
                <w:color w:val="222222"/>
                <w:sz w:val="20"/>
                <w:shd w:val="clear" w:color="auto" w:fill="FFFFFF"/>
                <w:lang w:eastAsia="zh-CN"/>
              </w:rPr>
            </w:pPr>
            <w:r>
              <w:rPr>
                <w:rFonts w:hint="eastAsia"/>
                <w:color w:val="222222"/>
                <w:sz w:val="20"/>
                <w:shd w:val="clear" w:color="auto" w:fill="FFFFFF"/>
                <w:lang w:eastAsia="zh-CN"/>
              </w:rPr>
              <w:t>Not effective,</w:t>
            </w:r>
            <w:r>
              <w:rPr>
                <w:color w:val="222222"/>
                <w:sz w:val="20"/>
                <w:shd w:val="clear" w:color="auto" w:fill="FFFFFF"/>
                <w:lang w:eastAsia="zh-CN"/>
              </w:rPr>
              <w:t xml:space="preserve"> poisoned search results is controlled by remote search company, RAID just protect local info</w:t>
            </w:r>
          </w:p>
        </w:tc>
      </w:tr>
      <w:tr w:rsidR="00FB0F5C" w14:paraId="56DDC29D" w14:textId="77777777" w:rsidTr="006013DF">
        <w:tc>
          <w:tcPr>
            <w:tcW w:w="1925" w:type="dxa"/>
          </w:tcPr>
          <w:p w14:paraId="70214D6C" w14:textId="7AAED18E" w:rsidR="00FB0F5C" w:rsidRPr="00FB0F5C" w:rsidRDefault="00FB0F5C" w:rsidP="00776730">
            <w:pPr>
              <w:rPr>
                <w:lang w:eastAsia="zh-CN"/>
              </w:rPr>
            </w:pPr>
            <w:r>
              <w:rPr>
                <w:lang w:eastAsia="zh-CN"/>
              </w:rPr>
              <w:t>C</w:t>
            </w:r>
            <w:r w:rsidRPr="00FB0F5C">
              <w:rPr>
                <w:lang w:eastAsia="zh-CN"/>
              </w:rPr>
              <w:t>lickjacking</w:t>
            </w:r>
          </w:p>
        </w:tc>
        <w:tc>
          <w:tcPr>
            <w:tcW w:w="1925" w:type="dxa"/>
          </w:tcPr>
          <w:p w14:paraId="48A4146E" w14:textId="2E4067FD" w:rsidR="00FB0F5C" w:rsidRPr="004A7401" w:rsidRDefault="00BB07B1" w:rsidP="00BB07B1">
            <w:pPr>
              <w:rPr>
                <w:color w:val="222222"/>
                <w:sz w:val="20"/>
                <w:shd w:val="clear" w:color="auto" w:fill="FFFFFF"/>
                <w:lang w:eastAsia="zh-CN"/>
              </w:rPr>
            </w:pPr>
            <w:r>
              <w:rPr>
                <w:color w:val="222222"/>
                <w:sz w:val="20"/>
                <w:shd w:val="clear" w:color="auto" w:fill="FFFFFF"/>
                <w:lang w:eastAsia="zh-CN"/>
              </w:rPr>
              <w:t xml:space="preserve">Partially </w:t>
            </w:r>
            <w:r>
              <w:rPr>
                <w:rFonts w:hint="eastAsia"/>
                <w:color w:val="222222"/>
                <w:sz w:val="20"/>
                <w:shd w:val="clear" w:color="auto" w:fill="FFFFFF"/>
                <w:lang w:eastAsia="zh-CN"/>
              </w:rPr>
              <w:t>effec</w:t>
            </w:r>
            <w:r>
              <w:rPr>
                <w:color w:val="222222"/>
                <w:sz w:val="20"/>
                <w:shd w:val="clear" w:color="auto" w:fill="FFFFFF"/>
                <w:lang w:eastAsia="zh-CN"/>
              </w:rPr>
              <w:t xml:space="preserve">tive, can be filtered but </w:t>
            </w:r>
            <w:r>
              <w:rPr>
                <w:color w:val="222222"/>
                <w:sz w:val="20"/>
                <w:shd w:val="clear" w:color="auto" w:fill="FFFFFF"/>
                <w:lang w:eastAsia="zh-CN"/>
              </w:rPr>
              <w:lastRenderedPageBreak/>
              <w:t>also can be defended after some users have already being attacked or someone find this clickjacking</w:t>
            </w:r>
          </w:p>
        </w:tc>
        <w:tc>
          <w:tcPr>
            <w:tcW w:w="1926" w:type="dxa"/>
          </w:tcPr>
          <w:p w14:paraId="59B0A4E3" w14:textId="734B1927" w:rsidR="00FB0F5C" w:rsidRPr="004A7401" w:rsidRDefault="00842C1A" w:rsidP="00842C1A">
            <w:pPr>
              <w:rPr>
                <w:color w:val="222222"/>
                <w:sz w:val="20"/>
                <w:shd w:val="clear" w:color="auto" w:fill="FFFFFF"/>
                <w:lang w:eastAsia="zh-CN"/>
              </w:rPr>
            </w:pPr>
            <w:r>
              <w:rPr>
                <w:color w:val="222222"/>
                <w:sz w:val="20"/>
                <w:shd w:val="clear" w:color="auto" w:fill="FFFFFF"/>
                <w:lang w:eastAsia="zh-CN"/>
              </w:rPr>
              <w:lastRenderedPageBreak/>
              <w:t>Not effective, o</w:t>
            </w:r>
            <w:r>
              <w:rPr>
                <w:rFonts w:hint="eastAsia"/>
                <w:color w:val="222222"/>
                <w:sz w:val="20"/>
                <w:shd w:val="clear" w:color="auto" w:fill="FFFFFF"/>
                <w:lang w:eastAsia="zh-CN"/>
              </w:rPr>
              <w:t xml:space="preserve">nly can </w:t>
            </w:r>
            <w:r>
              <w:rPr>
                <w:color w:val="222222"/>
                <w:sz w:val="20"/>
                <w:shd w:val="clear" w:color="auto" w:fill="FFFFFF"/>
                <w:lang w:eastAsia="zh-CN"/>
              </w:rPr>
              <w:t xml:space="preserve">ensure </w:t>
            </w:r>
            <w:r>
              <w:rPr>
                <w:color w:val="222222"/>
                <w:sz w:val="20"/>
                <w:shd w:val="clear" w:color="auto" w:fill="FFFFFF"/>
                <w:lang w:eastAsia="zh-CN"/>
              </w:rPr>
              <w:lastRenderedPageBreak/>
              <w:t>protected communication with others. However, cannot find out clickjacking attack</w:t>
            </w:r>
          </w:p>
        </w:tc>
        <w:tc>
          <w:tcPr>
            <w:tcW w:w="1926" w:type="dxa"/>
          </w:tcPr>
          <w:p w14:paraId="68B28C01" w14:textId="67ED6A17" w:rsidR="00FB0F5C" w:rsidRPr="004A7401" w:rsidRDefault="00842C1A" w:rsidP="00842C1A">
            <w:pPr>
              <w:rPr>
                <w:color w:val="222222"/>
                <w:sz w:val="20"/>
                <w:shd w:val="clear" w:color="auto" w:fill="FFFFFF"/>
                <w:lang w:eastAsia="zh-CN"/>
              </w:rPr>
            </w:pPr>
            <w:r>
              <w:rPr>
                <w:color w:val="222222"/>
                <w:sz w:val="20"/>
                <w:shd w:val="clear" w:color="auto" w:fill="FFFFFF"/>
                <w:lang w:eastAsia="zh-CN"/>
              </w:rPr>
              <w:lastRenderedPageBreak/>
              <w:t xml:space="preserve">Very effective, it is very effective and </w:t>
            </w:r>
            <w:r>
              <w:rPr>
                <w:color w:val="222222"/>
                <w:sz w:val="20"/>
                <w:shd w:val="clear" w:color="auto" w:fill="FFFFFF"/>
                <w:lang w:eastAsia="zh-CN"/>
              </w:rPr>
              <w:lastRenderedPageBreak/>
              <w:t>adaptive in daily life. Browsers, like chrome, use sanding box mechanism. When browser find it is a clickjacking attack, sandbox can roll back or prevent next operation.</w:t>
            </w:r>
          </w:p>
        </w:tc>
        <w:tc>
          <w:tcPr>
            <w:tcW w:w="1926" w:type="dxa"/>
          </w:tcPr>
          <w:p w14:paraId="24B1DFA7" w14:textId="40569FDC" w:rsidR="00FB0F5C" w:rsidRPr="004A7401" w:rsidRDefault="00842C1A" w:rsidP="00842C1A">
            <w:pPr>
              <w:rPr>
                <w:color w:val="222222"/>
                <w:sz w:val="20"/>
                <w:shd w:val="clear" w:color="auto" w:fill="FFFFFF"/>
                <w:lang w:eastAsia="zh-CN"/>
              </w:rPr>
            </w:pPr>
            <w:r>
              <w:rPr>
                <w:rFonts w:hint="eastAsia"/>
                <w:color w:val="222222"/>
                <w:sz w:val="20"/>
                <w:shd w:val="clear" w:color="auto" w:fill="FFFFFF"/>
                <w:lang w:eastAsia="zh-CN"/>
              </w:rPr>
              <w:lastRenderedPageBreak/>
              <w:t>Not effec</w:t>
            </w:r>
            <w:r>
              <w:rPr>
                <w:color w:val="222222"/>
                <w:sz w:val="20"/>
                <w:shd w:val="clear" w:color="auto" w:fill="FFFFFF"/>
                <w:lang w:eastAsia="zh-CN"/>
              </w:rPr>
              <w:t xml:space="preserve">tive, cannot do anything </w:t>
            </w:r>
            <w:r>
              <w:rPr>
                <w:color w:val="222222"/>
                <w:sz w:val="20"/>
                <w:shd w:val="clear" w:color="auto" w:fill="FFFFFF"/>
                <w:lang w:eastAsia="zh-CN"/>
              </w:rPr>
              <w:lastRenderedPageBreak/>
              <w:t>when clickjacking attack happens</w:t>
            </w:r>
          </w:p>
        </w:tc>
      </w:tr>
      <w:tr w:rsidR="00FB0F5C" w14:paraId="07300810" w14:textId="77777777" w:rsidTr="006013DF">
        <w:tc>
          <w:tcPr>
            <w:tcW w:w="1925" w:type="dxa"/>
          </w:tcPr>
          <w:p w14:paraId="1FF98B08" w14:textId="0405A563" w:rsidR="00FB0F5C" w:rsidRPr="00FB0F5C" w:rsidRDefault="00FB0F5C" w:rsidP="00776730">
            <w:pPr>
              <w:rPr>
                <w:lang w:eastAsia="zh-CN"/>
              </w:rPr>
            </w:pPr>
            <w:r>
              <w:rPr>
                <w:lang w:eastAsia="zh-CN"/>
              </w:rPr>
              <w:lastRenderedPageBreak/>
              <w:t>P</w:t>
            </w:r>
            <w:r w:rsidRPr="00FB0F5C">
              <w:rPr>
                <w:lang w:eastAsia="zh-CN"/>
              </w:rPr>
              <w:t>hishing</w:t>
            </w:r>
          </w:p>
        </w:tc>
        <w:tc>
          <w:tcPr>
            <w:tcW w:w="1925" w:type="dxa"/>
          </w:tcPr>
          <w:p w14:paraId="43576A54" w14:textId="5E9BFCE8" w:rsidR="00FB0F5C" w:rsidRPr="004A7401" w:rsidRDefault="00B579B4" w:rsidP="00B579B4">
            <w:pPr>
              <w:rPr>
                <w:color w:val="222222"/>
                <w:sz w:val="20"/>
                <w:shd w:val="clear" w:color="auto" w:fill="FFFFFF"/>
                <w:lang w:eastAsia="zh-CN"/>
              </w:rPr>
            </w:pPr>
            <w:r>
              <w:rPr>
                <w:rFonts w:hint="eastAsia"/>
                <w:color w:val="222222"/>
                <w:sz w:val="20"/>
                <w:shd w:val="clear" w:color="auto" w:fill="FFFFFF"/>
                <w:lang w:eastAsia="zh-CN"/>
              </w:rPr>
              <w:t>P</w:t>
            </w:r>
            <w:r>
              <w:rPr>
                <w:color w:val="222222"/>
                <w:sz w:val="20"/>
                <w:shd w:val="clear" w:color="auto" w:fill="FFFFFF"/>
                <w:lang w:eastAsia="zh-CN"/>
              </w:rPr>
              <w:t>artially effective, though phishing page can be filtered however, it only can be filtered after some users have already been attacked</w:t>
            </w:r>
          </w:p>
        </w:tc>
        <w:tc>
          <w:tcPr>
            <w:tcW w:w="1926" w:type="dxa"/>
          </w:tcPr>
          <w:p w14:paraId="0B96E9BE" w14:textId="42CAED0B" w:rsidR="00FB0F5C" w:rsidRPr="004A7401" w:rsidRDefault="00842C1A" w:rsidP="00842C1A">
            <w:pPr>
              <w:rPr>
                <w:color w:val="222222"/>
                <w:sz w:val="20"/>
                <w:shd w:val="clear" w:color="auto" w:fill="FFFFFF"/>
                <w:lang w:eastAsia="zh-CN"/>
              </w:rPr>
            </w:pPr>
            <w:r>
              <w:rPr>
                <w:color w:val="222222"/>
                <w:sz w:val="20"/>
                <w:shd w:val="clear" w:color="auto" w:fill="FFFFFF"/>
                <w:lang w:eastAsia="zh-CN"/>
              </w:rPr>
              <w:t>Partially effective</w:t>
            </w:r>
            <w:r>
              <w:rPr>
                <w:rFonts w:hint="eastAsia"/>
                <w:color w:val="222222"/>
                <w:sz w:val="20"/>
                <w:shd w:val="clear" w:color="auto" w:fill="FFFFFF"/>
                <w:lang w:eastAsia="zh-CN"/>
              </w:rPr>
              <w:t>,</w:t>
            </w:r>
            <w:r>
              <w:rPr>
                <w:color w:val="222222"/>
                <w:sz w:val="20"/>
                <w:shd w:val="clear" w:color="auto" w:fill="FFFFFF"/>
                <w:lang w:eastAsia="zh-CN"/>
              </w:rPr>
              <w:t xml:space="preserve"> normally big company have X.509 certificates which is issued by trusted CA Publisher to protect communication between website and user and can be used to verify whether this is an official website. However, this sometime ignores by users</w:t>
            </w:r>
          </w:p>
        </w:tc>
        <w:tc>
          <w:tcPr>
            <w:tcW w:w="1926" w:type="dxa"/>
          </w:tcPr>
          <w:p w14:paraId="3791CD9B" w14:textId="430CB369" w:rsidR="00FB0F5C" w:rsidRPr="004A7401" w:rsidRDefault="00B579B4" w:rsidP="00B579B4">
            <w:pPr>
              <w:rPr>
                <w:color w:val="222222"/>
                <w:sz w:val="20"/>
                <w:shd w:val="clear" w:color="auto" w:fill="FFFFFF"/>
                <w:lang w:eastAsia="zh-CN"/>
              </w:rPr>
            </w:pPr>
            <w:r>
              <w:rPr>
                <w:rFonts w:hint="eastAsia"/>
                <w:color w:val="222222"/>
                <w:sz w:val="20"/>
                <w:shd w:val="clear" w:color="auto" w:fill="FFFFFF"/>
                <w:lang w:eastAsia="zh-CN"/>
              </w:rPr>
              <w:t>N</w:t>
            </w:r>
            <w:r>
              <w:rPr>
                <w:color w:val="222222"/>
                <w:sz w:val="20"/>
                <w:shd w:val="clear" w:color="auto" w:fill="FFFFFF"/>
                <w:lang w:eastAsia="zh-CN"/>
              </w:rPr>
              <w:t>ot effective, sensitive always send actively by users, which cannot be protected by sandbox</w:t>
            </w:r>
          </w:p>
        </w:tc>
        <w:tc>
          <w:tcPr>
            <w:tcW w:w="1926" w:type="dxa"/>
          </w:tcPr>
          <w:p w14:paraId="6F8973E5" w14:textId="31BB5C78" w:rsidR="00FB0F5C" w:rsidRPr="004A7401" w:rsidRDefault="00B579B4" w:rsidP="00B579B4">
            <w:pPr>
              <w:rPr>
                <w:color w:val="222222"/>
                <w:sz w:val="20"/>
                <w:shd w:val="clear" w:color="auto" w:fill="FFFFFF"/>
                <w:lang w:eastAsia="zh-CN"/>
              </w:rPr>
            </w:pPr>
            <w:r>
              <w:rPr>
                <w:rFonts w:hint="eastAsia"/>
                <w:color w:val="222222"/>
                <w:sz w:val="20"/>
                <w:shd w:val="clear" w:color="auto" w:fill="FFFFFF"/>
                <w:lang w:eastAsia="zh-CN"/>
              </w:rPr>
              <w:t>Not e</w:t>
            </w:r>
            <w:r>
              <w:rPr>
                <w:color w:val="222222"/>
                <w:sz w:val="20"/>
                <w:shd w:val="clear" w:color="auto" w:fill="FFFFFF"/>
                <w:lang w:eastAsia="zh-CN"/>
              </w:rPr>
              <w:t>ffective, only protect local data, no use for remote fake page or app</w:t>
            </w:r>
          </w:p>
        </w:tc>
      </w:tr>
      <w:tr w:rsidR="00FB0F5C" w14:paraId="7D6ABBD1" w14:textId="77777777" w:rsidTr="006013DF">
        <w:tc>
          <w:tcPr>
            <w:tcW w:w="1925" w:type="dxa"/>
          </w:tcPr>
          <w:p w14:paraId="6D756212" w14:textId="316E3BD8" w:rsidR="00FB0F5C" w:rsidRPr="00FB0F5C" w:rsidRDefault="00FB0F5C" w:rsidP="00776730">
            <w:pPr>
              <w:rPr>
                <w:lang w:eastAsia="zh-CN"/>
              </w:rPr>
            </w:pPr>
            <w:r>
              <w:rPr>
                <w:lang w:eastAsia="zh-CN"/>
              </w:rPr>
              <w:t>P</w:t>
            </w:r>
            <w:r w:rsidRPr="00FB0F5C">
              <w:rPr>
                <w:lang w:eastAsia="zh-CN"/>
              </w:rPr>
              <w:t>assword cracking</w:t>
            </w:r>
          </w:p>
        </w:tc>
        <w:tc>
          <w:tcPr>
            <w:tcW w:w="1925" w:type="dxa"/>
          </w:tcPr>
          <w:p w14:paraId="4B403942" w14:textId="79C004FF" w:rsidR="00FB0F5C" w:rsidRPr="004A7401" w:rsidRDefault="00B579B4" w:rsidP="00B579B4">
            <w:pPr>
              <w:rPr>
                <w:color w:val="222222"/>
                <w:sz w:val="20"/>
                <w:shd w:val="clear" w:color="auto" w:fill="FFFFFF"/>
                <w:lang w:eastAsia="zh-CN"/>
              </w:rPr>
            </w:pPr>
            <w:r>
              <w:rPr>
                <w:rFonts w:hint="eastAsia"/>
                <w:color w:val="222222"/>
                <w:sz w:val="20"/>
                <w:shd w:val="clear" w:color="auto" w:fill="FFFFFF"/>
                <w:lang w:eastAsia="zh-CN"/>
              </w:rPr>
              <w:t>Very effect</w:t>
            </w:r>
            <w:r>
              <w:rPr>
                <w:color w:val="222222"/>
                <w:sz w:val="20"/>
                <w:shd w:val="clear" w:color="auto" w:fill="FFFFFF"/>
                <w:lang w:eastAsia="zh-CN"/>
              </w:rPr>
              <w:t>ive, direct password cracking need tons of times’ requests so it can be detected by filter and defence it.</w:t>
            </w:r>
          </w:p>
        </w:tc>
        <w:tc>
          <w:tcPr>
            <w:tcW w:w="1926" w:type="dxa"/>
          </w:tcPr>
          <w:p w14:paraId="79E18864" w14:textId="5A957AAD" w:rsidR="00FB0F5C" w:rsidRPr="00B579B4" w:rsidRDefault="00D86256" w:rsidP="00B579B4">
            <w:pPr>
              <w:rPr>
                <w:color w:val="222222"/>
                <w:sz w:val="20"/>
                <w:shd w:val="clear" w:color="auto" w:fill="FFFFFF"/>
                <w:lang w:eastAsia="zh-CN"/>
              </w:rPr>
            </w:pPr>
            <w:r>
              <w:rPr>
                <w:color w:val="222222"/>
                <w:sz w:val="20"/>
                <w:shd w:val="clear" w:color="auto" w:fill="FFFFFF"/>
                <w:lang w:eastAsia="zh-CN"/>
              </w:rPr>
              <w:t>Partially effective, if a local password is encrypted by X.509 certificate and the private key is secure. The password is hard to be find out. However, when it is a website’s password. X.509 can do nothing to protect passwords.</w:t>
            </w:r>
          </w:p>
        </w:tc>
        <w:tc>
          <w:tcPr>
            <w:tcW w:w="1926" w:type="dxa"/>
          </w:tcPr>
          <w:p w14:paraId="5C3A685A" w14:textId="3354AA28" w:rsidR="00FB0F5C" w:rsidRPr="004A7401" w:rsidRDefault="00D86256" w:rsidP="00D86256">
            <w:pPr>
              <w:rPr>
                <w:color w:val="222222"/>
                <w:sz w:val="20"/>
                <w:shd w:val="clear" w:color="auto" w:fill="FFFFFF"/>
                <w:lang w:eastAsia="zh-CN"/>
              </w:rPr>
            </w:pPr>
            <w:r>
              <w:rPr>
                <w:color w:val="222222"/>
                <w:sz w:val="20"/>
                <w:shd w:val="clear" w:color="auto" w:fill="FFFFFF"/>
                <w:lang w:eastAsia="zh-CN"/>
              </w:rPr>
              <w:t xml:space="preserve">Partially effective, prevent untrusted process, remote request to access local resource so that local password cannot be cracked. However, online one can hardly </w:t>
            </w:r>
            <w:r w:rsidR="00794C8C">
              <w:rPr>
                <w:color w:val="222222"/>
                <w:sz w:val="20"/>
                <w:shd w:val="clear" w:color="auto" w:fill="FFFFFF"/>
                <w:lang w:eastAsia="zh-CN"/>
              </w:rPr>
              <w:t>be protected</w:t>
            </w:r>
            <w:r>
              <w:rPr>
                <w:color w:val="222222"/>
                <w:sz w:val="20"/>
                <w:shd w:val="clear" w:color="auto" w:fill="FFFFFF"/>
                <w:lang w:eastAsia="zh-CN"/>
              </w:rPr>
              <w:t xml:space="preserve"> by sandbox</w:t>
            </w:r>
          </w:p>
        </w:tc>
        <w:tc>
          <w:tcPr>
            <w:tcW w:w="1926" w:type="dxa"/>
          </w:tcPr>
          <w:p w14:paraId="47C220A2" w14:textId="2EC98596" w:rsidR="00FB0F5C" w:rsidRPr="004A7401" w:rsidRDefault="00D86256" w:rsidP="00D86256">
            <w:pPr>
              <w:rPr>
                <w:color w:val="222222"/>
                <w:sz w:val="20"/>
                <w:shd w:val="clear" w:color="auto" w:fill="FFFFFF"/>
                <w:lang w:eastAsia="zh-CN"/>
              </w:rPr>
            </w:pPr>
            <w:r>
              <w:rPr>
                <w:rFonts w:hint="eastAsia"/>
                <w:color w:val="222222"/>
                <w:sz w:val="20"/>
                <w:shd w:val="clear" w:color="auto" w:fill="FFFFFF"/>
                <w:lang w:eastAsia="zh-CN"/>
              </w:rPr>
              <w:t>Not effe</w:t>
            </w:r>
            <w:r>
              <w:rPr>
                <w:color w:val="222222"/>
                <w:sz w:val="20"/>
                <w:shd w:val="clear" w:color="auto" w:fill="FFFFFF"/>
                <w:lang w:eastAsia="zh-CN"/>
              </w:rPr>
              <w:t>ctive, can do nothing when a cracking is processing.</w:t>
            </w:r>
          </w:p>
        </w:tc>
      </w:tr>
      <w:tr w:rsidR="00FB0F5C" w14:paraId="621E99CE" w14:textId="77777777" w:rsidTr="006013DF">
        <w:tc>
          <w:tcPr>
            <w:tcW w:w="1925" w:type="dxa"/>
          </w:tcPr>
          <w:p w14:paraId="0F022E01" w14:textId="5EDC7372" w:rsidR="00FB0F5C" w:rsidRPr="00FB0F5C" w:rsidRDefault="00FB0F5C" w:rsidP="00776730">
            <w:pPr>
              <w:rPr>
                <w:lang w:eastAsia="zh-CN"/>
              </w:rPr>
            </w:pPr>
            <w:r>
              <w:rPr>
                <w:lang w:eastAsia="zh-CN"/>
              </w:rPr>
              <w:t>S</w:t>
            </w:r>
            <w:r w:rsidRPr="00FB0F5C">
              <w:rPr>
                <w:lang w:eastAsia="zh-CN"/>
              </w:rPr>
              <w:t>tatistical inference attack</w:t>
            </w:r>
          </w:p>
        </w:tc>
        <w:tc>
          <w:tcPr>
            <w:tcW w:w="1925" w:type="dxa"/>
          </w:tcPr>
          <w:p w14:paraId="61AB9079" w14:textId="16CE3E2C" w:rsidR="00FB0F5C" w:rsidRPr="004A7401" w:rsidRDefault="00D86256" w:rsidP="00D86256">
            <w:pPr>
              <w:rPr>
                <w:color w:val="222222"/>
                <w:sz w:val="20"/>
                <w:shd w:val="clear" w:color="auto" w:fill="FFFFFF"/>
                <w:lang w:eastAsia="zh-CN"/>
              </w:rPr>
            </w:pPr>
            <w:r>
              <w:rPr>
                <w:color w:val="222222"/>
                <w:sz w:val="20"/>
                <w:shd w:val="clear" w:color="auto" w:fill="FFFFFF"/>
                <w:lang w:eastAsia="zh-CN"/>
              </w:rPr>
              <w:t>Partially effective, can reject untrusty request, but hardly to prevent</w:t>
            </w:r>
            <w:r w:rsidR="00794C8C">
              <w:rPr>
                <w:color w:val="222222"/>
                <w:sz w:val="20"/>
                <w:shd w:val="clear" w:color="auto" w:fill="FFFFFF"/>
                <w:lang w:eastAsia="zh-CN"/>
              </w:rPr>
              <w:t xml:space="preserve"> from</w:t>
            </w:r>
            <w:r>
              <w:rPr>
                <w:color w:val="222222"/>
                <w:sz w:val="20"/>
                <w:shd w:val="clear" w:color="auto" w:fill="FFFFFF"/>
                <w:lang w:eastAsia="zh-CN"/>
              </w:rPr>
              <w:t xml:space="preserve"> internal</w:t>
            </w:r>
            <w:r w:rsidR="00794C8C">
              <w:rPr>
                <w:color w:val="222222"/>
                <w:sz w:val="20"/>
                <w:shd w:val="clear" w:color="auto" w:fill="FFFFFF"/>
                <w:lang w:eastAsia="zh-CN"/>
              </w:rPr>
              <w:t xml:space="preserve"> statistical inference attack</w:t>
            </w:r>
          </w:p>
        </w:tc>
        <w:tc>
          <w:tcPr>
            <w:tcW w:w="1926" w:type="dxa"/>
          </w:tcPr>
          <w:p w14:paraId="0DD26BAE" w14:textId="45C5D580" w:rsidR="00FB0F5C" w:rsidRPr="004A7401" w:rsidRDefault="00794C8C" w:rsidP="00794C8C">
            <w:pPr>
              <w:rPr>
                <w:color w:val="222222"/>
                <w:sz w:val="20"/>
                <w:shd w:val="clear" w:color="auto" w:fill="FFFFFF"/>
                <w:lang w:eastAsia="zh-CN"/>
              </w:rPr>
            </w:pPr>
            <w:r>
              <w:rPr>
                <w:rFonts w:hint="eastAsia"/>
                <w:color w:val="222222"/>
                <w:sz w:val="20"/>
                <w:shd w:val="clear" w:color="auto" w:fill="FFFFFF"/>
                <w:lang w:eastAsia="zh-CN"/>
              </w:rPr>
              <w:t>Not effe</w:t>
            </w:r>
            <w:r>
              <w:rPr>
                <w:color w:val="222222"/>
                <w:sz w:val="20"/>
                <w:shd w:val="clear" w:color="auto" w:fill="FFFFFF"/>
                <w:lang w:eastAsia="zh-CN"/>
              </w:rPr>
              <w:t xml:space="preserve">ctive, only can ensure info security while transferring, cannot prevent </w:t>
            </w:r>
            <w:r>
              <w:rPr>
                <w:lang w:eastAsia="zh-CN"/>
              </w:rPr>
              <w:t>S</w:t>
            </w:r>
            <w:r w:rsidRPr="00FB0F5C">
              <w:rPr>
                <w:lang w:eastAsia="zh-CN"/>
              </w:rPr>
              <w:t>tatistical inference attack</w:t>
            </w:r>
          </w:p>
        </w:tc>
        <w:tc>
          <w:tcPr>
            <w:tcW w:w="1926" w:type="dxa"/>
          </w:tcPr>
          <w:p w14:paraId="5C79BBCA" w14:textId="4632F723" w:rsidR="00FB0F5C" w:rsidRPr="004A7401" w:rsidRDefault="00794C8C" w:rsidP="00794C8C">
            <w:pPr>
              <w:rPr>
                <w:color w:val="222222"/>
                <w:sz w:val="20"/>
                <w:shd w:val="clear" w:color="auto" w:fill="FFFFFF"/>
                <w:lang w:eastAsia="zh-CN"/>
              </w:rPr>
            </w:pPr>
            <w:r>
              <w:rPr>
                <w:rFonts w:hint="eastAsia"/>
                <w:color w:val="222222"/>
                <w:sz w:val="20"/>
                <w:shd w:val="clear" w:color="auto" w:fill="FFFFFF"/>
                <w:lang w:eastAsia="zh-CN"/>
              </w:rPr>
              <w:t>Parti</w:t>
            </w:r>
            <w:r>
              <w:rPr>
                <w:color w:val="222222"/>
                <w:sz w:val="20"/>
                <w:shd w:val="clear" w:color="auto" w:fill="FFFFFF"/>
                <w:lang w:eastAsia="zh-CN"/>
              </w:rPr>
              <w:t>ally effective, can restrict access to sensitive info so that statistical inference attack cannot start.</w:t>
            </w:r>
          </w:p>
        </w:tc>
        <w:tc>
          <w:tcPr>
            <w:tcW w:w="1926" w:type="dxa"/>
          </w:tcPr>
          <w:p w14:paraId="45261C75" w14:textId="3C126B20" w:rsidR="00FB0F5C" w:rsidRPr="004A7401" w:rsidRDefault="00794C8C" w:rsidP="00794C8C">
            <w:pPr>
              <w:rPr>
                <w:color w:val="222222"/>
                <w:sz w:val="20"/>
                <w:shd w:val="clear" w:color="auto" w:fill="FFFFFF"/>
                <w:lang w:eastAsia="zh-CN"/>
              </w:rPr>
            </w:pPr>
            <w:r>
              <w:rPr>
                <w:rFonts w:hint="eastAsia"/>
                <w:color w:val="222222"/>
                <w:sz w:val="20"/>
                <w:shd w:val="clear" w:color="auto" w:fill="FFFFFF"/>
                <w:lang w:eastAsia="zh-CN"/>
              </w:rPr>
              <w:t xml:space="preserve">Not effective, </w:t>
            </w:r>
            <w:r>
              <w:rPr>
                <w:color w:val="222222"/>
                <w:sz w:val="20"/>
                <w:shd w:val="clear" w:color="auto" w:fill="FFFFFF"/>
                <w:lang w:eastAsia="zh-CN"/>
              </w:rPr>
              <w:t>can do nothing when inference attack start.</w:t>
            </w:r>
          </w:p>
        </w:tc>
      </w:tr>
      <w:tr w:rsidR="00FB0F5C" w14:paraId="4B30DCB0" w14:textId="77777777" w:rsidTr="006013DF">
        <w:tc>
          <w:tcPr>
            <w:tcW w:w="1925" w:type="dxa"/>
          </w:tcPr>
          <w:p w14:paraId="2A64BC90" w14:textId="285635FF" w:rsidR="00FB0F5C" w:rsidRPr="00FB0F5C" w:rsidRDefault="00FB0F5C" w:rsidP="00776730">
            <w:pPr>
              <w:rPr>
                <w:lang w:eastAsia="zh-CN"/>
              </w:rPr>
            </w:pPr>
            <w:r>
              <w:rPr>
                <w:lang w:eastAsia="zh-CN"/>
              </w:rPr>
              <w:t>R</w:t>
            </w:r>
            <w:r w:rsidRPr="00FB0F5C">
              <w:rPr>
                <w:lang w:eastAsia="zh-CN"/>
              </w:rPr>
              <w:t>ansomware</w:t>
            </w:r>
          </w:p>
        </w:tc>
        <w:tc>
          <w:tcPr>
            <w:tcW w:w="1925" w:type="dxa"/>
          </w:tcPr>
          <w:p w14:paraId="75A2A518" w14:textId="5AAB88FB" w:rsidR="00FB0F5C" w:rsidRPr="004A7401" w:rsidRDefault="00794C8C" w:rsidP="00794C8C">
            <w:pPr>
              <w:rPr>
                <w:color w:val="222222"/>
                <w:sz w:val="20"/>
                <w:shd w:val="clear" w:color="auto" w:fill="FFFFFF"/>
                <w:lang w:eastAsia="zh-CN"/>
              </w:rPr>
            </w:pPr>
            <w:r>
              <w:rPr>
                <w:rFonts w:hint="eastAsia"/>
                <w:color w:val="222222"/>
                <w:sz w:val="20"/>
                <w:shd w:val="clear" w:color="auto" w:fill="FFFFFF"/>
                <w:lang w:eastAsia="zh-CN"/>
              </w:rPr>
              <w:t>Partially effecti</w:t>
            </w:r>
            <w:r>
              <w:rPr>
                <w:color w:val="222222"/>
                <w:sz w:val="20"/>
                <w:shd w:val="clear" w:color="auto" w:fill="FFFFFF"/>
                <w:lang w:eastAsia="zh-CN"/>
              </w:rPr>
              <w:t>ve, can prevent ransomware after some attacks have already happened but almost ransomware cannot be preventing previously. Also, some ransomware can be transfer by physical hardware like u-disk.</w:t>
            </w:r>
          </w:p>
        </w:tc>
        <w:tc>
          <w:tcPr>
            <w:tcW w:w="1926" w:type="dxa"/>
          </w:tcPr>
          <w:p w14:paraId="7BA4802D" w14:textId="20654BDD" w:rsidR="00FB0F5C" w:rsidRPr="004A7401" w:rsidRDefault="00794C8C" w:rsidP="00794C8C">
            <w:pPr>
              <w:rPr>
                <w:color w:val="222222"/>
                <w:sz w:val="20"/>
                <w:shd w:val="clear" w:color="auto" w:fill="FFFFFF"/>
                <w:lang w:eastAsia="zh-CN"/>
              </w:rPr>
            </w:pPr>
            <w:r>
              <w:rPr>
                <w:rFonts w:hint="eastAsia"/>
                <w:color w:val="222222"/>
                <w:sz w:val="20"/>
                <w:shd w:val="clear" w:color="auto" w:fill="FFFFFF"/>
                <w:lang w:eastAsia="zh-CN"/>
              </w:rPr>
              <w:t>Not</w:t>
            </w:r>
            <w:r>
              <w:rPr>
                <w:color w:val="222222"/>
                <w:sz w:val="20"/>
                <w:shd w:val="clear" w:color="auto" w:fill="FFFFFF"/>
                <w:lang w:eastAsia="zh-CN"/>
              </w:rPr>
              <w:t xml:space="preserve"> effective, even can be used by ransomware to lock local data </w:t>
            </w:r>
            <w:r w:rsidR="001E304D">
              <w:rPr>
                <w:color w:val="222222"/>
                <w:sz w:val="20"/>
                <w:shd w:val="clear" w:color="auto" w:fill="FFFFFF"/>
                <w:lang w:eastAsia="zh-CN"/>
              </w:rPr>
              <w:t xml:space="preserve">and almost have not method to unlock without attacker’s help </w:t>
            </w:r>
            <w:r>
              <w:rPr>
                <w:color w:val="222222"/>
                <w:sz w:val="20"/>
                <w:shd w:val="clear" w:color="auto" w:fill="FFFFFF"/>
                <w:lang w:eastAsia="zh-CN"/>
              </w:rPr>
              <w:t>like “</w:t>
            </w:r>
            <w:proofErr w:type="spellStart"/>
            <w:r>
              <w:rPr>
                <w:color w:val="222222"/>
                <w:sz w:val="20"/>
                <w:shd w:val="clear" w:color="auto" w:fill="FFFFFF"/>
                <w:lang w:eastAsia="zh-CN"/>
              </w:rPr>
              <w:t>wannaCry</w:t>
            </w:r>
            <w:proofErr w:type="spellEnd"/>
            <w:r>
              <w:rPr>
                <w:color w:val="222222"/>
                <w:sz w:val="20"/>
                <w:shd w:val="clear" w:color="auto" w:fill="FFFFFF"/>
                <w:lang w:eastAsia="zh-CN"/>
              </w:rPr>
              <w:t>”</w:t>
            </w:r>
          </w:p>
        </w:tc>
        <w:tc>
          <w:tcPr>
            <w:tcW w:w="1926" w:type="dxa"/>
          </w:tcPr>
          <w:p w14:paraId="70D6454A" w14:textId="69836152" w:rsidR="00FB0F5C" w:rsidRPr="004A7401" w:rsidRDefault="00794C8C" w:rsidP="00794C8C">
            <w:pPr>
              <w:rPr>
                <w:color w:val="222222"/>
                <w:sz w:val="20"/>
                <w:shd w:val="clear" w:color="auto" w:fill="FFFFFF"/>
                <w:lang w:eastAsia="zh-CN"/>
              </w:rPr>
            </w:pPr>
            <w:r>
              <w:rPr>
                <w:rFonts w:hint="eastAsia"/>
                <w:color w:val="222222"/>
                <w:sz w:val="20"/>
                <w:shd w:val="clear" w:color="auto" w:fill="FFFFFF"/>
                <w:lang w:eastAsia="zh-CN"/>
              </w:rPr>
              <w:t>Very eff</w:t>
            </w:r>
            <w:r>
              <w:rPr>
                <w:color w:val="222222"/>
                <w:sz w:val="20"/>
                <w:shd w:val="clear" w:color="auto" w:fill="FFFFFF"/>
                <w:lang w:eastAsia="zh-CN"/>
              </w:rPr>
              <w:t>ective, almost all resource is protected and cannot be accessed nothing local can be affected.</w:t>
            </w:r>
          </w:p>
        </w:tc>
        <w:tc>
          <w:tcPr>
            <w:tcW w:w="1926" w:type="dxa"/>
          </w:tcPr>
          <w:p w14:paraId="672D2D54" w14:textId="40398F3D" w:rsidR="00FB0F5C" w:rsidRPr="004A7401" w:rsidRDefault="001E304D" w:rsidP="001E304D">
            <w:pPr>
              <w:rPr>
                <w:color w:val="222222"/>
                <w:sz w:val="20"/>
                <w:shd w:val="clear" w:color="auto" w:fill="FFFFFF"/>
                <w:lang w:eastAsia="zh-CN"/>
              </w:rPr>
            </w:pPr>
            <w:r>
              <w:rPr>
                <w:rFonts w:hint="eastAsia"/>
                <w:color w:val="222222"/>
                <w:sz w:val="20"/>
                <w:shd w:val="clear" w:color="auto" w:fill="FFFFFF"/>
                <w:lang w:eastAsia="zh-CN"/>
              </w:rPr>
              <w:t>Par</w:t>
            </w:r>
            <w:r>
              <w:rPr>
                <w:color w:val="222222"/>
                <w:sz w:val="20"/>
                <w:shd w:val="clear" w:color="auto" w:fill="FFFFFF"/>
                <w:lang w:eastAsia="zh-CN"/>
              </w:rPr>
              <w:t>tially effective, it has file redundancy and copy of another disk. Some data can be rescue. However, if hackers get some sensitive personal info, RAID can do nothing to help that.</w:t>
            </w:r>
          </w:p>
        </w:tc>
      </w:tr>
    </w:tbl>
    <w:p w14:paraId="11DF076C" w14:textId="07E1EBE8" w:rsidR="000864E8" w:rsidRDefault="000864E8" w:rsidP="00776730">
      <w:pPr>
        <w:rPr>
          <w:lang w:eastAsia="zh-CN"/>
        </w:rPr>
      </w:pPr>
    </w:p>
    <w:sectPr w:rsidR="000864E8" w:rsidSect="004A7401">
      <w:headerReference w:type="default" r:id="rId15"/>
      <w:footerReference w:type="default" r:id="rId16"/>
      <w:pgSz w:w="11906" w:h="16838" w:code="9"/>
      <w:pgMar w:top="720" w:right="720" w:bottom="720" w:left="720" w:header="709" w:footer="10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77867" w14:textId="77777777" w:rsidR="00F4493C" w:rsidRDefault="00F4493C">
      <w:r>
        <w:separator/>
      </w:r>
    </w:p>
  </w:endnote>
  <w:endnote w:type="continuationSeparator" w:id="0">
    <w:p w14:paraId="08011244" w14:textId="77777777" w:rsidR="00F4493C" w:rsidRDefault="00F4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DA846" w14:textId="77777777" w:rsidR="00817A63" w:rsidRPr="005527D1" w:rsidRDefault="00817A63" w:rsidP="00A849BC">
    <w:pPr>
      <w:pStyle w:val="Footer"/>
      <w:pBdr>
        <w:top w:val="single" w:sz="4" w:space="1" w:color="auto"/>
      </w:pBdr>
      <w:rPr>
        <w:szCs w:val="12"/>
      </w:rPr>
    </w:pPr>
    <w:r>
      <w:rPr>
        <w:noProof/>
        <w:lang w:eastAsia="ja-JP"/>
      </w:rPr>
      <w:drawing>
        <wp:anchor distT="0" distB="0" distL="114300" distR="114300" simplePos="0" relativeHeight="251657216" behindDoc="0" locked="0" layoutInCell="1" allowOverlap="1" wp14:anchorId="4C6534A5" wp14:editId="61A1820B">
          <wp:simplePos x="0" y="0"/>
          <wp:positionH relativeFrom="column">
            <wp:posOffset>-228600</wp:posOffset>
          </wp:positionH>
          <wp:positionV relativeFrom="paragraph">
            <wp:posOffset>78740</wp:posOffset>
          </wp:positionV>
          <wp:extent cx="721360" cy="254000"/>
          <wp:effectExtent l="0" t="0" r="0" b="0"/>
          <wp:wrapNone/>
          <wp:docPr id="16" name="Picture 7" descr="Description: Description: RMIT_POS_1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RMIT_POS_1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1360" cy="254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000" w:type="pct"/>
      <w:tblLook w:val="01E0" w:firstRow="1" w:lastRow="1" w:firstColumn="1" w:lastColumn="1" w:noHBand="0" w:noVBand="0"/>
    </w:tblPr>
    <w:tblGrid>
      <w:gridCol w:w="3284"/>
      <w:gridCol w:w="3285"/>
      <w:gridCol w:w="3285"/>
    </w:tblGrid>
    <w:tr w:rsidR="00817A63" w:rsidRPr="005527D1" w14:paraId="32432084" w14:textId="77777777" w:rsidTr="00D13EA9">
      <w:tc>
        <w:tcPr>
          <w:tcW w:w="1666" w:type="pct"/>
        </w:tcPr>
        <w:p w14:paraId="6DBD8914" w14:textId="77777777" w:rsidR="00817A63" w:rsidRDefault="00817A63" w:rsidP="00D13EA9">
          <w:pPr>
            <w:pStyle w:val="Footer"/>
          </w:pPr>
        </w:p>
        <w:p w14:paraId="1B40A3A7" w14:textId="77777777" w:rsidR="00817A63" w:rsidRPr="005527D1" w:rsidRDefault="00817A63" w:rsidP="00D13EA9">
          <w:pPr>
            <w:pStyle w:val="Footer"/>
          </w:pPr>
        </w:p>
        <w:p w14:paraId="19D2F9FD" w14:textId="77777777" w:rsidR="00817A63" w:rsidRPr="005527D1" w:rsidRDefault="00817A63" w:rsidP="00D13EA9">
          <w:pPr>
            <w:pStyle w:val="Footer"/>
          </w:pPr>
        </w:p>
        <w:p w14:paraId="4DCD1ADA" w14:textId="77777777" w:rsidR="00817A63" w:rsidRPr="005527D1" w:rsidRDefault="00817A63" w:rsidP="00D13EA9">
          <w:pPr>
            <w:pStyle w:val="Footer"/>
          </w:pPr>
        </w:p>
        <w:p w14:paraId="508C0306" w14:textId="0D21B90E" w:rsidR="00817A63" w:rsidRPr="005527D1" w:rsidRDefault="00F4493C" w:rsidP="00D13EA9">
          <w:pPr>
            <w:pStyle w:val="Footer"/>
            <w:rPr>
              <w:szCs w:val="12"/>
            </w:rPr>
          </w:pPr>
          <w:r>
            <w:fldChar w:fldCharType="begin"/>
          </w:r>
          <w:r>
            <w:instrText xml:space="preserve"> DOCPROPERTY  Company  \* MERGEFORMAT </w:instrText>
          </w:r>
          <w:r>
            <w:fldChar w:fldCharType="separate"/>
          </w:r>
          <w:r w:rsidR="00945E63">
            <w:t>School/Department/Area</w:t>
          </w:r>
          <w:r>
            <w:fldChar w:fldCharType="end"/>
          </w:r>
        </w:p>
      </w:tc>
      <w:tc>
        <w:tcPr>
          <w:tcW w:w="1667" w:type="pct"/>
        </w:tcPr>
        <w:p w14:paraId="265CD140" w14:textId="77777777" w:rsidR="00817A63" w:rsidRDefault="00817A63" w:rsidP="00D13EA9">
          <w:pPr>
            <w:pStyle w:val="Footer"/>
            <w:jc w:val="center"/>
            <w:rPr>
              <w:szCs w:val="12"/>
            </w:rPr>
          </w:pPr>
        </w:p>
        <w:p w14:paraId="51D45672" w14:textId="5D7247A3" w:rsidR="00817A63" w:rsidRPr="005527D1" w:rsidRDefault="00817A63" w:rsidP="00D13EA9">
          <w:pPr>
            <w:pStyle w:val="Footer"/>
            <w:jc w:val="center"/>
            <w:rPr>
              <w:szCs w:val="12"/>
            </w:rPr>
          </w:pPr>
          <w:r>
            <w:rPr>
              <w:szCs w:val="12"/>
            </w:rPr>
            <w:fldChar w:fldCharType="begin"/>
          </w:r>
          <w:r>
            <w:rPr>
              <w:szCs w:val="12"/>
            </w:rPr>
            <w:instrText xml:space="preserve"> DOCPROPERTY  Classification  \* MERGEFORMAT </w:instrText>
          </w:r>
          <w:r>
            <w:rPr>
              <w:szCs w:val="12"/>
            </w:rPr>
            <w:fldChar w:fldCharType="separate"/>
          </w:r>
          <w:r w:rsidR="00945E63">
            <w:rPr>
              <w:szCs w:val="12"/>
            </w:rPr>
            <w:t>Unclassified</w:t>
          </w:r>
          <w:r>
            <w:rPr>
              <w:szCs w:val="12"/>
            </w:rPr>
            <w:fldChar w:fldCharType="end"/>
          </w:r>
        </w:p>
        <w:p w14:paraId="5A053738" w14:textId="3B337C1D" w:rsidR="00817A63" w:rsidRPr="005527D1" w:rsidRDefault="00817A63" w:rsidP="00D13EA9">
          <w:pPr>
            <w:pStyle w:val="Footer"/>
            <w:jc w:val="center"/>
            <w:rPr>
              <w:szCs w:val="12"/>
            </w:rPr>
          </w:pPr>
          <w:r w:rsidRPr="005527D1">
            <w:rPr>
              <w:szCs w:val="12"/>
            </w:rPr>
            <w:t xml:space="preserve">Status: </w:t>
          </w:r>
          <w:r w:rsidRPr="005527D1">
            <w:rPr>
              <w:szCs w:val="12"/>
            </w:rPr>
            <w:fldChar w:fldCharType="begin"/>
          </w:r>
          <w:r w:rsidRPr="005527D1">
            <w:rPr>
              <w:szCs w:val="12"/>
            </w:rPr>
            <w:instrText xml:space="preserve"> DOCPROPERTY  Status  \* MERGEFORMAT </w:instrText>
          </w:r>
          <w:r w:rsidRPr="005527D1">
            <w:rPr>
              <w:szCs w:val="12"/>
            </w:rPr>
            <w:fldChar w:fldCharType="separate"/>
          </w:r>
          <w:r w:rsidR="00945E63" w:rsidRPr="00945E63">
            <w:rPr>
              <w:bCs/>
              <w:szCs w:val="12"/>
            </w:rPr>
            <w:t>DRAFT</w:t>
          </w:r>
          <w:r w:rsidRPr="005527D1">
            <w:rPr>
              <w:szCs w:val="12"/>
            </w:rPr>
            <w:fldChar w:fldCharType="end"/>
          </w:r>
        </w:p>
        <w:p w14:paraId="15243716" w14:textId="7F62BEAF" w:rsidR="00817A63" w:rsidRPr="005527D1" w:rsidRDefault="00817A63" w:rsidP="00D13EA9">
          <w:pPr>
            <w:pStyle w:val="Footer"/>
            <w:jc w:val="center"/>
            <w:rPr>
              <w:szCs w:val="12"/>
            </w:rPr>
          </w:pPr>
          <w:r w:rsidRPr="005527D1">
            <w:rPr>
              <w:szCs w:val="12"/>
            </w:rPr>
            <w:t xml:space="preserve">Version: </w:t>
          </w:r>
          <w:r w:rsidRPr="005527D1">
            <w:rPr>
              <w:szCs w:val="12"/>
            </w:rPr>
            <w:fldChar w:fldCharType="begin"/>
          </w:r>
          <w:r w:rsidRPr="005527D1">
            <w:rPr>
              <w:szCs w:val="12"/>
            </w:rPr>
            <w:instrText xml:space="preserve"> DOCPROPERTY  "Document number"  \* MERGEFORMAT </w:instrText>
          </w:r>
          <w:r w:rsidRPr="005527D1">
            <w:rPr>
              <w:szCs w:val="12"/>
            </w:rPr>
            <w:fldChar w:fldCharType="separate"/>
          </w:r>
          <w:r w:rsidR="00945E63" w:rsidRPr="00945E63">
            <w:rPr>
              <w:bCs/>
              <w:szCs w:val="12"/>
            </w:rPr>
            <w:t>0.1</w:t>
          </w:r>
          <w:r w:rsidRPr="005527D1">
            <w:rPr>
              <w:szCs w:val="12"/>
            </w:rPr>
            <w:fldChar w:fldCharType="end"/>
          </w:r>
        </w:p>
        <w:p w14:paraId="2962155E" w14:textId="74606D0F" w:rsidR="00817A63" w:rsidRPr="005527D1" w:rsidRDefault="00817A63" w:rsidP="00D13EA9">
          <w:pPr>
            <w:pStyle w:val="Footer"/>
            <w:jc w:val="center"/>
            <w:rPr>
              <w:szCs w:val="12"/>
            </w:rPr>
          </w:pPr>
          <w:proofErr w:type="spellStart"/>
          <w:r w:rsidRPr="005527D1">
            <w:t>DocRef</w:t>
          </w:r>
          <w:proofErr w:type="spellEnd"/>
          <w:r w:rsidRPr="005527D1">
            <w:t xml:space="preserve">: </w:t>
          </w:r>
          <w:r w:rsidR="00F4493C">
            <w:fldChar w:fldCharType="begin"/>
          </w:r>
          <w:r w:rsidR="00F4493C">
            <w:instrText xml:space="preserve"> DOCPROPERTY  Reference  \* MERGEFORMAT </w:instrText>
          </w:r>
          <w:r w:rsidR="00F4493C">
            <w:fldChar w:fldCharType="separate"/>
          </w:r>
          <w:r w:rsidR="00945E63" w:rsidRPr="00945E63">
            <w:rPr>
              <w:bCs/>
            </w:rPr>
            <w:t>TRIM</w:t>
          </w:r>
          <w:r w:rsidR="00F4493C">
            <w:rPr>
              <w:bCs/>
            </w:rPr>
            <w:fldChar w:fldCharType="end"/>
          </w:r>
        </w:p>
      </w:tc>
      <w:tc>
        <w:tcPr>
          <w:tcW w:w="1667" w:type="pct"/>
        </w:tcPr>
        <w:p w14:paraId="32DA90D7" w14:textId="77777777" w:rsidR="00817A63" w:rsidRDefault="00817A63" w:rsidP="00D13EA9">
          <w:pPr>
            <w:pStyle w:val="Footer"/>
            <w:jc w:val="right"/>
            <w:rPr>
              <w:szCs w:val="12"/>
            </w:rPr>
          </w:pPr>
        </w:p>
        <w:p w14:paraId="05F34BD8" w14:textId="14CB40C4" w:rsidR="00817A63" w:rsidRPr="005527D1" w:rsidRDefault="00817A63" w:rsidP="00D13EA9">
          <w:pPr>
            <w:pStyle w:val="Footer"/>
            <w:jc w:val="right"/>
            <w:rPr>
              <w:szCs w:val="12"/>
            </w:rPr>
          </w:pPr>
          <w:r w:rsidRPr="005527D1">
            <w:rPr>
              <w:szCs w:val="12"/>
            </w:rPr>
            <w:t xml:space="preserve">Document: </w:t>
          </w:r>
          <w:r w:rsidRPr="005527D1">
            <w:rPr>
              <w:szCs w:val="12"/>
            </w:rPr>
            <w:fldChar w:fldCharType="begin"/>
          </w:r>
          <w:r w:rsidRPr="005527D1">
            <w:rPr>
              <w:szCs w:val="12"/>
            </w:rPr>
            <w:instrText xml:space="preserve"> FILENAME   \* MERGEFORMAT </w:instrText>
          </w:r>
          <w:r w:rsidRPr="005527D1">
            <w:rPr>
              <w:szCs w:val="12"/>
            </w:rPr>
            <w:fldChar w:fldCharType="separate"/>
          </w:r>
          <w:r w:rsidR="00945E63">
            <w:rPr>
              <w:noProof/>
              <w:szCs w:val="12"/>
            </w:rPr>
            <w:t>s3560808.docx</w:t>
          </w:r>
          <w:r w:rsidRPr="005527D1">
            <w:rPr>
              <w:szCs w:val="12"/>
            </w:rPr>
            <w:fldChar w:fldCharType="end"/>
          </w:r>
        </w:p>
        <w:p w14:paraId="61B158BC" w14:textId="5D91251C" w:rsidR="00817A63" w:rsidRPr="005527D1" w:rsidRDefault="00817A63" w:rsidP="00D13EA9">
          <w:pPr>
            <w:pStyle w:val="Footer"/>
            <w:jc w:val="right"/>
            <w:rPr>
              <w:szCs w:val="12"/>
            </w:rPr>
          </w:pPr>
          <w:r>
            <w:rPr>
              <w:szCs w:val="12"/>
            </w:rPr>
            <w:t xml:space="preserve">Author: </w:t>
          </w:r>
          <w:r w:rsidRPr="005527D1">
            <w:rPr>
              <w:szCs w:val="12"/>
            </w:rPr>
            <w:fldChar w:fldCharType="begin"/>
          </w:r>
          <w:r w:rsidRPr="005527D1">
            <w:rPr>
              <w:szCs w:val="12"/>
            </w:rPr>
            <w:instrText xml:space="preserve"> AUTHOR   \* MERGEFORMAT </w:instrText>
          </w:r>
          <w:r w:rsidRPr="005527D1">
            <w:rPr>
              <w:szCs w:val="12"/>
            </w:rPr>
            <w:fldChar w:fldCharType="separate"/>
          </w:r>
          <w:r w:rsidR="00945E63">
            <w:rPr>
              <w:noProof/>
              <w:szCs w:val="12"/>
            </w:rPr>
            <w:t>Rohit Lakhanpal</w:t>
          </w:r>
          <w:r w:rsidRPr="005527D1">
            <w:rPr>
              <w:szCs w:val="12"/>
            </w:rPr>
            <w:fldChar w:fldCharType="end"/>
          </w:r>
        </w:p>
        <w:p w14:paraId="6BA61822" w14:textId="4BC1D5D7" w:rsidR="00817A63" w:rsidRPr="005527D1" w:rsidRDefault="00817A63" w:rsidP="00D13EA9">
          <w:pPr>
            <w:pStyle w:val="Footer"/>
            <w:jc w:val="right"/>
            <w:rPr>
              <w:szCs w:val="12"/>
            </w:rPr>
          </w:pPr>
          <w:r w:rsidRPr="005527D1">
            <w:rPr>
              <w:szCs w:val="12"/>
            </w:rPr>
            <w:t xml:space="preserve">Save Date: </w:t>
          </w:r>
          <w:r w:rsidRPr="005527D1">
            <w:rPr>
              <w:szCs w:val="12"/>
            </w:rPr>
            <w:fldChar w:fldCharType="begin"/>
          </w:r>
          <w:r w:rsidRPr="005527D1">
            <w:rPr>
              <w:szCs w:val="12"/>
            </w:rPr>
            <w:instrText xml:space="preserve"> SAVEDATE  \@ "dd/MM/yyyy"  \* MERGEFORMAT </w:instrText>
          </w:r>
          <w:r w:rsidRPr="005527D1">
            <w:rPr>
              <w:szCs w:val="12"/>
            </w:rPr>
            <w:fldChar w:fldCharType="separate"/>
          </w:r>
          <w:r w:rsidR="00945E63">
            <w:rPr>
              <w:noProof/>
              <w:szCs w:val="12"/>
            </w:rPr>
            <w:t>12/10/2017</w:t>
          </w:r>
          <w:r w:rsidRPr="005527D1">
            <w:rPr>
              <w:szCs w:val="12"/>
            </w:rPr>
            <w:fldChar w:fldCharType="end"/>
          </w:r>
        </w:p>
        <w:p w14:paraId="5DF8C982" w14:textId="2E2B0132" w:rsidR="00817A63" w:rsidRPr="005527D1" w:rsidRDefault="00817A63" w:rsidP="00D13EA9">
          <w:pPr>
            <w:pStyle w:val="Footer"/>
            <w:jc w:val="right"/>
          </w:pPr>
          <w:r w:rsidRPr="005527D1">
            <w:t xml:space="preserve">Page </w:t>
          </w:r>
          <w:r w:rsidRPr="005527D1">
            <w:fldChar w:fldCharType="begin"/>
          </w:r>
          <w:r w:rsidRPr="005527D1">
            <w:instrText xml:space="preserve"> PAGE </w:instrText>
          </w:r>
          <w:r w:rsidRPr="005527D1">
            <w:fldChar w:fldCharType="separate"/>
          </w:r>
          <w:r>
            <w:rPr>
              <w:noProof/>
            </w:rPr>
            <w:t>2</w:t>
          </w:r>
          <w:r w:rsidRPr="005527D1">
            <w:fldChar w:fldCharType="end"/>
          </w:r>
          <w:r w:rsidRPr="005527D1">
            <w:t xml:space="preserve"> of </w:t>
          </w:r>
          <w:r w:rsidR="00F4493C">
            <w:fldChar w:fldCharType="begin"/>
          </w:r>
          <w:r w:rsidR="00F4493C">
            <w:instrText xml:space="preserve"> NUMPAGES </w:instrText>
          </w:r>
          <w:r w:rsidR="00F4493C">
            <w:fldChar w:fldCharType="separate"/>
          </w:r>
          <w:r w:rsidR="00945E63">
            <w:rPr>
              <w:noProof/>
            </w:rPr>
            <w:t>9</w:t>
          </w:r>
          <w:r w:rsidR="00F4493C">
            <w:rPr>
              <w:noProof/>
            </w:rPr>
            <w:fldChar w:fldCharType="end"/>
          </w:r>
        </w:p>
        <w:p w14:paraId="2C57757E" w14:textId="77777777" w:rsidR="00817A63" w:rsidRPr="005527D1" w:rsidRDefault="00817A63" w:rsidP="00D13EA9">
          <w:pPr>
            <w:pStyle w:val="Footer"/>
            <w:jc w:val="right"/>
            <w:rPr>
              <w:szCs w:val="12"/>
            </w:rPr>
          </w:pPr>
        </w:p>
      </w:tc>
    </w:tr>
  </w:tbl>
  <w:p w14:paraId="54433534" w14:textId="77777777" w:rsidR="00817A63" w:rsidRPr="00A849BC" w:rsidRDefault="00817A63" w:rsidP="00A84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8BCFA" w14:textId="77777777" w:rsidR="00817A63" w:rsidRPr="005527D1" w:rsidRDefault="00817A63" w:rsidP="00A849BC">
    <w:pPr>
      <w:pStyle w:val="Footer"/>
      <w:pBdr>
        <w:top w:val="single" w:sz="4" w:space="1" w:color="auto"/>
      </w:pBdr>
      <w:rPr>
        <w:szCs w:val="12"/>
      </w:rPr>
    </w:pPr>
    <w:r>
      <w:rPr>
        <w:noProof/>
        <w:lang w:eastAsia="ja-JP"/>
      </w:rPr>
      <w:drawing>
        <wp:anchor distT="0" distB="0" distL="114300" distR="114300" simplePos="0" relativeHeight="251659264" behindDoc="1" locked="0" layoutInCell="1" allowOverlap="1" wp14:anchorId="0C06D39D" wp14:editId="7CF0EBEC">
          <wp:simplePos x="0" y="0"/>
          <wp:positionH relativeFrom="column">
            <wp:posOffset>52705</wp:posOffset>
          </wp:positionH>
          <wp:positionV relativeFrom="paragraph">
            <wp:posOffset>101600</wp:posOffset>
          </wp:positionV>
          <wp:extent cx="723900" cy="257175"/>
          <wp:effectExtent l="0" t="0" r="0" b="0"/>
          <wp:wrapNone/>
          <wp:docPr id="2" name="Picture 12" descr="Description: Description: RMIT logo 20mm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Description: RMIT logo 20mm 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571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000" w:type="pct"/>
      <w:tblLook w:val="01E0" w:firstRow="1" w:lastRow="1" w:firstColumn="1" w:lastColumn="1" w:noHBand="0" w:noVBand="0"/>
    </w:tblPr>
    <w:tblGrid>
      <w:gridCol w:w="3488"/>
      <w:gridCol w:w="3489"/>
      <w:gridCol w:w="3489"/>
    </w:tblGrid>
    <w:tr w:rsidR="00817A63" w:rsidRPr="005527D1" w14:paraId="22250413" w14:textId="77777777" w:rsidTr="00AA3235">
      <w:tc>
        <w:tcPr>
          <w:tcW w:w="1666" w:type="pct"/>
        </w:tcPr>
        <w:p w14:paraId="23769F0F" w14:textId="77777777" w:rsidR="00817A63" w:rsidRDefault="00817A63" w:rsidP="00D13EA9">
          <w:pPr>
            <w:pStyle w:val="Footer"/>
          </w:pPr>
        </w:p>
        <w:p w14:paraId="18C0CCEE" w14:textId="77777777" w:rsidR="00817A63" w:rsidRPr="005527D1" w:rsidRDefault="00817A63" w:rsidP="00D13EA9">
          <w:pPr>
            <w:pStyle w:val="Footer"/>
          </w:pPr>
        </w:p>
        <w:p w14:paraId="37828F11" w14:textId="77777777" w:rsidR="00817A63" w:rsidRPr="005527D1" w:rsidRDefault="00817A63" w:rsidP="00D13EA9">
          <w:pPr>
            <w:pStyle w:val="Footer"/>
          </w:pPr>
        </w:p>
        <w:p w14:paraId="62ED1F7A" w14:textId="7F1C6874" w:rsidR="00817A63" w:rsidRPr="005527D1" w:rsidRDefault="00817A63" w:rsidP="00471F46">
          <w:pPr>
            <w:pStyle w:val="Footer"/>
            <w:rPr>
              <w:szCs w:val="12"/>
            </w:rPr>
          </w:pPr>
        </w:p>
      </w:tc>
      <w:tc>
        <w:tcPr>
          <w:tcW w:w="1667" w:type="pct"/>
        </w:tcPr>
        <w:p w14:paraId="3DDD7678" w14:textId="77777777" w:rsidR="00817A63" w:rsidRDefault="00817A63" w:rsidP="00D13EA9">
          <w:pPr>
            <w:pStyle w:val="Footer"/>
            <w:jc w:val="center"/>
            <w:rPr>
              <w:szCs w:val="12"/>
            </w:rPr>
          </w:pPr>
        </w:p>
        <w:p w14:paraId="4289BA69" w14:textId="56DE0483" w:rsidR="00817A63" w:rsidRPr="005527D1" w:rsidRDefault="00817A63" w:rsidP="00D13EA9">
          <w:pPr>
            <w:pStyle w:val="Footer"/>
            <w:jc w:val="center"/>
            <w:rPr>
              <w:szCs w:val="12"/>
            </w:rPr>
          </w:pPr>
        </w:p>
      </w:tc>
      <w:tc>
        <w:tcPr>
          <w:tcW w:w="1667" w:type="pct"/>
        </w:tcPr>
        <w:p w14:paraId="38C1175A" w14:textId="77777777" w:rsidR="00817A63" w:rsidRDefault="00817A63" w:rsidP="00D13EA9">
          <w:pPr>
            <w:pStyle w:val="Footer"/>
            <w:jc w:val="right"/>
            <w:rPr>
              <w:szCs w:val="12"/>
            </w:rPr>
          </w:pPr>
        </w:p>
        <w:p w14:paraId="0B219385" w14:textId="58468141" w:rsidR="00817A63" w:rsidRPr="00AA3235" w:rsidRDefault="00817A63" w:rsidP="00AA3235">
          <w:pPr>
            <w:pStyle w:val="Footer"/>
            <w:jc w:val="right"/>
          </w:pPr>
          <w:r w:rsidRPr="005527D1">
            <w:t xml:space="preserve">Page </w:t>
          </w:r>
          <w:r w:rsidRPr="005527D1">
            <w:fldChar w:fldCharType="begin"/>
          </w:r>
          <w:r w:rsidRPr="005527D1">
            <w:instrText xml:space="preserve"> PAGE </w:instrText>
          </w:r>
          <w:r w:rsidRPr="005527D1">
            <w:fldChar w:fldCharType="separate"/>
          </w:r>
          <w:r w:rsidR="007A78E5">
            <w:rPr>
              <w:noProof/>
            </w:rPr>
            <w:t>9</w:t>
          </w:r>
          <w:r w:rsidRPr="005527D1">
            <w:fldChar w:fldCharType="end"/>
          </w:r>
          <w:r w:rsidRPr="005527D1">
            <w:t xml:space="preserve"> of </w:t>
          </w:r>
          <w:r w:rsidR="00F4493C">
            <w:fldChar w:fldCharType="begin"/>
          </w:r>
          <w:r w:rsidR="00F4493C">
            <w:instrText xml:space="preserve"> NUMPAGES </w:instrText>
          </w:r>
          <w:r w:rsidR="00F4493C">
            <w:fldChar w:fldCharType="separate"/>
          </w:r>
          <w:r w:rsidR="007A78E5">
            <w:rPr>
              <w:noProof/>
            </w:rPr>
            <w:t>9</w:t>
          </w:r>
          <w:r w:rsidR="00F4493C">
            <w:rPr>
              <w:noProof/>
            </w:rPr>
            <w:fldChar w:fldCharType="end"/>
          </w:r>
        </w:p>
      </w:tc>
    </w:tr>
  </w:tbl>
  <w:p w14:paraId="011A0D92" w14:textId="77777777" w:rsidR="00817A63" w:rsidRPr="00A849BC" w:rsidRDefault="00817A63" w:rsidP="003C1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82744" w14:textId="77777777" w:rsidR="00F4493C" w:rsidRDefault="00F4493C">
      <w:r>
        <w:separator/>
      </w:r>
    </w:p>
  </w:footnote>
  <w:footnote w:type="continuationSeparator" w:id="0">
    <w:p w14:paraId="4BA915C8" w14:textId="77777777" w:rsidR="00F4493C" w:rsidRDefault="00F44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9854"/>
    </w:tblGrid>
    <w:tr w:rsidR="00817A63" w14:paraId="0642897B" w14:textId="77777777" w:rsidTr="00A83628">
      <w:tc>
        <w:tcPr>
          <w:tcW w:w="10420" w:type="dxa"/>
          <w:tcBorders>
            <w:bottom w:val="single" w:sz="4" w:space="0" w:color="auto"/>
          </w:tcBorders>
          <w:shd w:val="clear" w:color="auto" w:fill="auto"/>
        </w:tcPr>
        <w:p w14:paraId="02A8C0BF" w14:textId="11D14C5B" w:rsidR="00817A63" w:rsidRDefault="00817A63" w:rsidP="00A83628">
          <w:pPr>
            <w:pStyle w:val="Header"/>
            <w:jc w:val="right"/>
          </w:pPr>
          <w:r>
            <w:fldChar w:fldCharType="begin"/>
          </w:r>
          <w:r>
            <w:instrText xml:space="preserve"> DOCPROPERTY  Title  \* MERGEFORMAT </w:instrText>
          </w:r>
          <w:r>
            <w:fldChar w:fldCharType="separate"/>
          </w:r>
          <w:r w:rsidR="00945E63">
            <w:t>Title of Report</w:t>
          </w:r>
          <w:r>
            <w:fldChar w:fldCharType="end"/>
          </w:r>
        </w:p>
        <w:p w14:paraId="1EF709E0" w14:textId="160C1F3C" w:rsidR="00817A63" w:rsidRDefault="00F4493C" w:rsidP="00A83628">
          <w:pPr>
            <w:pStyle w:val="Header"/>
            <w:jc w:val="right"/>
          </w:pPr>
          <w:r>
            <w:fldChar w:fldCharType="begin"/>
          </w:r>
          <w:r>
            <w:instrText xml:space="preserve"> DOCPROPERTY  Classification  \* MERGEFORMAT </w:instrText>
          </w:r>
          <w:r>
            <w:fldChar w:fldCharType="separate"/>
          </w:r>
          <w:r w:rsidR="00945E63">
            <w:t>Unclassified</w:t>
          </w:r>
          <w:r>
            <w:fldChar w:fldCharType="end"/>
          </w:r>
        </w:p>
      </w:tc>
    </w:tr>
  </w:tbl>
  <w:p w14:paraId="41A0F984" w14:textId="77777777" w:rsidR="00817A63" w:rsidRDefault="00817A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1E0" w:firstRow="1" w:lastRow="1" w:firstColumn="1" w:lastColumn="1" w:noHBand="0" w:noVBand="0"/>
    </w:tblPr>
    <w:tblGrid>
      <w:gridCol w:w="10466"/>
    </w:tblGrid>
    <w:tr w:rsidR="00817A63" w14:paraId="48085C70" w14:textId="77777777" w:rsidTr="00A83628">
      <w:tc>
        <w:tcPr>
          <w:tcW w:w="5000" w:type="pct"/>
          <w:tcBorders>
            <w:bottom w:val="single" w:sz="4" w:space="0" w:color="auto"/>
          </w:tcBorders>
          <w:shd w:val="clear" w:color="auto" w:fill="auto"/>
        </w:tcPr>
        <w:p w14:paraId="557596A1" w14:textId="3F43CA0F" w:rsidR="00817A63" w:rsidRDefault="00817A63" w:rsidP="00A83628">
          <w:pPr>
            <w:pStyle w:val="Header"/>
            <w:jc w:val="right"/>
          </w:pPr>
        </w:p>
        <w:p w14:paraId="1B207A81" w14:textId="26AB827C" w:rsidR="00817A63" w:rsidRDefault="00817A63" w:rsidP="00A83628">
          <w:pPr>
            <w:pStyle w:val="Header"/>
            <w:jc w:val="right"/>
          </w:pPr>
        </w:p>
      </w:tc>
    </w:tr>
  </w:tbl>
  <w:p w14:paraId="03CF09A9" w14:textId="77777777" w:rsidR="00817A63" w:rsidRDefault="00817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BE8BF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544E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EBA0F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E02A5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E443A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2887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2031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C0C5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4093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5EA8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D20C5"/>
    <w:multiLevelType w:val="multilevel"/>
    <w:tmpl w:val="1D6ACBE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11410BF7"/>
    <w:multiLevelType w:val="hybridMultilevel"/>
    <w:tmpl w:val="6A06F76E"/>
    <w:lvl w:ilvl="0" w:tplc="D61C9F9E">
      <w:numFmt w:val="decimal"/>
      <w:lvlText w:val="%1)"/>
      <w:lvlJc w:val="left"/>
      <w:pPr>
        <w:ind w:left="6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1A93240"/>
    <w:multiLevelType w:val="hybridMultilevel"/>
    <w:tmpl w:val="D47C2C52"/>
    <w:lvl w:ilvl="0" w:tplc="04090011">
      <w:start w:val="1"/>
      <w:numFmt w:val="decimal"/>
      <w:lvlText w:val="%1)"/>
      <w:lvlJc w:val="left"/>
      <w:pPr>
        <w:ind w:left="1360" w:hanging="420"/>
      </w:pPr>
    </w:lvl>
    <w:lvl w:ilvl="1" w:tplc="04090019">
      <w:start w:val="1"/>
      <w:numFmt w:val="lowerLetter"/>
      <w:lvlText w:val="%2)"/>
      <w:lvlJc w:val="left"/>
      <w:pPr>
        <w:ind w:left="1780" w:hanging="420"/>
      </w:pPr>
    </w:lvl>
    <w:lvl w:ilvl="2" w:tplc="0409001B" w:tentative="1">
      <w:start w:val="1"/>
      <w:numFmt w:val="lowerRoman"/>
      <w:lvlText w:val="%3."/>
      <w:lvlJc w:val="right"/>
      <w:pPr>
        <w:ind w:left="2200" w:hanging="420"/>
      </w:pPr>
    </w:lvl>
    <w:lvl w:ilvl="3" w:tplc="0409000F" w:tentative="1">
      <w:start w:val="1"/>
      <w:numFmt w:val="decimal"/>
      <w:lvlText w:val="%4."/>
      <w:lvlJc w:val="left"/>
      <w:pPr>
        <w:ind w:left="2620" w:hanging="420"/>
      </w:pPr>
    </w:lvl>
    <w:lvl w:ilvl="4" w:tplc="04090019" w:tentative="1">
      <w:start w:val="1"/>
      <w:numFmt w:val="lowerLetter"/>
      <w:lvlText w:val="%5)"/>
      <w:lvlJc w:val="left"/>
      <w:pPr>
        <w:ind w:left="3040" w:hanging="420"/>
      </w:pPr>
    </w:lvl>
    <w:lvl w:ilvl="5" w:tplc="0409001B" w:tentative="1">
      <w:start w:val="1"/>
      <w:numFmt w:val="lowerRoman"/>
      <w:lvlText w:val="%6."/>
      <w:lvlJc w:val="right"/>
      <w:pPr>
        <w:ind w:left="3460" w:hanging="420"/>
      </w:pPr>
    </w:lvl>
    <w:lvl w:ilvl="6" w:tplc="0409000F" w:tentative="1">
      <w:start w:val="1"/>
      <w:numFmt w:val="decimal"/>
      <w:lvlText w:val="%7."/>
      <w:lvlJc w:val="left"/>
      <w:pPr>
        <w:ind w:left="3880" w:hanging="420"/>
      </w:pPr>
    </w:lvl>
    <w:lvl w:ilvl="7" w:tplc="04090019" w:tentative="1">
      <w:start w:val="1"/>
      <w:numFmt w:val="lowerLetter"/>
      <w:lvlText w:val="%8)"/>
      <w:lvlJc w:val="left"/>
      <w:pPr>
        <w:ind w:left="4300" w:hanging="420"/>
      </w:pPr>
    </w:lvl>
    <w:lvl w:ilvl="8" w:tplc="0409001B" w:tentative="1">
      <w:start w:val="1"/>
      <w:numFmt w:val="lowerRoman"/>
      <w:lvlText w:val="%9."/>
      <w:lvlJc w:val="right"/>
      <w:pPr>
        <w:ind w:left="4720" w:hanging="420"/>
      </w:pPr>
    </w:lvl>
  </w:abstractNum>
  <w:abstractNum w:abstractNumId="13" w15:restartNumberingAfterBreak="0">
    <w:nsid w:val="156E5278"/>
    <w:multiLevelType w:val="hybridMultilevel"/>
    <w:tmpl w:val="0E9E1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D10203"/>
    <w:multiLevelType w:val="hybridMultilevel"/>
    <w:tmpl w:val="C62299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9DF3FA1"/>
    <w:multiLevelType w:val="hybridMultilevel"/>
    <w:tmpl w:val="37BCA316"/>
    <w:lvl w:ilvl="0" w:tplc="0409001B">
      <w:start w:val="1"/>
      <w:numFmt w:val="lowerRoman"/>
      <w:lvlText w:val="%1."/>
      <w:lvlJc w:val="right"/>
      <w:pPr>
        <w:ind w:left="640" w:hanging="420"/>
      </w:p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6" w15:restartNumberingAfterBreak="0">
    <w:nsid w:val="1EFC737E"/>
    <w:multiLevelType w:val="hybridMultilevel"/>
    <w:tmpl w:val="B75CCB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73839F8"/>
    <w:multiLevelType w:val="hybridMultilevel"/>
    <w:tmpl w:val="2020B1B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DB41846"/>
    <w:multiLevelType w:val="hybridMultilevel"/>
    <w:tmpl w:val="8EB0A238"/>
    <w:lvl w:ilvl="0" w:tplc="0409001B">
      <w:start w:val="1"/>
      <w:numFmt w:val="lowerRoman"/>
      <w:lvlText w:val="%1."/>
      <w:lvlJc w:val="right"/>
      <w:pPr>
        <w:ind w:left="640" w:hanging="420"/>
      </w:pPr>
    </w:lvl>
    <w:lvl w:ilvl="1" w:tplc="04090019">
      <w:start w:val="1"/>
      <w:numFmt w:val="lowerLetter"/>
      <w:lvlText w:val="%2)"/>
      <w:lvlJc w:val="left"/>
      <w:pPr>
        <w:ind w:left="1060" w:hanging="420"/>
      </w:pPr>
    </w:lvl>
    <w:lvl w:ilvl="2" w:tplc="0409001B">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9" w15:restartNumberingAfterBreak="0">
    <w:nsid w:val="313F7BFE"/>
    <w:multiLevelType w:val="hybridMultilevel"/>
    <w:tmpl w:val="8EB0A238"/>
    <w:lvl w:ilvl="0" w:tplc="0409001B">
      <w:start w:val="1"/>
      <w:numFmt w:val="lowerRoman"/>
      <w:lvlText w:val="%1."/>
      <w:lvlJc w:val="right"/>
      <w:pPr>
        <w:ind w:left="640" w:hanging="420"/>
      </w:pPr>
    </w:lvl>
    <w:lvl w:ilvl="1" w:tplc="04090019">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0" w15:restartNumberingAfterBreak="0">
    <w:nsid w:val="33F56D3F"/>
    <w:multiLevelType w:val="hybridMultilevel"/>
    <w:tmpl w:val="999A1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F97B59"/>
    <w:multiLevelType w:val="hybridMultilevel"/>
    <w:tmpl w:val="D47C2C52"/>
    <w:lvl w:ilvl="0" w:tplc="04090011">
      <w:start w:val="1"/>
      <w:numFmt w:val="decimal"/>
      <w:lvlText w:val="%1)"/>
      <w:lvlJc w:val="left"/>
      <w:pPr>
        <w:ind w:left="1360" w:hanging="420"/>
      </w:pPr>
    </w:lvl>
    <w:lvl w:ilvl="1" w:tplc="04090019" w:tentative="1">
      <w:start w:val="1"/>
      <w:numFmt w:val="lowerLetter"/>
      <w:lvlText w:val="%2)"/>
      <w:lvlJc w:val="left"/>
      <w:pPr>
        <w:ind w:left="1780" w:hanging="420"/>
      </w:pPr>
    </w:lvl>
    <w:lvl w:ilvl="2" w:tplc="0409001B" w:tentative="1">
      <w:start w:val="1"/>
      <w:numFmt w:val="lowerRoman"/>
      <w:lvlText w:val="%3."/>
      <w:lvlJc w:val="right"/>
      <w:pPr>
        <w:ind w:left="2200" w:hanging="420"/>
      </w:pPr>
    </w:lvl>
    <w:lvl w:ilvl="3" w:tplc="0409000F" w:tentative="1">
      <w:start w:val="1"/>
      <w:numFmt w:val="decimal"/>
      <w:lvlText w:val="%4."/>
      <w:lvlJc w:val="left"/>
      <w:pPr>
        <w:ind w:left="2620" w:hanging="420"/>
      </w:pPr>
    </w:lvl>
    <w:lvl w:ilvl="4" w:tplc="04090019" w:tentative="1">
      <w:start w:val="1"/>
      <w:numFmt w:val="lowerLetter"/>
      <w:lvlText w:val="%5)"/>
      <w:lvlJc w:val="left"/>
      <w:pPr>
        <w:ind w:left="3040" w:hanging="420"/>
      </w:pPr>
    </w:lvl>
    <w:lvl w:ilvl="5" w:tplc="0409001B" w:tentative="1">
      <w:start w:val="1"/>
      <w:numFmt w:val="lowerRoman"/>
      <w:lvlText w:val="%6."/>
      <w:lvlJc w:val="right"/>
      <w:pPr>
        <w:ind w:left="3460" w:hanging="420"/>
      </w:pPr>
    </w:lvl>
    <w:lvl w:ilvl="6" w:tplc="0409000F" w:tentative="1">
      <w:start w:val="1"/>
      <w:numFmt w:val="decimal"/>
      <w:lvlText w:val="%7."/>
      <w:lvlJc w:val="left"/>
      <w:pPr>
        <w:ind w:left="3880" w:hanging="420"/>
      </w:pPr>
    </w:lvl>
    <w:lvl w:ilvl="7" w:tplc="04090019" w:tentative="1">
      <w:start w:val="1"/>
      <w:numFmt w:val="lowerLetter"/>
      <w:lvlText w:val="%8)"/>
      <w:lvlJc w:val="left"/>
      <w:pPr>
        <w:ind w:left="4300" w:hanging="420"/>
      </w:pPr>
    </w:lvl>
    <w:lvl w:ilvl="8" w:tplc="0409001B" w:tentative="1">
      <w:start w:val="1"/>
      <w:numFmt w:val="lowerRoman"/>
      <w:lvlText w:val="%9."/>
      <w:lvlJc w:val="right"/>
      <w:pPr>
        <w:ind w:left="4720" w:hanging="420"/>
      </w:pPr>
    </w:lvl>
  </w:abstractNum>
  <w:abstractNum w:abstractNumId="22" w15:restartNumberingAfterBreak="0">
    <w:nsid w:val="402804F0"/>
    <w:multiLevelType w:val="hybridMultilevel"/>
    <w:tmpl w:val="3B1AC0C4"/>
    <w:lvl w:ilvl="0" w:tplc="0DA6052A">
      <w:start w:val="1"/>
      <w:numFmt w:val="decimal"/>
      <w:lvlText w:val="%1)"/>
      <w:lvlJc w:val="left"/>
      <w:pPr>
        <w:ind w:left="6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9502F3"/>
    <w:multiLevelType w:val="hybridMultilevel"/>
    <w:tmpl w:val="B41ABA92"/>
    <w:lvl w:ilvl="0" w:tplc="04090011">
      <w:start w:val="1"/>
      <w:numFmt w:val="decimal"/>
      <w:lvlText w:val="%1)"/>
      <w:lvlJc w:val="left"/>
      <w:pPr>
        <w:ind w:left="640" w:hanging="420"/>
      </w:pPr>
    </w:lvl>
    <w:lvl w:ilvl="1" w:tplc="04090019">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4" w15:restartNumberingAfterBreak="0">
    <w:nsid w:val="45312B97"/>
    <w:multiLevelType w:val="hybridMultilevel"/>
    <w:tmpl w:val="B41ABA92"/>
    <w:lvl w:ilvl="0" w:tplc="04090011">
      <w:start w:val="1"/>
      <w:numFmt w:val="decimal"/>
      <w:lvlText w:val="%1)"/>
      <w:lvlJc w:val="left"/>
      <w:pPr>
        <w:ind w:left="640" w:hanging="420"/>
      </w:pPr>
    </w:lvl>
    <w:lvl w:ilvl="1" w:tplc="04090019">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5" w15:restartNumberingAfterBreak="0">
    <w:nsid w:val="46C66862"/>
    <w:multiLevelType w:val="hybridMultilevel"/>
    <w:tmpl w:val="B41ABA92"/>
    <w:lvl w:ilvl="0" w:tplc="04090011">
      <w:start w:val="1"/>
      <w:numFmt w:val="decimal"/>
      <w:lvlText w:val="%1)"/>
      <w:lvlJc w:val="left"/>
      <w:pPr>
        <w:ind w:left="640" w:hanging="420"/>
      </w:pPr>
    </w:lvl>
    <w:lvl w:ilvl="1" w:tplc="04090019">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6" w15:restartNumberingAfterBreak="0">
    <w:nsid w:val="4DD10608"/>
    <w:multiLevelType w:val="hybridMultilevel"/>
    <w:tmpl w:val="D47C2C52"/>
    <w:lvl w:ilvl="0" w:tplc="04090011">
      <w:start w:val="1"/>
      <w:numFmt w:val="decimal"/>
      <w:lvlText w:val="%1)"/>
      <w:lvlJc w:val="left"/>
      <w:pPr>
        <w:ind w:left="1360" w:hanging="420"/>
      </w:pPr>
    </w:lvl>
    <w:lvl w:ilvl="1" w:tplc="04090019" w:tentative="1">
      <w:start w:val="1"/>
      <w:numFmt w:val="lowerLetter"/>
      <w:lvlText w:val="%2)"/>
      <w:lvlJc w:val="left"/>
      <w:pPr>
        <w:ind w:left="1780" w:hanging="420"/>
      </w:pPr>
    </w:lvl>
    <w:lvl w:ilvl="2" w:tplc="0409001B" w:tentative="1">
      <w:start w:val="1"/>
      <w:numFmt w:val="lowerRoman"/>
      <w:lvlText w:val="%3."/>
      <w:lvlJc w:val="right"/>
      <w:pPr>
        <w:ind w:left="2200" w:hanging="420"/>
      </w:pPr>
    </w:lvl>
    <w:lvl w:ilvl="3" w:tplc="0409000F" w:tentative="1">
      <w:start w:val="1"/>
      <w:numFmt w:val="decimal"/>
      <w:lvlText w:val="%4."/>
      <w:lvlJc w:val="left"/>
      <w:pPr>
        <w:ind w:left="2620" w:hanging="420"/>
      </w:pPr>
    </w:lvl>
    <w:lvl w:ilvl="4" w:tplc="04090019" w:tentative="1">
      <w:start w:val="1"/>
      <w:numFmt w:val="lowerLetter"/>
      <w:lvlText w:val="%5)"/>
      <w:lvlJc w:val="left"/>
      <w:pPr>
        <w:ind w:left="3040" w:hanging="420"/>
      </w:pPr>
    </w:lvl>
    <w:lvl w:ilvl="5" w:tplc="0409001B" w:tentative="1">
      <w:start w:val="1"/>
      <w:numFmt w:val="lowerRoman"/>
      <w:lvlText w:val="%6."/>
      <w:lvlJc w:val="right"/>
      <w:pPr>
        <w:ind w:left="3460" w:hanging="420"/>
      </w:pPr>
    </w:lvl>
    <w:lvl w:ilvl="6" w:tplc="0409000F" w:tentative="1">
      <w:start w:val="1"/>
      <w:numFmt w:val="decimal"/>
      <w:lvlText w:val="%7."/>
      <w:lvlJc w:val="left"/>
      <w:pPr>
        <w:ind w:left="3880" w:hanging="420"/>
      </w:pPr>
    </w:lvl>
    <w:lvl w:ilvl="7" w:tplc="04090019" w:tentative="1">
      <w:start w:val="1"/>
      <w:numFmt w:val="lowerLetter"/>
      <w:lvlText w:val="%8)"/>
      <w:lvlJc w:val="left"/>
      <w:pPr>
        <w:ind w:left="4300" w:hanging="420"/>
      </w:pPr>
    </w:lvl>
    <w:lvl w:ilvl="8" w:tplc="0409001B" w:tentative="1">
      <w:start w:val="1"/>
      <w:numFmt w:val="lowerRoman"/>
      <w:lvlText w:val="%9."/>
      <w:lvlJc w:val="right"/>
      <w:pPr>
        <w:ind w:left="4720" w:hanging="420"/>
      </w:pPr>
    </w:lvl>
  </w:abstractNum>
  <w:abstractNum w:abstractNumId="27" w15:restartNumberingAfterBreak="0">
    <w:nsid w:val="543B1F72"/>
    <w:multiLevelType w:val="hybridMultilevel"/>
    <w:tmpl w:val="1E90C9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EAE0378"/>
    <w:multiLevelType w:val="hybridMultilevel"/>
    <w:tmpl w:val="B41ABA92"/>
    <w:lvl w:ilvl="0" w:tplc="04090011">
      <w:start w:val="1"/>
      <w:numFmt w:val="decimal"/>
      <w:lvlText w:val="%1)"/>
      <w:lvlJc w:val="left"/>
      <w:pPr>
        <w:ind w:left="640" w:hanging="420"/>
      </w:pPr>
    </w:lvl>
    <w:lvl w:ilvl="1" w:tplc="04090019">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9" w15:restartNumberingAfterBreak="0">
    <w:nsid w:val="6E226C09"/>
    <w:multiLevelType w:val="hybridMultilevel"/>
    <w:tmpl w:val="B9F0D2FA"/>
    <w:lvl w:ilvl="0" w:tplc="04090011">
      <w:start w:val="1"/>
      <w:numFmt w:val="decimal"/>
      <w:lvlText w:val="%1)"/>
      <w:lvlJc w:val="left"/>
      <w:pPr>
        <w:ind w:left="640" w:hanging="420"/>
      </w:pPr>
    </w:lvl>
    <w:lvl w:ilvl="1" w:tplc="04090019">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30" w15:restartNumberingAfterBreak="0">
    <w:nsid w:val="7CB02F33"/>
    <w:multiLevelType w:val="hybridMultilevel"/>
    <w:tmpl w:val="D47C2C52"/>
    <w:lvl w:ilvl="0" w:tplc="04090011">
      <w:start w:val="1"/>
      <w:numFmt w:val="decimal"/>
      <w:lvlText w:val="%1)"/>
      <w:lvlJc w:val="left"/>
      <w:pPr>
        <w:ind w:left="1360" w:hanging="420"/>
      </w:pPr>
    </w:lvl>
    <w:lvl w:ilvl="1" w:tplc="04090019">
      <w:start w:val="1"/>
      <w:numFmt w:val="lowerLetter"/>
      <w:lvlText w:val="%2)"/>
      <w:lvlJc w:val="left"/>
      <w:pPr>
        <w:ind w:left="1780" w:hanging="420"/>
      </w:pPr>
    </w:lvl>
    <w:lvl w:ilvl="2" w:tplc="0409001B" w:tentative="1">
      <w:start w:val="1"/>
      <w:numFmt w:val="lowerRoman"/>
      <w:lvlText w:val="%3."/>
      <w:lvlJc w:val="right"/>
      <w:pPr>
        <w:ind w:left="2200" w:hanging="420"/>
      </w:pPr>
    </w:lvl>
    <w:lvl w:ilvl="3" w:tplc="0409000F" w:tentative="1">
      <w:start w:val="1"/>
      <w:numFmt w:val="decimal"/>
      <w:lvlText w:val="%4."/>
      <w:lvlJc w:val="left"/>
      <w:pPr>
        <w:ind w:left="2620" w:hanging="420"/>
      </w:pPr>
    </w:lvl>
    <w:lvl w:ilvl="4" w:tplc="04090019" w:tentative="1">
      <w:start w:val="1"/>
      <w:numFmt w:val="lowerLetter"/>
      <w:lvlText w:val="%5)"/>
      <w:lvlJc w:val="left"/>
      <w:pPr>
        <w:ind w:left="3040" w:hanging="420"/>
      </w:pPr>
    </w:lvl>
    <w:lvl w:ilvl="5" w:tplc="0409001B" w:tentative="1">
      <w:start w:val="1"/>
      <w:numFmt w:val="lowerRoman"/>
      <w:lvlText w:val="%6."/>
      <w:lvlJc w:val="right"/>
      <w:pPr>
        <w:ind w:left="3460" w:hanging="420"/>
      </w:pPr>
    </w:lvl>
    <w:lvl w:ilvl="6" w:tplc="0409000F" w:tentative="1">
      <w:start w:val="1"/>
      <w:numFmt w:val="decimal"/>
      <w:lvlText w:val="%7."/>
      <w:lvlJc w:val="left"/>
      <w:pPr>
        <w:ind w:left="3880" w:hanging="420"/>
      </w:pPr>
    </w:lvl>
    <w:lvl w:ilvl="7" w:tplc="04090019" w:tentative="1">
      <w:start w:val="1"/>
      <w:numFmt w:val="lowerLetter"/>
      <w:lvlText w:val="%8)"/>
      <w:lvlJc w:val="left"/>
      <w:pPr>
        <w:ind w:left="4300" w:hanging="420"/>
      </w:pPr>
    </w:lvl>
    <w:lvl w:ilvl="8" w:tplc="0409001B" w:tentative="1">
      <w:start w:val="1"/>
      <w:numFmt w:val="lowerRoman"/>
      <w:lvlText w:val="%9."/>
      <w:lvlJc w:val="right"/>
      <w:pPr>
        <w:ind w:left="4720" w:hanging="420"/>
      </w:pPr>
    </w:lvl>
  </w:abstractNum>
  <w:abstractNum w:abstractNumId="31" w15:restartNumberingAfterBreak="0">
    <w:nsid w:val="7F56543B"/>
    <w:multiLevelType w:val="hybridMultilevel"/>
    <w:tmpl w:val="8EB0A238"/>
    <w:lvl w:ilvl="0" w:tplc="0409001B">
      <w:start w:val="1"/>
      <w:numFmt w:val="lowerRoman"/>
      <w:lvlText w:val="%1."/>
      <w:lvlJc w:val="right"/>
      <w:pPr>
        <w:ind w:left="640" w:hanging="420"/>
      </w:pPr>
    </w:lvl>
    <w:lvl w:ilvl="1" w:tplc="04090019">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7"/>
  </w:num>
  <w:num w:numId="13">
    <w:abstractNumId w:val="16"/>
  </w:num>
  <w:num w:numId="14">
    <w:abstractNumId w:val="14"/>
  </w:num>
  <w:num w:numId="15">
    <w:abstractNumId w:val="20"/>
  </w:num>
  <w:num w:numId="16">
    <w:abstractNumId w:val="13"/>
  </w:num>
  <w:num w:numId="17">
    <w:abstractNumId w:val="10"/>
  </w:num>
  <w:num w:numId="18">
    <w:abstractNumId w:val="10"/>
  </w:num>
  <w:num w:numId="19">
    <w:abstractNumId w:val="17"/>
  </w:num>
  <w:num w:numId="20">
    <w:abstractNumId w:val="10"/>
  </w:num>
  <w:num w:numId="21">
    <w:abstractNumId w:val="19"/>
  </w:num>
  <w:num w:numId="22">
    <w:abstractNumId w:val="10"/>
  </w:num>
  <w:num w:numId="23">
    <w:abstractNumId w:val="15"/>
  </w:num>
  <w:num w:numId="24">
    <w:abstractNumId w:val="23"/>
  </w:num>
  <w:num w:numId="25">
    <w:abstractNumId w:val="29"/>
  </w:num>
  <w:num w:numId="26">
    <w:abstractNumId w:val="24"/>
  </w:num>
  <w:num w:numId="27">
    <w:abstractNumId w:val="10"/>
  </w:num>
  <w:num w:numId="28">
    <w:abstractNumId w:val="28"/>
  </w:num>
  <w:num w:numId="29">
    <w:abstractNumId w:val="25"/>
  </w:num>
  <w:num w:numId="30">
    <w:abstractNumId w:val="21"/>
  </w:num>
  <w:num w:numId="31">
    <w:abstractNumId w:val="12"/>
  </w:num>
  <w:num w:numId="32">
    <w:abstractNumId w:val="26"/>
  </w:num>
  <w:num w:numId="33">
    <w:abstractNumId w:val="31"/>
  </w:num>
  <w:num w:numId="34">
    <w:abstractNumId w:val="18"/>
  </w:num>
  <w:num w:numId="35">
    <w:abstractNumId w:val="30"/>
  </w:num>
  <w:num w:numId="36">
    <w:abstractNumId w:val="11"/>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D21"/>
    <w:rsid w:val="00001FE1"/>
    <w:rsid w:val="00012FAA"/>
    <w:rsid w:val="00017251"/>
    <w:rsid w:val="00017B87"/>
    <w:rsid w:val="00046761"/>
    <w:rsid w:val="00053260"/>
    <w:rsid w:val="00057B57"/>
    <w:rsid w:val="00082B84"/>
    <w:rsid w:val="000864E8"/>
    <w:rsid w:val="000953AA"/>
    <w:rsid w:val="000A002B"/>
    <w:rsid w:val="000C7CFB"/>
    <w:rsid w:val="000E4D56"/>
    <w:rsid w:val="000F5D1D"/>
    <w:rsid w:val="00102067"/>
    <w:rsid w:val="00115621"/>
    <w:rsid w:val="00125794"/>
    <w:rsid w:val="00146306"/>
    <w:rsid w:val="0016303E"/>
    <w:rsid w:val="00163847"/>
    <w:rsid w:val="001641FA"/>
    <w:rsid w:val="00184D21"/>
    <w:rsid w:val="00184F60"/>
    <w:rsid w:val="001A74C4"/>
    <w:rsid w:val="001C2FBB"/>
    <w:rsid w:val="001E304D"/>
    <w:rsid w:val="00251B09"/>
    <w:rsid w:val="00254B6B"/>
    <w:rsid w:val="002601D3"/>
    <w:rsid w:val="0026272E"/>
    <w:rsid w:val="002D60CF"/>
    <w:rsid w:val="003008A7"/>
    <w:rsid w:val="00325834"/>
    <w:rsid w:val="0037382B"/>
    <w:rsid w:val="00376116"/>
    <w:rsid w:val="00394391"/>
    <w:rsid w:val="003965EC"/>
    <w:rsid w:val="003A19F2"/>
    <w:rsid w:val="003C1DCE"/>
    <w:rsid w:val="003C72BD"/>
    <w:rsid w:val="00405B27"/>
    <w:rsid w:val="004220CA"/>
    <w:rsid w:val="00471F46"/>
    <w:rsid w:val="004A7401"/>
    <w:rsid w:val="004F239A"/>
    <w:rsid w:val="00510EE4"/>
    <w:rsid w:val="005527D1"/>
    <w:rsid w:val="00580A2C"/>
    <w:rsid w:val="00581CE6"/>
    <w:rsid w:val="005875D8"/>
    <w:rsid w:val="005B35F9"/>
    <w:rsid w:val="005E3458"/>
    <w:rsid w:val="005E770D"/>
    <w:rsid w:val="006013DF"/>
    <w:rsid w:val="00604434"/>
    <w:rsid w:val="00645D0D"/>
    <w:rsid w:val="00676F3D"/>
    <w:rsid w:val="00691566"/>
    <w:rsid w:val="006B3961"/>
    <w:rsid w:val="006E1D53"/>
    <w:rsid w:val="006F08C3"/>
    <w:rsid w:val="00713F47"/>
    <w:rsid w:val="00721115"/>
    <w:rsid w:val="007272D8"/>
    <w:rsid w:val="007274A3"/>
    <w:rsid w:val="00772D86"/>
    <w:rsid w:val="00776730"/>
    <w:rsid w:val="00794C8C"/>
    <w:rsid w:val="007A78E5"/>
    <w:rsid w:val="007C1E33"/>
    <w:rsid w:val="007D0695"/>
    <w:rsid w:val="007D76A8"/>
    <w:rsid w:val="00817A63"/>
    <w:rsid w:val="00842C1A"/>
    <w:rsid w:val="008635B2"/>
    <w:rsid w:val="0089515B"/>
    <w:rsid w:val="008B5E4C"/>
    <w:rsid w:val="008C3E5D"/>
    <w:rsid w:val="008E2C76"/>
    <w:rsid w:val="008F53F1"/>
    <w:rsid w:val="00945E63"/>
    <w:rsid w:val="00957455"/>
    <w:rsid w:val="009A667A"/>
    <w:rsid w:val="009D6FC6"/>
    <w:rsid w:val="009F7643"/>
    <w:rsid w:val="009F7DAD"/>
    <w:rsid w:val="00A00653"/>
    <w:rsid w:val="00A1483D"/>
    <w:rsid w:val="00A43EAD"/>
    <w:rsid w:val="00A729EB"/>
    <w:rsid w:val="00A81202"/>
    <w:rsid w:val="00A83544"/>
    <w:rsid w:val="00A83628"/>
    <w:rsid w:val="00A849BC"/>
    <w:rsid w:val="00A915DB"/>
    <w:rsid w:val="00AA3235"/>
    <w:rsid w:val="00AC01CE"/>
    <w:rsid w:val="00AC25A5"/>
    <w:rsid w:val="00AC687D"/>
    <w:rsid w:val="00AE5D3B"/>
    <w:rsid w:val="00B12A14"/>
    <w:rsid w:val="00B3106F"/>
    <w:rsid w:val="00B3570F"/>
    <w:rsid w:val="00B4447B"/>
    <w:rsid w:val="00B5703C"/>
    <w:rsid w:val="00B579B4"/>
    <w:rsid w:val="00B60BF6"/>
    <w:rsid w:val="00B9188B"/>
    <w:rsid w:val="00B944C3"/>
    <w:rsid w:val="00B95B0B"/>
    <w:rsid w:val="00BA7504"/>
    <w:rsid w:val="00BB07B1"/>
    <w:rsid w:val="00BC0501"/>
    <w:rsid w:val="00BF53AC"/>
    <w:rsid w:val="00C60D40"/>
    <w:rsid w:val="00C80682"/>
    <w:rsid w:val="00C85C6D"/>
    <w:rsid w:val="00C9477C"/>
    <w:rsid w:val="00CE736E"/>
    <w:rsid w:val="00CF520B"/>
    <w:rsid w:val="00D10DFF"/>
    <w:rsid w:val="00D13EA9"/>
    <w:rsid w:val="00D6026D"/>
    <w:rsid w:val="00D7734C"/>
    <w:rsid w:val="00D86256"/>
    <w:rsid w:val="00DC1073"/>
    <w:rsid w:val="00DC57DD"/>
    <w:rsid w:val="00DD7172"/>
    <w:rsid w:val="00DE17B1"/>
    <w:rsid w:val="00DF51C5"/>
    <w:rsid w:val="00DF657D"/>
    <w:rsid w:val="00E14A25"/>
    <w:rsid w:val="00E308D7"/>
    <w:rsid w:val="00E4145F"/>
    <w:rsid w:val="00E4679D"/>
    <w:rsid w:val="00E470FE"/>
    <w:rsid w:val="00E53FDB"/>
    <w:rsid w:val="00E553AB"/>
    <w:rsid w:val="00E906E3"/>
    <w:rsid w:val="00E90DAE"/>
    <w:rsid w:val="00EE464A"/>
    <w:rsid w:val="00EF5800"/>
    <w:rsid w:val="00F26E26"/>
    <w:rsid w:val="00F4274C"/>
    <w:rsid w:val="00F4493C"/>
    <w:rsid w:val="00F54C61"/>
    <w:rsid w:val="00F715ED"/>
    <w:rsid w:val="00F77B66"/>
    <w:rsid w:val="00FB0F5C"/>
    <w:rsid w:val="00FD2D7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6BD29A"/>
  <w15:docId w15:val="{60BAF34E-7661-4E57-8BD9-0BF49499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B3961"/>
    <w:rPr>
      <w:rFonts w:ascii="Arial" w:hAnsi="Arial" w:cs="Arial"/>
      <w:sz w:val="22"/>
      <w:lang w:eastAsia="en-US"/>
    </w:rPr>
  </w:style>
  <w:style w:type="paragraph" w:styleId="Heading1">
    <w:name w:val="heading 1"/>
    <w:basedOn w:val="Normal"/>
    <w:next w:val="Normal"/>
    <w:qFormat/>
    <w:rsid w:val="00EF5800"/>
    <w:pPr>
      <w:keepNext/>
      <w:numPr>
        <w:numId w:val="11"/>
      </w:numPr>
      <w:spacing w:before="240" w:after="60"/>
      <w:outlineLvl w:val="0"/>
    </w:pPr>
    <w:rPr>
      <w:b/>
      <w:bCs/>
      <w:kern w:val="32"/>
      <w:sz w:val="32"/>
      <w:szCs w:val="32"/>
    </w:rPr>
  </w:style>
  <w:style w:type="paragraph" w:styleId="Heading2">
    <w:name w:val="heading 2"/>
    <w:basedOn w:val="Normal"/>
    <w:next w:val="Normal"/>
    <w:qFormat/>
    <w:rsid w:val="00EF5800"/>
    <w:pPr>
      <w:keepNext/>
      <w:numPr>
        <w:ilvl w:val="1"/>
        <w:numId w:val="11"/>
      </w:numPr>
      <w:spacing w:before="240" w:after="60"/>
      <w:outlineLvl w:val="1"/>
    </w:pPr>
    <w:rPr>
      <w:b/>
      <w:bCs/>
      <w:iCs/>
      <w:sz w:val="28"/>
      <w:szCs w:val="28"/>
    </w:rPr>
  </w:style>
  <w:style w:type="paragraph" w:styleId="Heading3">
    <w:name w:val="heading 3"/>
    <w:basedOn w:val="Normal"/>
    <w:next w:val="Normal"/>
    <w:qFormat/>
    <w:rsid w:val="00EF5800"/>
    <w:pPr>
      <w:keepNext/>
      <w:numPr>
        <w:ilvl w:val="2"/>
        <w:numId w:val="11"/>
      </w:numPr>
      <w:spacing w:before="240" w:after="60"/>
      <w:outlineLvl w:val="2"/>
    </w:pPr>
    <w:rPr>
      <w:b/>
      <w:bCs/>
      <w:sz w:val="26"/>
      <w:szCs w:val="26"/>
    </w:rPr>
  </w:style>
  <w:style w:type="paragraph" w:styleId="Heading4">
    <w:name w:val="heading 4"/>
    <w:basedOn w:val="Normal"/>
    <w:next w:val="Normal"/>
    <w:qFormat/>
    <w:rsid w:val="00EF5800"/>
    <w:pPr>
      <w:keepNext/>
      <w:numPr>
        <w:ilvl w:val="3"/>
        <w:numId w:val="11"/>
      </w:numPr>
      <w:spacing w:before="240" w:after="60"/>
      <w:outlineLvl w:val="3"/>
    </w:pPr>
    <w:rPr>
      <w:b/>
      <w:bCs/>
      <w:sz w:val="24"/>
      <w:szCs w:val="28"/>
    </w:rPr>
  </w:style>
  <w:style w:type="paragraph" w:styleId="Heading5">
    <w:name w:val="heading 5"/>
    <w:basedOn w:val="Normal"/>
    <w:next w:val="Normal"/>
    <w:qFormat/>
    <w:rsid w:val="00776730"/>
    <w:pPr>
      <w:numPr>
        <w:ilvl w:val="4"/>
        <w:numId w:val="11"/>
      </w:numPr>
      <w:spacing w:before="240" w:after="60"/>
      <w:outlineLvl w:val="4"/>
    </w:pPr>
    <w:rPr>
      <w:b/>
      <w:bCs/>
      <w:i/>
      <w:iCs/>
      <w:sz w:val="26"/>
      <w:szCs w:val="26"/>
    </w:rPr>
  </w:style>
  <w:style w:type="paragraph" w:styleId="Heading6">
    <w:name w:val="heading 6"/>
    <w:basedOn w:val="Normal"/>
    <w:next w:val="Normal"/>
    <w:qFormat/>
    <w:rsid w:val="00776730"/>
    <w:pPr>
      <w:numPr>
        <w:ilvl w:val="5"/>
        <w:numId w:val="11"/>
      </w:numPr>
      <w:spacing w:before="240" w:after="60"/>
      <w:outlineLvl w:val="5"/>
    </w:pPr>
    <w:rPr>
      <w:rFonts w:ascii="Times New Roman" w:hAnsi="Times New Roman" w:cs="Times New Roman"/>
      <w:b/>
      <w:bCs/>
      <w:szCs w:val="22"/>
    </w:rPr>
  </w:style>
  <w:style w:type="paragraph" w:styleId="Heading7">
    <w:name w:val="heading 7"/>
    <w:basedOn w:val="Normal"/>
    <w:next w:val="Normal"/>
    <w:qFormat/>
    <w:rsid w:val="00776730"/>
    <w:pPr>
      <w:numPr>
        <w:ilvl w:val="6"/>
        <w:numId w:val="11"/>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776730"/>
    <w:pPr>
      <w:numPr>
        <w:ilvl w:val="7"/>
        <w:numId w:val="11"/>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776730"/>
    <w:pPr>
      <w:numPr>
        <w:ilvl w:val="8"/>
        <w:numId w:val="1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15621"/>
    <w:rPr>
      <w:sz w:val="12"/>
    </w:rPr>
  </w:style>
  <w:style w:type="paragraph" w:styleId="Footer">
    <w:name w:val="footer"/>
    <w:basedOn w:val="Normal"/>
    <w:rsid w:val="00115621"/>
    <w:rPr>
      <w:sz w:val="12"/>
    </w:rPr>
  </w:style>
  <w:style w:type="paragraph" w:customStyle="1" w:styleId="BlockQuote">
    <w:name w:val="Block Quote"/>
    <w:basedOn w:val="Normal"/>
    <w:next w:val="Normal"/>
    <w:rsid w:val="00581CE6"/>
    <w:pPr>
      <w:ind w:left="720"/>
    </w:pPr>
  </w:style>
  <w:style w:type="table" w:styleId="TableGrid">
    <w:name w:val="Table Grid"/>
    <w:basedOn w:val="TableNormal"/>
    <w:rsid w:val="00587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8635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Accent61">
    <w:name w:val="Grid Table 3 - Accent 61"/>
    <w:basedOn w:val="TableNormal"/>
    <w:uiPriority w:val="48"/>
    <w:rsid w:val="008635B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3-Accent21">
    <w:name w:val="Grid Table 3 - Accent 21"/>
    <w:basedOn w:val="TableNormal"/>
    <w:uiPriority w:val="48"/>
    <w:rsid w:val="008635B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paragraph" w:styleId="Title">
    <w:name w:val="Title"/>
    <w:basedOn w:val="Normal"/>
    <w:next w:val="Normal"/>
    <w:link w:val="TitleChar"/>
    <w:qFormat/>
    <w:rsid w:val="008635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635B2"/>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8635B2"/>
    <w:pPr>
      <w:ind w:left="720"/>
      <w:contextualSpacing/>
    </w:pPr>
  </w:style>
  <w:style w:type="table" w:customStyle="1" w:styleId="PlainTable31">
    <w:name w:val="Plain Table 31"/>
    <w:basedOn w:val="TableNormal"/>
    <w:uiPriority w:val="43"/>
    <w:rsid w:val="00E4679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E4679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E4679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21">
    <w:name w:val="Grid Table 2 - Accent 21"/>
    <w:basedOn w:val="TableNormal"/>
    <w:uiPriority w:val="47"/>
    <w:rsid w:val="00E4679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Emphasis">
    <w:name w:val="Emphasis"/>
    <w:basedOn w:val="DefaultParagraphFont"/>
    <w:qFormat/>
    <w:rsid w:val="0037382B"/>
    <w:rPr>
      <w:i/>
      <w:iCs/>
    </w:rPr>
  </w:style>
  <w:style w:type="paragraph" w:styleId="NormalWeb">
    <w:name w:val="Normal (Web)"/>
    <w:basedOn w:val="Normal"/>
    <w:uiPriority w:val="99"/>
    <w:semiHidden/>
    <w:unhideWhenUsed/>
    <w:rsid w:val="006F08C3"/>
    <w:pPr>
      <w:spacing w:before="100" w:beforeAutospacing="1" w:after="100" w:afterAutospacing="1"/>
    </w:pPr>
    <w:rPr>
      <w:rFonts w:ascii="宋体" w:hAnsi="宋体" w:cs="宋体"/>
      <w:sz w:val="24"/>
      <w:szCs w:val="24"/>
      <w:lang w:val="en-US" w:eastAsia="zh-CN"/>
    </w:rPr>
  </w:style>
  <w:style w:type="character" w:styleId="Hyperlink">
    <w:name w:val="Hyperlink"/>
    <w:basedOn w:val="DefaultParagraphFont"/>
    <w:unhideWhenUsed/>
    <w:rsid w:val="00CF520B"/>
    <w:rPr>
      <w:color w:val="0000FF" w:themeColor="hyperlink"/>
      <w:u w:val="single"/>
    </w:rPr>
  </w:style>
  <w:style w:type="character" w:styleId="UnresolvedMention">
    <w:name w:val="Unresolved Mention"/>
    <w:basedOn w:val="DefaultParagraphFont"/>
    <w:uiPriority w:val="99"/>
    <w:semiHidden/>
    <w:unhideWhenUsed/>
    <w:rsid w:val="00CF520B"/>
    <w:rPr>
      <w:color w:val="808080"/>
      <w:shd w:val="clear" w:color="auto" w:fill="E6E6E6"/>
    </w:rPr>
  </w:style>
  <w:style w:type="character" w:styleId="FollowedHyperlink">
    <w:name w:val="FollowedHyperlink"/>
    <w:basedOn w:val="DefaultParagraphFont"/>
    <w:semiHidden/>
    <w:unhideWhenUsed/>
    <w:rsid w:val="007A78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316088">
      <w:bodyDiv w:val="1"/>
      <w:marLeft w:val="0"/>
      <w:marRight w:val="0"/>
      <w:marTop w:val="0"/>
      <w:marBottom w:val="0"/>
      <w:divBdr>
        <w:top w:val="none" w:sz="0" w:space="0" w:color="auto"/>
        <w:left w:val="none" w:sz="0" w:space="0" w:color="auto"/>
        <w:bottom w:val="none" w:sz="0" w:space="0" w:color="auto"/>
        <w:right w:val="none" w:sz="0" w:space="0" w:color="auto"/>
      </w:divBdr>
    </w:div>
    <w:div w:id="830172121">
      <w:bodyDiv w:val="1"/>
      <w:marLeft w:val="0"/>
      <w:marRight w:val="0"/>
      <w:marTop w:val="0"/>
      <w:marBottom w:val="0"/>
      <w:divBdr>
        <w:top w:val="none" w:sz="0" w:space="0" w:color="auto"/>
        <w:left w:val="none" w:sz="0" w:space="0" w:color="auto"/>
        <w:bottom w:val="none" w:sz="0" w:space="0" w:color="auto"/>
        <w:right w:val="none" w:sz="0" w:space="0" w:color="auto"/>
      </w:divBdr>
    </w:div>
    <w:div w:id="988092831">
      <w:bodyDiv w:val="1"/>
      <w:marLeft w:val="0"/>
      <w:marRight w:val="0"/>
      <w:marTop w:val="0"/>
      <w:marBottom w:val="0"/>
      <w:divBdr>
        <w:top w:val="none" w:sz="0" w:space="0" w:color="auto"/>
        <w:left w:val="none" w:sz="0" w:space="0" w:color="auto"/>
        <w:bottom w:val="none" w:sz="0" w:space="0" w:color="auto"/>
        <w:right w:val="none" w:sz="0" w:space="0" w:color="auto"/>
      </w:divBdr>
    </w:div>
    <w:div w:id="1682048264">
      <w:bodyDiv w:val="1"/>
      <w:marLeft w:val="0"/>
      <w:marRight w:val="0"/>
      <w:marTop w:val="0"/>
      <w:marBottom w:val="0"/>
      <w:divBdr>
        <w:top w:val="none" w:sz="0" w:space="0" w:color="auto"/>
        <w:left w:val="none" w:sz="0" w:space="0" w:color="auto"/>
        <w:bottom w:val="none" w:sz="0" w:space="0" w:color="auto"/>
        <w:right w:val="none" w:sz="0" w:space="0" w:color="auto"/>
      </w:divBdr>
    </w:div>
    <w:div w:id="185483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mcafee.com/threat-intelligence/malware/default.aspx?id=960953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hreats.kaspersky.com/en/threat/Backdoor.Win32.AckC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reats.kaspersky.com/en/vulnerability/KLA11090"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nvd.nist.gov/vuln/detail/CVE-2017-12817"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au.norton.com/online-threats/trojan.starloader-2017-092904-4221-99-writeup.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l.PV\Downloads\jz7p5303muw4\MasterTemplates2013Compliant\Reports\Report-Cove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Report-Cover.dotm</Template>
  <TotalTime>11</TotalTime>
  <Pages>1</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Title of Report</vt:lpstr>
    </vt:vector>
  </TitlesOfParts>
  <Company>School/Department/Area</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Report</dc:title>
  <dc:subject>Subject of Report</dc:subject>
  <dc:creator>Rohit Lakhanpal</dc:creator>
  <cp:keywords/>
  <dc:description/>
  <cp:lastModifiedBy>Kai Zhang</cp:lastModifiedBy>
  <cp:revision>4</cp:revision>
  <cp:lastPrinted>2017-10-12T12:07:00Z</cp:lastPrinted>
  <dcterms:created xsi:type="dcterms:W3CDTF">2017-10-12T12:07:00Z</dcterms:created>
  <dcterms:modified xsi:type="dcterms:W3CDTF">2017-10-12T12:18:00Z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TRIM</vt:lpwstr>
  </property>
  <property fmtid="{D5CDD505-2E9C-101B-9397-08002B2CF9AE}" pid="3" name="Document number">
    <vt:lpwstr>0.1</vt:lpwstr>
  </property>
  <property fmtid="{D5CDD505-2E9C-101B-9397-08002B2CF9AE}" pid="4" name="Status">
    <vt:lpwstr>DRAFT</vt:lpwstr>
  </property>
  <property fmtid="{D5CDD505-2E9C-101B-9397-08002B2CF9AE}" pid="5" name="Classification">
    <vt:lpwstr>Unclassified</vt:lpwstr>
  </property>
  <property fmtid="{D5CDD505-2E9C-101B-9397-08002B2CF9AE}" pid="6" name="Month">
    <vt:lpwstr>Month</vt:lpwstr>
  </property>
  <property fmtid="{D5CDD505-2E9C-101B-9397-08002B2CF9AE}" pid="7" name="Year">
    <vt:lpwstr>Year</vt:lpwstr>
  </property>
</Properties>
</file>