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280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4 701 638,62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34 086 880,00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Стоимость работ с НДС за 1 м² полезной площади: 2 000 тенге.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20"/>
      </w:pPr>
    </w:p>
    <w:p>
      <w:pPr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spacing w:after="5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29fc44440ee6079a57be16fdaddad1bb477ead12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2026-08-31T09:42:46.589Z</dcterms:created>
  <dcterms:modified xsi:type="dcterms:W3CDTF">2026-08-31T09:42:46.589Z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