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智能药盒产品设计方案</w:t>
      </w:r>
    </w:p>
    <w:p>
      <w:pPr>
        <w:pStyle w:val="Heading1"/>
      </w:pPr>
      <w:r>
        <w:t>一、研究数据基础</w:t>
      </w:r>
    </w:p>
    <w:p>
      <w:r>
        <w:t>本方案基于京东智能药盒用户评论数据，通过评论清洗、TF-IDF 关键词提取、中文情感分析、主题聚类和需求-功能-结构映射生成。该流程将用户评论中的显性评价转化为可用于产品设计决策的需求证据。</w:t>
      </w:r>
    </w:p>
    <w:p>
      <w:pPr>
        <w:pStyle w:val="Heading1"/>
      </w:pPr>
      <w:r>
        <w:t>二、用户评论主题概括</w:t>
      </w:r>
    </w:p>
    <w:p>
      <w:pPr>
        <w:pStyle w:val="ListBullet"/>
      </w:pPr>
      <w:r>
        <w:t>主题名称：主题0；评论数：100；主题关键词：质量、容量、服务、不错、提醒、做工、方便、物流、速度、很好</w:t>
      </w:r>
    </w:p>
    <w:p>
      <w:pPr>
        <w:pStyle w:val="ListBullet"/>
      </w:pPr>
      <w:r>
        <w:t>主题名称：主题1；评论数：80；主题关键词：忘记、提醒、吃药、方便、药盒、再也、不会、再也不、记吃药、手机</w:t>
      </w:r>
    </w:p>
    <w:p>
      <w:pPr>
        <w:pStyle w:val="ListBullet"/>
      </w:pPr>
      <w:r>
        <w:t>主题名称：主题2；评论数：108；主题关键词：药盒、提醒、手机、方便、吃药、智能药盒、智能、老人、小巧、时间</w:t>
      </w:r>
    </w:p>
    <w:p>
      <w:pPr>
        <w:pStyle w:val="ListBullet"/>
      </w:pPr>
      <w:r>
        <w:t>主题名称：主题3；评论数：135；主题关键词：提醒、方便、手机、功能、提醒功能、吃药、老人、时间、按时、设置</w:t>
      </w:r>
    </w:p>
    <w:p>
      <w:pPr>
        <w:pStyle w:val="ListBullet"/>
      </w:pPr>
      <w:r>
        <w:t>主题名称：主题4；评论数：34；主题关键词：外观、电池、提醒、药盒、方便、充电、老年人、纽扣电池、老人、吃药</w:t>
      </w:r>
    </w:p>
    <w:p>
      <w:pPr>
        <w:pStyle w:val="ListBullet"/>
      </w:pPr>
      <w:r>
        <w:t>主题名称：主题5；评论数：43；主题关键词：小巧、方便、便携、提醒、很好、老人、药盒、出门、很方便、微信</w:t>
      </w:r>
    </w:p>
    <w:p>
      <w:pPr>
        <w:pStyle w:val="Heading1"/>
      </w:pPr>
      <w:r>
        <w:t>三、核心用户需求</w:t>
      </w:r>
    </w:p>
    <w:p>
      <w:pPr>
        <w:pStyle w:val="ListBullet"/>
      </w:pPr>
      <w:r>
        <w:t>需求名称：服药提醒需求；来源关键词：提醒、忘记、提醒功能、功能、准时、提醒功、定时提醒、智能提醒、闹钟；情感倾向：满意保持；重要度：99.71</w:t>
      </w:r>
    </w:p>
    <w:p>
      <w:pPr>
        <w:pStyle w:val="ListBullet"/>
      </w:pPr>
      <w:r>
        <w:t>需求名称：老人易用性需求；来源关键词：方便、老人、使用方便、简单、很方便、携带方便、操作、方便实用、方便携带、老年人；情感倾向：满意保持；重要度：75.2746</w:t>
      </w:r>
    </w:p>
    <w:p>
      <w:pPr>
        <w:pStyle w:val="ListBullet"/>
      </w:pPr>
      <w:r>
        <w:t>需求名称：续航与可靠性需求；来源关键词：质量、做工、做工精细、质量不错、电池、质量很好；情感倾向：满意保持；重要度：27.2703</w:t>
      </w:r>
    </w:p>
    <w:p>
      <w:pPr>
        <w:pStyle w:val="ListBullet"/>
      </w:pPr>
      <w:r>
        <w:t>需求名称：外观与情感体验需求；来源关键词：小巧、外观、颜值、颜值高；情感倾向：满意保持；重要度：24.7717</w:t>
      </w:r>
    </w:p>
    <w:p>
      <w:pPr>
        <w:pStyle w:val="ListBullet"/>
      </w:pPr>
      <w:r>
        <w:t>需求名称：便携与场景适应需求；来源关键词：小巧、便携、携带方便、方便携带；情感倾向：满意保持；重要度：23.7546</w:t>
      </w:r>
    </w:p>
    <w:p>
      <w:pPr>
        <w:pStyle w:val="ListBullet"/>
      </w:pPr>
      <w:r>
        <w:t>需求名称：远程监护需求；来源关键词：手机、微信；情感倾向：满意保持；重要度：19.1082</w:t>
      </w:r>
    </w:p>
    <w:p>
      <w:r>
        <w:t>综合评论数据可以看出，智能药盒设计的核心矛盾集中在“按时提醒、分药防错、老人易用、远程监护、便携防潮、续航可靠”等方面。其中，老人及家属是主要使用与购买人群，产品不仅要完成药品收纳，还要承担用药管理、风险提醒和亲属协同监护的作用。</w:t>
      </w:r>
    </w:p>
    <w:p>
      <w:pPr>
        <w:pStyle w:val="Heading1"/>
      </w:pPr>
      <w:r>
        <w:t>四、产品设计定位</w:t>
      </w:r>
    </w:p>
    <w:p>
      <w:r>
        <w:t>产品定位为“面向老年慢病人群与家庭照护场景的智能服药管理终端”。设计目标包括：</w:t>
      </w:r>
    </w:p>
    <w:p>
      <w:r>
        <w:t>1. 降低漏服、错服和重复服药风险。</w:t>
      </w:r>
    </w:p>
    <w:p>
      <w:r>
        <w:t>2. 降低老年用户学习成本，保持操作简单、提示明确。</w:t>
      </w:r>
    </w:p>
    <w:p>
      <w:r>
        <w:t>3. 支持家庭成员远程查看服药状态，提升照护效率。</w:t>
      </w:r>
    </w:p>
    <w:p>
      <w:r>
        <w:t>4. 兼顾便携、防潮、续航和家庭环境中的外观接受度。</w:t>
      </w:r>
    </w:p>
    <w:p>
      <w:pPr>
        <w:pStyle w:val="Heading1"/>
      </w:pPr>
      <w:r>
        <w:t>五、功能设计方案</w:t>
      </w:r>
    </w:p>
    <w:p>
      <w:pPr>
        <w:pStyle w:val="ListBullet"/>
      </w:pPr>
      <w:r>
        <w:t>功能名称：多模态服药提醒功能；功能类别：服药提醒需求；功能描述：通过声音、灯光、语音等方式提醒用户按时服药。</w:t>
      </w:r>
    </w:p>
    <w:p>
      <w:pPr>
        <w:pStyle w:val="ListBullet"/>
      </w:pPr>
      <w:r>
        <w:t>功能名称：分仓分时段药品管理功能；功能类别：药品分装与防错需求；功能描述：通过分仓结构降低漏服、错服和重复服药风险。</w:t>
      </w:r>
    </w:p>
    <w:p>
      <w:pPr>
        <w:pStyle w:val="ListBullet"/>
      </w:pPr>
      <w:r>
        <w:t>功能名称：远程服药记录与家属监护功能；功能类别：远程监护需求；功能描述：让家属能够远程查看老人服药状态并及时干预。</w:t>
      </w:r>
    </w:p>
    <w:p>
      <w:pPr>
        <w:pStyle w:val="ListBullet"/>
      </w:pPr>
      <w:r>
        <w:t>功能名称：适老化交互与低学习成本操作功能；功能类别：老人易用性需求；功能描述：降低老年用户配置和日常使用门槛。</w:t>
      </w:r>
    </w:p>
    <w:p>
      <w:pPr>
        <w:pStyle w:val="ListBullet"/>
      </w:pPr>
      <w:r>
        <w:t>功能名称：便携式药盒携带与模块拆分功能；功能类别：便携与场景适应需求；功能描述：满足家庭、外出、旅行等多场景用药管理。</w:t>
      </w:r>
    </w:p>
    <w:p>
      <w:pPr>
        <w:pStyle w:val="ListBullet"/>
      </w:pPr>
      <w:r>
        <w:t>功能名称：药品防潮密封与易清洁功能；功能类别：安全卫生与防潮需求；功能描述：保障药品存放卫生与稳定性。</w:t>
      </w:r>
    </w:p>
    <w:p>
      <w:pPr>
        <w:pStyle w:val="ListBullet"/>
      </w:pPr>
      <w:r>
        <w:t>功能名称：低功耗供电与可靠运行功能；功能类别：续航与可靠性需求；功能描述：提升提醒系统长期运行稳定性。</w:t>
      </w:r>
    </w:p>
    <w:p>
      <w:pPr>
        <w:pStyle w:val="ListBullet"/>
      </w:pPr>
      <w:r>
        <w:t>功能名称：友好外观与家庭场景融合功能；功能类别：外观与情感体验需求；功能描述：提高产品接受度和日常使用愉悦感。</w:t>
      </w:r>
    </w:p>
    <w:p>
      <w:r>
        <w:t>功能层面建议采用“多模态提醒 + 分仓管理 + 远程同步 + 适老化交互”的组合。提醒方式不应只依赖单一声音，可采用声音、灯光、语音和手机消息协同；分药结构应与日期、时段、剂量形成直观对应；远程端应突出服药记录查看、异常提醒和家属确认。</w:t>
      </w:r>
    </w:p>
    <w:p>
      <w:pPr>
        <w:pStyle w:val="Heading1"/>
      </w:pPr>
      <w:r>
        <w:t>六、结构设计方案</w:t>
      </w:r>
    </w:p>
    <w:p>
      <w:pPr>
        <w:pStyle w:val="ListBullet"/>
      </w:pPr>
      <w:r>
        <w:t>结构名称：蜂鸣器、LED 指示灯、语音提示模块、提醒控制芯片；结构类型：服药提醒需求；结构描述：用于实现“多模态服药提醒功能”的关键结构配置。</w:t>
      </w:r>
    </w:p>
    <w:p>
      <w:pPr>
        <w:pStyle w:val="ListBullet"/>
      </w:pPr>
      <w:r>
        <w:t>结构名称：多格药仓、日期标识盖板、防错位分隔结构；结构类型：药品分装与防错需求；结构描述：用于实现“分仓分时段药品管理功能”的关键结构配置。</w:t>
      </w:r>
    </w:p>
    <w:p>
      <w:pPr>
        <w:pStyle w:val="ListBullet"/>
      </w:pPr>
      <w:r>
        <w:t>结构名称：无线通信模块、云端同步接口、服药检测传感器；结构类型：远程监护需求；结构描述：用于实现“远程服药记录与家属监护功能”的关键结构配置。</w:t>
      </w:r>
    </w:p>
    <w:p>
      <w:pPr>
        <w:pStyle w:val="ListBullet"/>
      </w:pPr>
      <w:r>
        <w:t>结构名称：大字体标识、大按键、扫码配置区、简化交互面板；结构类型：老人易用性需求；结构描述：用于实现“适老化交互与低学习成本操作功能”的关键结构配置。</w:t>
      </w:r>
    </w:p>
    <w:p>
      <w:pPr>
        <w:pStyle w:val="ListBullet"/>
      </w:pPr>
      <w:r>
        <w:t>结构名称：轻量化外壳、可拆卸药仓、圆角便携外形；结构类型：便携与场景适应需求；结构描述：用于实现“便携式药盒携带与模块拆分功能”的关键结构配置。</w:t>
      </w:r>
    </w:p>
    <w:p>
      <w:pPr>
        <w:pStyle w:val="ListBullet"/>
      </w:pPr>
      <w:r>
        <w:t>结构名称：密封圈、食品级材料、可拆洗内胆、防潮盖体；结构类型：安全卫生与防潮需求；结构描述：用于实现“药品防潮密封与易清洁功能”的关键结构配置。</w:t>
      </w:r>
    </w:p>
    <w:p>
      <w:pPr>
        <w:pStyle w:val="ListBullet"/>
      </w:pPr>
      <w:r>
        <w:t>结构名称：低功耗主控、电池仓、充电接口、电量提示模块；结构类型：续航与可靠性需求；结构描述：用于实现“低功耗供电与可靠运行功能”的关键结构配置。</w:t>
      </w:r>
    </w:p>
    <w:p>
      <w:pPr>
        <w:pStyle w:val="ListBullet"/>
      </w:pPr>
      <w:r>
        <w:t>结构名称：圆角外壳、柔和配色、清晰状态灯、亲和化表面处理；结构类型：外观与情感体验需求；结构描述：用于实现“友好外观与家庭场景融合功能”的关键结构配置。</w:t>
      </w:r>
    </w:p>
    <w:p>
      <w:r>
        <w:t>结构层面建议采用模块化药仓、密封盖体、低功耗主控、LED 状态灯、蜂鸣器和无线通信模块。药仓应支持拆洗和独立取放，盖体应具备防潮密封能力，外壳采用圆角与柔和配色，降低医疗器械感，增强家庭日常使用的亲和感。</w:t>
      </w:r>
    </w:p>
    <w:p>
      <w:pPr>
        <w:pStyle w:val="Heading1"/>
      </w:pPr>
      <w:r>
        <w:t>七、关键设计机会点</w:t>
      </w:r>
    </w:p>
    <w:p>
      <w:pPr>
        <w:pStyle w:val="ListBullet"/>
      </w:pPr>
      <w:r>
        <w:t>设计机会点：服药提醒需求；证据关键词：提醒、忘记、提醒功能、功能、准时、提醒功、定时提醒、智能提醒、闹钟；建议功能：多模态服药提醒功能；建议结构：蜂鸣器、LED 指示灯、语音提示模块、提醒控制芯片</w:t>
      </w:r>
    </w:p>
    <w:p>
      <w:pPr>
        <w:pStyle w:val="ListBullet"/>
      </w:pPr>
      <w:r>
        <w:t>设计机会点：药品分装与防错需求；证据关键词：容量、药仓、容量大；建议功能：分仓分时段药品管理功能；建议结构：多格药仓、日期标识盖板、防错位分隔结构</w:t>
      </w:r>
    </w:p>
    <w:p>
      <w:pPr>
        <w:pStyle w:val="ListBullet"/>
      </w:pPr>
      <w:r>
        <w:t>设计机会点：远程监护需求；证据关键词：手机、微信；建议功能：远程服药记录与家属监护功能；建议结构：无线通信模块、云端同步接口、服药检测传感器</w:t>
      </w:r>
    </w:p>
    <w:p>
      <w:pPr>
        <w:pStyle w:val="ListBullet"/>
      </w:pPr>
      <w:r>
        <w:t>设计机会点：老人易用性需求；证据关键词：方便、老人、使用方便、简单、很方便、携带方便、操作、方便实用、方便携带、老年人；建议功能：适老化交互与低学习成本操作功能；建议结构：大字体标识、大按键、扫码配置区、简化交互面板</w:t>
      </w:r>
    </w:p>
    <w:p>
      <w:pPr>
        <w:pStyle w:val="ListBullet"/>
      </w:pPr>
      <w:r>
        <w:t>设计机会点：便携与场景适应需求；证据关键词：小巧、便携、携带方便、方便携带；建议功能：便携式药盒携带与模块拆分功能；建议结构：轻量化外壳、可拆卸药仓、圆角便携外形</w:t>
      </w:r>
    </w:p>
    <w:p>
      <w:pPr>
        <w:pStyle w:val="ListBullet"/>
      </w:pPr>
      <w:r>
        <w:t>设计机会点：安全卫生与防潮需求；证据关键词：材质；建议功能：药品防潮密封与易清洁功能；建议结构：密封圈、食品级材料、可拆洗内胆、防潮盖体</w:t>
      </w:r>
    </w:p>
    <w:p>
      <w:pPr>
        <w:pStyle w:val="ListBullet"/>
      </w:pPr>
      <w:r>
        <w:t>设计机会点：续航与可靠性需求；证据关键词：质量、做工、做工精细、质量不错、电池、质量很好；建议功能：低功耗供电与可靠运行功能；建议结构：低功耗主控、电池仓、充电接口、电量提示模块</w:t>
      </w:r>
    </w:p>
    <w:p>
      <w:pPr>
        <w:pStyle w:val="ListBullet"/>
      </w:pPr>
      <w:r>
        <w:t>设计机会点：外观与情感体验需求；证据关键词：小巧、外观、颜值、颜值高；建议功能：友好外观与家庭场景融合功能；建议结构：圆角外壳、柔和配色、清晰状态灯、亲和化表面处理</w:t>
      </w:r>
    </w:p>
    <w:p>
      <w:pPr>
        <w:pStyle w:val="Heading1"/>
      </w:pPr>
      <w:r>
        <w:t>八、交互流程建议</w:t>
      </w:r>
    </w:p>
    <w:p>
      <w:r>
        <w:t>1. 初次使用：扫码或按钮引导完成药仓设置、服药时间设置和家属账号绑定。</w:t>
      </w:r>
    </w:p>
    <w:p>
      <w:r>
        <w:t>2. 日常装药：用户按日期或时段将药品放入对应药仓，系统通过灯光或界面提示确认。</w:t>
      </w:r>
    </w:p>
    <w:p>
      <w:r>
        <w:t>3. 到点提醒：药盒发出声音、灯光或语音提醒，同时向手机端推送信息。</w:t>
      </w:r>
    </w:p>
    <w:p>
      <w:r>
        <w:t>4. 服药确认：打开对应药仓或按确认键后记录服药状态。</w:t>
      </w:r>
    </w:p>
    <w:p>
      <w:r>
        <w:t>5. 异常处理：超时未确认时推送家属端，形成远程照护闭环。</w:t>
      </w:r>
    </w:p>
    <w:p>
      <w:pPr>
        <w:pStyle w:val="Heading1"/>
      </w:pPr>
      <w:r>
        <w:t>九、论文实验中的应用价值</w:t>
      </w:r>
    </w:p>
    <w:p>
      <w:r>
        <w:t>该设计方案可作为“用户评论数据驱动产品设计”的实验输出，用于说明从评论文本到用户需求、从需求到功能、从功能到结构的转化路径。输出的映射数据库和知识图谱文件可进一步用于可视化展示需求关联、功能支撑关系和结构实现逻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