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E3917" w14:textId="223836FC" w:rsidR="004C555B" w:rsidRPr="00E14DA6" w:rsidRDefault="0084551F" w:rsidP="004A6058">
      <w:pPr>
        <w:pStyle w:val="Body"/>
        <w:spacing w:line="360" w:lineRule="auto"/>
        <w:jc w:val="both"/>
        <w:rPr>
          <w:rFonts w:asciiTheme="minorHAnsi" w:hAnsiTheme="minorHAnsi" w:cstheme="minorHAnsi"/>
          <w:b/>
          <w:bCs/>
          <w:color w:val="808080" w:themeColor="background1" w:themeShade="80"/>
          <w:sz w:val="32"/>
          <w:szCs w:val="32"/>
          <w:lang w:val="en-ZA"/>
        </w:rPr>
      </w:pPr>
      <w:r>
        <w:rPr>
          <w:rFonts w:asciiTheme="minorHAnsi" w:hAnsiTheme="minorHAnsi" w:cstheme="minorHAnsi"/>
          <w:b/>
          <w:bCs/>
          <w:color w:val="7F7F7F" w:themeColor="text1" w:themeTint="80"/>
          <w:sz w:val="32"/>
          <w:szCs w:val="32"/>
          <w:lang w:val="en-ZA"/>
        </w:rPr>
        <w:t>Coding Test Project</w:t>
      </w:r>
    </w:p>
    <w:p w14:paraId="27D82CF1" w14:textId="349727C8" w:rsidR="00BE633C" w:rsidRPr="00E14DA6" w:rsidRDefault="0023462B" w:rsidP="00A70E39">
      <w:pPr>
        <w:pStyle w:val="SectionHeading"/>
      </w:pPr>
      <w:r>
        <w:t xml:space="preserve">Congratulations! </w:t>
      </w:r>
    </w:p>
    <w:p w14:paraId="28B71AD2" w14:textId="73CB0E8D" w:rsidR="0084551F" w:rsidRPr="0084551F" w:rsidRDefault="0023462B" w:rsidP="00E64FFB">
      <w:pPr>
        <w:pStyle w:val="SectionText"/>
      </w:pPr>
      <w:r>
        <w:t xml:space="preserve">Congratulations to making it </w:t>
      </w:r>
      <w:r w:rsidR="00E64FFB">
        <w:t>onto our shortlist.</w:t>
      </w:r>
      <w:r>
        <w:t xml:space="preserve"> </w:t>
      </w:r>
      <w:r w:rsidR="0084551F" w:rsidRPr="0084551F">
        <w:t>As a potential candidate</w:t>
      </w:r>
      <w:r w:rsidR="00E64FFB">
        <w:t xml:space="preserve">, we would like to </w:t>
      </w:r>
      <w:r w:rsidR="00E64FFB" w:rsidRPr="0084551F">
        <w:t>giv</w:t>
      </w:r>
      <w:r w:rsidR="00E64FFB">
        <w:t xml:space="preserve">e </w:t>
      </w:r>
      <w:r w:rsidR="00E64FFB" w:rsidRPr="0084551F">
        <w:t>you the opportunity to show case your coding skills through a small</w:t>
      </w:r>
      <w:r w:rsidR="00E64FFB">
        <w:t xml:space="preserve"> practical</w:t>
      </w:r>
      <w:r w:rsidR="00E64FFB" w:rsidRPr="0084551F">
        <w:t xml:space="preserve"> project.</w:t>
      </w:r>
      <w:r w:rsidR="00E64FFB">
        <w:t xml:space="preserve">  </w:t>
      </w:r>
    </w:p>
    <w:p w14:paraId="0D9442B0" w14:textId="09BB2401" w:rsidR="00BE633C" w:rsidRDefault="0023462B" w:rsidP="00A70E39">
      <w:pPr>
        <w:pStyle w:val="SectionHeading"/>
      </w:pPr>
      <w:r>
        <w:t>Overview</w:t>
      </w:r>
    </w:p>
    <w:p w14:paraId="45A85F09" w14:textId="473D97C7" w:rsidR="0084551F" w:rsidRDefault="0084551F" w:rsidP="0084551F">
      <w:pPr>
        <w:pStyle w:val="SectionText"/>
      </w:pPr>
      <w:r>
        <w:t xml:space="preserve">In brief, we would you to write us a small console-based application, which reads in a file containing details to one or more Restful API, creates a connection to these API(s) and checks the returned result is what we are expecting. </w:t>
      </w:r>
    </w:p>
    <w:p w14:paraId="39F5E6B3" w14:textId="56301494" w:rsidR="0023462B" w:rsidRDefault="000506BE" w:rsidP="0023462B">
      <w:pPr>
        <w:pStyle w:val="SectionHeading"/>
      </w:pPr>
      <w:r>
        <w:t xml:space="preserve">Basic </w:t>
      </w:r>
      <w:r w:rsidR="0084551F">
        <w:t>Requirements</w:t>
      </w:r>
    </w:p>
    <w:p w14:paraId="0276D0C6" w14:textId="619D0AC1" w:rsidR="0023462B" w:rsidRDefault="0023462B" w:rsidP="00DF08A6">
      <w:pPr>
        <w:pStyle w:val="SectionTextList"/>
        <w:numPr>
          <w:ilvl w:val="0"/>
          <w:numId w:val="35"/>
        </w:numPr>
      </w:pPr>
      <w:r>
        <w:t>Read in a .json file</w:t>
      </w:r>
      <w:r w:rsidR="00EA6E05">
        <w:t xml:space="preserve"> (</w:t>
      </w:r>
      <w:proofErr w:type="spellStart"/>
      <w:r w:rsidR="00EA6E05">
        <w:t>basic_endpoints.json</w:t>
      </w:r>
      <w:proofErr w:type="spellEnd"/>
      <w:r w:rsidR="00EA6E05">
        <w:t xml:space="preserve"> supplied). </w:t>
      </w:r>
    </w:p>
    <w:p w14:paraId="415330D2" w14:textId="149B3DBB" w:rsidR="0023462B" w:rsidRDefault="0023462B" w:rsidP="00DF08A6">
      <w:pPr>
        <w:pStyle w:val="SectionTextList"/>
        <w:numPr>
          <w:ilvl w:val="0"/>
          <w:numId w:val="35"/>
        </w:numPr>
      </w:pPr>
      <w:r>
        <w:t xml:space="preserve">For each “service”, initiate a </w:t>
      </w:r>
      <w:r w:rsidR="00DF08A6">
        <w:t>Restful</w:t>
      </w:r>
      <w:r>
        <w:t xml:space="preserve"> call to each endpoint listed </w:t>
      </w:r>
      <w:r w:rsidR="00DF08A6">
        <w:t xml:space="preserve">for </w:t>
      </w:r>
      <w:r>
        <w:t>th</w:t>
      </w:r>
      <w:r w:rsidR="00DF08A6">
        <w:t>at</w:t>
      </w:r>
      <w:r>
        <w:t xml:space="preserve"> service. </w:t>
      </w:r>
    </w:p>
    <w:p w14:paraId="12953DF6" w14:textId="45BD0A6D" w:rsidR="0023462B" w:rsidRDefault="0023462B" w:rsidP="00DF08A6">
      <w:pPr>
        <w:pStyle w:val="SectionTextList"/>
        <w:numPr>
          <w:ilvl w:val="0"/>
          <w:numId w:val="35"/>
        </w:numPr>
      </w:pPr>
      <w:r>
        <w:t xml:space="preserve">Evaluate the </w:t>
      </w:r>
      <w:r w:rsidR="00DF08A6">
        <w:t xml:space="preserve">elements in the </w:t>
      </w:r>
      <w:r>
        <w:t xml:space="preserve">response received </w:t>
      </w:r>
      <w:r w:rsidR="00EA6E05">
        <w:t xml:space="preserve">(JSON) </w:t>
      </w:r>
      <w:r>
        <w:t xml:space="preserve">from the endpoint to check if it is what we are expecting. </w:t>
      </w:r>
    </w:p>
    <w:p w14:paraId="503D7D42" w14:textId="05D635A6" w:rsidR="0023462B" w:rsidRDefault="0023462B" w:rsidP="0023462B">
      <w:pPr>
        <w:pStyle w:val="SectionHeading"/>
      </w:pPr>
      <w:r>
        <w:t>Additional Information</w:t>
      </w:r>
    </w:p>
    <w:p w14:paraId="0DECD520" w14:textId="1931472B" w:rsidR="00DF08A6" w:rsidRDefault="0023462B" w:rsidP="00DF08A6">
      <w:pPr>
        <w:pStyle w:val="SectionTextList"/>
      </w:pPr>
      <w:r>
        <w:t xml:space="preserve">The .json file contains a JSON array of services. </w:t>
      </w:r>
    </w:p>
    <w:p w14:paraId="6781A420" w14:textId="6F35E07E" w:rsidR="0023462B" w:rsidRDefault="0023462B" w:rsidP="00DF08A6">
      <w:pPr>
        <w:pStyle w:val="SectionTextList"/>
      </w:pPr>
      <w:r>
        <w:t>Each service represents a single Restful API</w:t>
      </w:r>
      <w:r w:rsidR="00DF08A6">
        <w:t xml:space="preserve"> (though their couple be multiple endpoints)</w:t>
      </w:r>
      <w:r>
        <w:t xml:space="preserve">. </w:t>
      </w:r>
    </w:p>
    <w:p w14:paraId="61874F47" w14:textId="4668BAC3" w:rsidR="00DF08A6" w:rsidRDefault="00DF08A6" w:rsidP="00DF08A6">
      <w:pPr>
        <w:pStyle w:val="SectionTextList"/>
      </w:pPr>
      <w:r>
        <w:t>Each service has some basic elements as follows: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6952"/>
      </w:tblGrid>
      <w:tr w:rsidR="00DF08A6" w14:paraId="2567A8C6" w14:textId="77777777" w:rsidTr="00DF08A6">
        <w:tc>
          <w:tcPr>
            <w:tcW w:w="1795" w:type="dxa"/>
            <w:vAlign w:val="center"/>
          </w:tcPr>
          <w:p w14:paraId="4E7F5E86" w14:textId="77777777" w:rsidR="00DF08A6" w:rsidRDefault="00DF08A6" w:rsidP="00DF08A6">
            <w:pPr>
              <w:pStyle w:val="TableText"/>
              <w:jc w:val="right"/>
            </w:pPr>
            <w:proofErr w:type="spellStart"/>
            <w:r w:rsidRPr="00DF08A6">
              <w:t>baseURL</w:t>
            </w:r>
            <w:proofErr w:type="spellEnd"/>
          </w:p>
        </w:tc>
        <w:tc>
          <w:tcPr>
            <w:tcW w:w="6952" w:type="dxa"/>
            <w:vAlign w:val="center"/>
          </w:tcPr>
          <w:p w14:paraId="075A11C0" w14:textId="531A0D4A" w:rsidR="00DF08A6" w:rsidRDefault="00DF08A6" w:rsidP="0087158A">
            <w:pPr>
              <w:pStyle w:val="TableText"/>
            </w:pPr>
            <w:r>
              <w:t>The base URL of the Restful API. All endpoints are found under this base URL. (i.e., https//</w:t>
            </w:r>
            <w:proofErr w:type="spellStart"/>
            <w:r>
              <w:t>mysite</w:t>
            </w:r>
            <w:proofErr w:type="spellEnd"/>
            <w:r>
              <w:t>/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</w:tr>
      <w:tr w:rsidR="00DF08A6" w14:paraId="350171A1" w14:textId="77777777" w:rsidTr="00DF08A6">
        <w:tc>
          <w:tcPr>
            <w:tcW w:w="1795" w:type="dxa"/>
            <w:vAlign w:val="center"/>
          </w:tcPr>
          <w:p w14:paraId="14C28C59" w14:textId="77777777" w:rsidR="00DF08A6" w:rsidRDefault="00DF08A6" w:rsidP="00DF08A6">
            <w:pPr>
              <w:pStyle w:val="TableText"/>
              <w:jc w:val="right"/>
            </w:pPr>
            <w:r w:rsidRPr="00DF08A6">
              <w:t>enabled</w:t>
            </w:r>
          </w:p>
        </w:tc>
        <w:tc>
          <w:tcPr>
            <w:tcW w:w="6952" w:type="dxa"/>
            <w:vAlign w:val="center"/>
          </w:tcPr>
          <w:p w14:paraId="068EF2B3" w14:textId="77777777" w:rsidR="00DF08A6" w:rsidRDefault="00DF08A6" w:rsidP="0087158A">
            <w:pPr>
              <w:pStyle w:val="TableText"/>
            </w:pPr>
            <w:r>
              <w:t xml:space="preserve">A flag to denoting if we should initiate calls to this service or skip it. </w:t>
            </w:r>
          </w:p>
        </w:tc>
      </w:tr>
      <w:tr w:rsidR="00DF08A6" w14:paraId="76E4E928" w14:textId="77777777" w:rsidTr="00DF08A6">
        <w:tc>
          <w:tcPr>
            <w:tcW w:w="1795" w:type="dxa"/>
            <w:vAlign w:val="center"/>
          </w:tcPr>
          <w:p w14:paraId="1370F499" w14:textId="77777777" w:rsidR="00DF08A6" w:rsidRPr="00DF08A6" w:rsidRDefault="00DF08A6" w:rsidP="00DF08A6">
            <w:pPr>
              <w:pStyle w:val="TableText"/>
              <w:jc w:val="right"/>
            </w:pPr>
            <w:r w:rsidRPr="00DF08A6">
              <w:t>endpoints</w:t>
            </w:r>
          </w:p>
        </w:tc>
        <w:tc>
          <w:tcPr>
            <w:tcW w:w="6952" w:type="dxa"/>
            <w:vAlign w:val="center"/>
          </w:tcPr>
          <w:p w14:paraId="6F645384" w14:textId="77777777" w:rsidR="00DF08A6" w:rsidRDefault="00DF08A6" w:rsidP="0087158A">
            <w:pPr>
              <w:pStyle w:val="TableText"/>
            </w:pPr>
            <w:r>
              <w:t xml:space="preserve">A list of endpoints to check. </w:t>
            </w:r>
          </w:p>
        </w:tc>
      </w:tr>
    </w:tbl>
    <w:p w14:paraId="79882093" w14:textId="6A02A9F7" w:rsidR="00DF08A6" w:rsidRDefault="00DF08A6" w:rsidP="00DF08A6">
      <w:pPr>
        <w:pStyle w:val="SectionTextList"/>
      </w:pPr>
      <w:r>
        <w:t>Each service could have one or more “endpoint”.</w:t>
      </w:r>
    </w:p>
    <w:p w14:paraId="2B0B2028" w14:textId="3B88A921" w:rsidR="00DF08A6" w:rsidRDefault="00DF08A6" w:rsidP="00DF08A6">
      <w:pPr>
        <w:pStyle w:val="SectionTextList"/>
      </w:pPr>
      <w:r>
        <w:t>Each endpoint has some basic elements as follows: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6952"/>
      </w:tblGrid>
      <w:tr w:rsidR="00DF08A6" w14:paraId="7677BC33" w14:textId="77777777" w:rsidTr="0087158A">
        <w:tc>
          <w:tcPr>
            <w:tcW w:w="1795" w:type="dxa"/>
            <w:vAlign w:val="center"/>
          </w:tcPr>
          <w:p w14:paraId="5AD844F0" w14:textId="22B6E096" w:rsidR="00DF08A6" w:rsidRDefault="00DF08A6" w:rsidP="0087158A">
            <w:pPr>
              <w:pStyle w:val="TableText"/>
              <w:jc w:val="right"/>
            </w:pPr>
            <w:r w:rsidRPr="00DF08A6">
              <w:t>resource</w:t>
            </w:r>
          </w:p>
        </w:tc>
        <w:tc>
          <w:tcPr>
            <w:tcW w:w="6952" w:type="dxa"/>
            <w:vAlign w:val="center"/>
          </w:tcPr>
          <w:p w14:paraId="35D9900B" w14:textId="748E991C" w:rsidR="00DF08A6" w:rsidRDefault="00DF08A6" w:rsidP="0087158A">
            <w:pPr>
              <w:pStyle w:val="TableText"/>
            </w:pPr>
            <w:r>
              <w:t>The resource representing this endpoint. (i.e., /account)</w:t>
            </w:r>
          </w:p>
        </w:tc>
      </w:tr>
      <w:tr w:rsidR="00DF08A6" w14:paraId="362B65A8" w14:textId="77777777" w:rsidTr="0087158A">
        <w:tc>
          <w:tcPr>
            <w:tcW w:w="1795" w:type="dxa"/>
            <w:vAlign w:val="center"/>
          </w:tcPr>
          <w:p w14:paraId="6A7BF84C" w14:textId="77777777" w:rsidR="00DF08A6" w:rsidRDefault="00DF08A6" w:rsidP="0087158A">
            <w:pPr>
              <w:pStyle w:val="TableText"/>
              <w:jc w:val="right"/>
            </w:pPr>
            <w:r w:rsidRPr="00DF08A6">
              <w:t>enabled</w:t>
            </w:r>
          </w:p>
        </w:tc>
        <w:tc>
          <w:tcPr>
            <w:tcW w:w="6952" w:type="dxa"/>
            <w:vAlign w:val="center"/>
          </w:tcPr>
          <w:p w14:paraId="30F15A8B" w14:textId="0DE535C2" w:rsidR="00DF08A6" w:rsidRDefault="00DF08A6" w:rsidP="0087158A">
            <w:pPr>
              <w:pStyle w:val="TableText"/>
            </w:pPr>
            <w:r>
              <w:t xml:space="preserve">A flag to denoting if we should initiate calls to this endpoint or skip it. </w:t>
            </w:r>
          </w:p>
        </w:tc>
      </w:tr>
      <w:tr w:rsidR="00DF08A6" w14:paraId="21558BAE" w14:textId="77777777" w:rsidTr="0087158A">
        <w:tc>
          <w:tcPr>
            <w:tcW w:w="1795" w:type="dxa"/>
            <w:vAlign w:val="center"/>
          </w:tcPr>
          <w:p w14:paraId="39E7ABBC" w14:textId="7CAAD8B6" w:rsidR="00DF08A6" w:rsidRPr="00DF08A6" w:rsidRDefault="00DF08A6" w:rsidP="0087158A">
            <w:pPr>
              <w:pStyle w:val="TableText"/>
              <w:jc w:val="right"/>
            </w:pPr>
            <w:r w:rsidRPr="00DF08A6">
              <w:t>response</w:t>
            </w:r>
          </w:p>
        </w:tc>
        <w:tc>
          <w:tcPr>
            <w:tcW w:w="6952" w:type="dxa"/>
            <w:vAlign w:val="center"/>
          </w:tcPr>
          <w:p w14:paraId="07B40CA3" w14:textId="589BAF2A" w:rsidR="00DF08A6" w:rsidRDefault="00DF08A6" w:rsidP="0087158A">
            <w:pPr>
              <w:pStyle w:val="TableText"/>
            </w:pPr>
            <w:r>
              <w:t xml:space="preserve">A list of response elements we are expecting and how to evaluate them.  </w:t>
            </w:r>
          </w:p>
        </w:tc>
      </w:tr>
    </w:tbl>
    <w:p w14:paraId="6B5EA85F" w14:textId="5C51447C" w:rsidR="00DF08A6" w:rsidRDefault="00DF08A6" w:rsidP="00DF08A6">
      <w:pPr>
        <w:pStyle w:val="SectionTextList"/>
      </w:pPr>
      <w:r>
        <w:t>The full URL is thus made up of &lt;</w:t>
      </w:r>
      <w:proofErr w:type="spellStart"/>
      <w:r>
        <w:t>baseURL</w:t>
      </w:r>
      <w:proofErr w:type="spellEnd"/>
      <w:r>
        <w:t>&gt;/&lt;resource&gt; (i.e.,</w:t>
      </w:r>
      <w:r w:rsidRPr="00DF08A6">
        <w:t xml:space="preserve"> </w:t>
      </w:r>
      <w:r>
        <w:t>https//</w:t>
      </w:r>
      <w:proofErr w:type="spellStart"/>
      <w:r>
        <w:t>mysite</w:t>
      </w:r>
      <w:proofErr w:type="spellEnd"/>
      <w:r>
        <w:t>/</w:t>
      </w:r>
      <w:proofErr w:type="spellStart"/>
      <w:r>
        <w:t>api</w:t>
      </w:r>
      <w:proofErr w:type="spellEnd"/>
      <w:r>
        <w:t>/account).</w:t>
      </w:r>
    </w:p>
    <w:p w14:paraId="34BD33E5" w14:textId="68A3ABCC" w:rsidR="00DF08A6" w:rsidRDefault="00DF08A6" w:rsidP="00DF08A6">
      <w:pPr>
        <w:pStyle w:val="SectionTextList"/>
      </w:pPr>
      <w:r>
        <w:t>Each endpoint could have one or more “</w:t>
      </w:r>
      <w:r w:rsidRPr="00DF08A6">
        <w:t>response</w:t>
      </w:r>
      <w:r>
        <w:t>”.</w:t>
      </w:r>
    </w:p>
    <w:p w14:paraId="2DE690D7" w14:textId="65EE1B19" w:rsidR="00DF08A6" w:rsidRDefault="00DF08A6" w:rsidP="00DF08A6">
      <w:pPr>
        <w:pStyle w:val="SectionTextList"/>
      </w:pPr>
      <w:r>
        <w:t xml:space="preserve">Each </w:t>
      </w:r>
      <w:r w:rsidRPr="00DF08A6">
        <w:t>response</w:t>
      </w:r>
      <w:r>
        <w:t xml:space="preserve"> has some basic elements as follows: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6952"/>
      </w:tblGrid>
      <w:tr w:rsidR="000506BE" w14:paraId="77B183FB" w14:textId="77777777" w:rsidTr="0087158A">
        <w:tc>
          <w:tcPr>
            <w:tcW w:w="1795" w:type="dxa"/>
            <w:vAlign w:val="center"/>
          </w:tcPr>
          <w:p w14:paraId="622486CE" w14:textId="77777777" w:rsidR="000506BE" w:rsidRDefault="000506BE" w:rsidP="0087158A">
            <w:pPr>
              <w:pStyle w:val="TableText"/>
              <w:jc w:val="right"/>
            </w:pPr>
            <w:r w:rsidRPr="00DF08A6">
              <w:t>element</w:t>
            </w:r>
          </w:p>
        </w:tc>
        <w:tc>
          <w:tcPr>
            <w:tcW w:w="6952" w:type="dxa"/>
            <w:vAlign w:val="center"/>
          </w:tcPr>
          <w:p w14:paraId="2E546B9F" w14:textId="77777777" w:rsidR="000506BE" w:rsidRDefault="000506BE" w:rsidP="0087158A">
            <w:pPr>
              <w:pStyle w:val="TableText"/>
            </w:pPr>
            <w:r>
              <w:t xml:space="preserve">The response element we are evaluating. </w:t>
            </w:r>
          </w:p>
        </w:tc>
      </w:tr>
      <w:tr w:rsidR="000506BE" w14:paraId="0226233D" w14:textId="77777777" w:rsidTr="0087158A">
        <w:tc>
          <w:tcPr>
            <w:tcW w:w="1795" w:type="dxa"/>
            <w:vAlign w:val="center"/>
          </w:tcPr>
          <w:p w14:paraId="7021307D" w14:textId="77777777" w:rsidR="000506BE" w:rsidRDefault="000506BE" w:rsidP="0087158A">
            <w:pPr>
              <w:pStyle w:val="TableText"/>
              <w:jc w:val="right"/>
            </w:pPr>
            <w:r w:rsidRPr="00DF08A6">
              <w:t>regex</w:t>
            </w:r>
          </w:p>
        </w:tc>
        <w:tc>
          <w:tcPr>
            <w:tcW w:w="6952" w:type="dxa"/>
            <w:vAlign w:val="center"/>
          </w:tcPr>
          <w:p w14:paraId="444E1270" w14:textId="77777777" w:rsidR="000506BE" w:rsidRDefault="000506BE" w:rsidP="0087158A">
            <w:pPr>
              <w:pStyle w:val="TableText"/>
            </w:pPr>
            <w:r>
              <w:t xml:space="preserve">A regular expression used to evaluate the response. </w:t>
            </w:r>
          </w:p>
        </w:tc>
      </w:tr>
    </w:tbl>
    <w:p w14:paraId="16E91FE6" w14:textId="6DA5E1D2" w:rsidR="000506BE" w:rsidRDefault="000506BE" w:rsidP="00DF08A6">
      <w:pPr>
        <w:pStyle w:val="SectionTextList"/>
      </w:pPr>
      <w:r>
        <w:t>Assume all requests are GET requests.</w:t>
      </w:r>
    </w:p>
    <w:p w14:paraId="21E6CA2B" w14:textId="2B78A704" w:rsidR="00DF08A6" w:rsidRDefault="00DF08A6" w:rsidP="00DF08A6">
      <w:pPr>
        <w:pStyle w:val="SectionTextList"/>
        <w:numPr>
          <w:ilvl w:val="0"/>
          <w:numId w:val="0"/>
        </w:numPr>
        <w:ind w:left="720"/>
      </w:pPr>
    </w:p>
    <w:p w14:paraId="66B395B3" w14:textId="77777777" w:rsidR="00DF5439" w:rsidRDefault="00DF5439" w:rsidP="00ED00D7">
      <w:pPr>
        <w:pStyle w:val="SectionHeading"/>
      </w:pPr>
    </w:p>
    <w:p w14:paraId="5996F5FB" w14:textId="08D17649" w:rsidR="00ED00D7" w:rsidRDefault="00ED00D7" w:rsidP="00ED00D7">
      <w:pPr>
        <w:pStyle w:val="SectionHeading"/>
      </w:pPr>
      <w:r>
        <w:lastRenderedPageBreak/>
        <w:t>Example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322"/>
      </w:tblGrid>
      <w:tr w:rsidR="00ED00D7" w14:paraId="6678BCB7" w14:textId="77777777" w:rsidTr="00ED00D7">
        <w:tc>
          <w:tcPr>
            <w:tcW w:w="3055" w:type="dxa"/>
          </w:tcPr>
          <w:p w14:paraId="64F03084" w14:textId="77777777" w:rsidR="00ED00D7" w:rsidRPr="00ED00D7" w:rsidRDefault="00ED00D7" w:rsidP="00ED00D7">
            <w:pPr>
              <w:pStyle w:val="CodeSample"/>
            </w:pPr>
            <w:r w:rsidRPr="00ED00D7">
              <w:t>{</w:t>
            </w:r>
          </w:p>
          <w:p w14:paraId="6D821E27" w14:textId="77777777" w:rsidR="00ED00D7" w:rsidRPr="00ED00D7" w:rsidRDefault="00ED00D7" w:rsidP="00ED00D7">
            <w:pPr>
              <w:pStyle w:val="CodeSample"/>
            </w:pPr>
            <w:r w:rsidRPr="00ED00D7">
              <w:t xml:space="preserve">  "services": [</w:t>
            </w:r>
          </w:p>
          <w:p w14:paraId="33CBB515" w14:textId="77777777" w:rsidR="00ED00D7" w:rsidRPr="00ED00D7" w:rsidRDefault="00ED00D7" w:rsidP="00ED00D7">
            <w:pPr>
              <w:pStyle w:val="CodeSample"/>
            </w:pPr>
            <w:r w:rsidRPr="00ED00D7">
              <w:t xml:space="preserve">    {</w:t>
            </w:r>
          </w:p>
          <w:p w14:paraId="28EEA44C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"</w:t>
            </w:r>
            <w:proofErr w:type="spellStart"/>
            <w:r w:rsidRPr="00ED00D7">
              <w:t>baseURL</w:t>
            </w:r>
            <w:proofErr w:type="spellEnd"/>
            <w:r w:rsidRPr="00ED00D7">
              <w:t>": "http://swapi.dev/api",</w:t>
            </w:r>
          </w:p>
          <w:p w14:paraId="6621BDE4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"enabled": true,</w:t>
            </w:r>
          </w:p>
          <w:p w14:paraId="377EBC34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"endpoints": [</w:t>
            </w:r>
          </w:p>
          <w:p w14:paraId="1406F1B5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  {</w:t>
            </w:r>
          </w:p>
          <w:p w14:paraId="697365EC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    "enabled": true,</w:t>
            </w:r>
          </w:p>
          <w:p w14:paraId="0B19FF48" w14:textId="7932F53B" w:rsidR="00ED00D7" w:rsidRPr="00ED00D7" w:rsidRDefault="00ED00D7" w:rsidP="00ED00D7">
            <w:pPr>
              <w:pStyle w:val="CodeSample"/>
            </w:pPr>
            <w:r w:rsidRPr="00ED00D7">
              <w:t xml:space="preserve">          "resource": "/people/1",</w:t>
            </w:r>
          </w:p>
          <w:p w14:paraId="7F6319E3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    "response": [</w:t>
            </w:r>
          </w:p>
          <w:p w14:paraId="17E5042A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      {</w:t>
            </w:r>
          </w:p>
          <w:p w14:paraId="47DD8BE9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        "element": "name",</w:t>
            </w:r>
          </w:p>
          <w:p w14:paraId="194D3C85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        "regex": "Luke Skywalker"</w:t>
            </w:r>
          </w:p>
          <w:p w14:paraId="431769BF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      }</w:t>
            </w:r>
          </w:p>
          <w:p w14:paraId="74409D66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    ]</w:t>
            </w:r>
          </w:p>
          <w:p w14:paraId="6DE34A2A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  }</w:t>
            </w:r>
          </w:p>
          <w:p w14:paraId="43A10DB1" w14:textId="77777777" w:rsidR="00ED00D7" w:rsidRPr="00ED00D7" w:rsidRDefault="00ED00D7" w:rsidP="00ED00D7">
            <w:pPr>
              <w:pStyle w:val="CodeSample"/>
            </w:pPr>
            <w:r w:rsidRPr="00ED00D7">
              <w:t xml:space="preserve">      ]</w:t>
            </w:r>
          </w:p>
          <w:p w14:paraId="14971073" w14:textId="77777777" w:rsidR="00ED00D7" w:rsidRPr="00ED00D7" w:rsidRDefault="00ED00D7" w:rsidP="00ED00D7">
            <w:pPr>
              <w:pStyle w:val="CodeSample"/>
            </w:pPr>
            <w:r w:rsidRPr="00ED00D7">
              <w:t xml:space="preserve">    }    </w:t>
            </w:r>
          </w:p>
          <w:p w14:paraId="025EDAC1" w14:textId="77777777" w:rsidR="00ED00D7" w:rsidRPr="00ED00D7" w:rsidRDefault="00ED00D7" w:rsidP="00ED00D7">
            <w:pPr>
              <w:pStyle w:val="CodeSample"/>
            </w:pPr>
            <w:r w:rsidRPr="00ED00D7">
              <w:t xml:space="preserve">  ]</w:t>
            </w:r>
          </w:p>
          <w:p w14:paraId="79ED3681" w14:textId="59C7FC1B" w:rsidR="00ED00D7" w:rsidRDefault="00ED00D7" w:rsidP="00ED00D7">
            <w:pPr>
              <w:pStyle w:val="CodeSample"/>
            </w:pPr>
            <w:r w:rsidRPr="00ED00D7">
              <w:t>}</w:t>
            </w:r>
          </w:p>
        </w:tc>
        <w:tc>
          <w:tcPr>
            <w:tcW w:w="6322" w:type="dxa"/>
          </w:tcPr>
          <w:p w14:paraId="5F9F3A0C" w14:textId="0FC3C70A" w:rsidR="00ED00D7" w:rsidRDefault="00ED00D7" w:rsidP="00ED00D7">
            <w:pPr>
              <w:pStyle w:val="SectionText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Make an HTTP GET request to </w:t>
            </w:r>
            <w:r w:rsidRPr="00ED00D7">
              <w:t>http://swapi.dev/api/people/1</w:t>
            </w:r>
          </w:p>
          <w:p w14:paraId="2A9CA477" w14:textId="77777777" w:rsidR="00ED00D7" w:rsidRDefault="00ED00D7" w:rsidP="00ED00D7">
            <w:pPr>
              <w:pStyle w:val="SectionText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Get the element “name” from the JSON response.</w:t>
            </w:r>
          </w:p>
          <w:p w14:paraId="1C50E548" w14:textId="60EE1371" w:rsidR="00ED00D7" w:rsidRDefault="00ED00D7" w:rsidP="00ED00D7">
            <w:pPr>
              <w:pStyle w:val="SectionText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Check that the “name” supplied is “Luke Skywalker”</w:t>
            </w:r>
          </w:p>
        </w:tc>
      </w:tr>
    </w:tbl>
    <w:p w14:paraId="61096BD7" w14:textId="26684B66" w:rsidR="00ED00D7" w:rsidRDefault="00ED00D7" w:rsidP="00ED00D7">
      <w:pPr>
        <w:pStyle w:val="SectionText"/>
      </w:pPr>
    </w:p>
    <w:p w14:paraId="37F6E441" w14:textId="1DA4E2A1" w:rsidR="000506BE" w:rsidRDefault="000506BE" w:rsidP="000506BE">
      <w:pPr>
        <w:pStyle w:val="SectionHeading"/>
      </w:pPr>
      <w:r>
        <w:t>Bonus Requirements</w:t>
      </w:r>
    </w:p>
    <w:p w14:paraId="779193B7" w14:textId="18DEC93C" w:rsidR="006C2319" w:rsidRDefault="00EA6E05" w:rsidP="004A6058">
      <w:pPr>
        <w:pStyle w:val="Body"/>
        <w:spacing w:line="360" w:lineRule="auto"/>
        <w:jc w:val="both"/>
        <w:rPr>
          <w:rFonts w:ascii="Calibri" w:hAnsi="Calibri" w:cs="Calibri"/>
          <w:color w:val="7F7F7F" w:themeColor="text1" w:themeTint="80"/>
          <w:sz w:val="21"/>
          <w:szCs w:val="21"/>
        </w:rPr>
      </w:pPr>
      <w:r>
        <w:rPr>
          <w:rFonts w:ascii="Calibri" w:hAnsi="Calibri" w:cs="Calibri"/>
          <w:color w:val="7F7F7F" w:themeColor="text1" w:themeTint="80"/>
          <w:sz w:val="21"/>
          <w:szCs w:val="21"/>
        </w:rPr>
        <w:t xml:space="preserve">If you have your initiate implementation work well then, we strongly encourage you to try extending the project to include the following (see </w:t>
      </w:r>
      <w:proofErr w:type="spellStart"/>
      <w:r>
        <w:rPr>
          <w:rFonts w:ascii="Calibri" w:hAnsi="Calibri" w:cs="Calibri"/>
          <w:color w:val="7F7F7F" w:themeColor="text1" w:themeTint="80"/>
          <w:sz w:val="21"/>
          <w:szCs w:val="21"/>
        </w:rPr>
        <w:t>bonus_endpoints.json</w:t>
      </w:r>
      <w:proofErr w:type="spellEnd"/>
      <w:r>
        <w:rPr>
          <w:rFonts w:ascii="Calibri" w:hAnsi="Calibri" w:cs="Calibri"/>
          <w:color w:val="7F7F7F" w:themeColor="text1" w:themeTint="80"/>
          <w:sz w:val="21"/>
          <w:szCs w:val="21"/>
        </w:rPr>
        <w:t xml:space="preserve">): </w:t>
      </w:r>
    </w:p>
    <w:p w14:paraId="3D9D1EDC" w14:textId="0B5EA42A" w:rsidR="00EA6E05" w:rsidRDefault="00EA6E05" w:rsidP="00EA6E05">
      <w:pPr>
        <w:pStyle w:val="Body"/>
        <w:numPr>
          <w:ilvl w:val="0"/>
          <w:numId w:val="37"/>
        </w:numPr>
        <w:spacing w:line="360" w:lineRule="auto"/>
        <w:jc w:val="both"/>
        <w:rPr>
          <w:rFonts w:ascii="Calibri" w:hAnsi="Calibri" w:cs="Calibri"/>
          <w:color w:val="7F7F7F" w:themeColor="text1" w:themeTint="80"/>
          <w:sz w:val="21"/>
          <w:szCs w:val="21"/>
        </w:rPr>
      </w:pPr>
      <w:r>
        <w:rPr>
          <w:rFonts w:ascii="Calibri" w:hAnsi="Calibri" w:cs="Calibri"/>
          <w:color w:val="7F7F7F" w:themeColor="text1" w:themeTint="80"/>
          <w:sz w:val="21"/>
          <w:szCs w:val="21"/>
        </w:rPr>
        <w:t>Add the ability to define a single set of “</w:t>
      </w:r>
      <w:r w:rsidRPr="00EA6E05">
        <w:rPr>
          <w:rFonts w:ascii="Calibri" w:hAnsi="Calibri" w:cs="Calibri"/>
          <w:color w:val="7F7F7F" w:themeColor="text1" w:themeTint="80"/>
          <w:sz w:val="21"/>
          <w:szCs w:val="21"/>
        </w:rPr>
        <w:t>identifiers</w:t>
      </w:r>
      <w:r>
        <w:rPr>
          <w:rFonts w:ascii="Calibri" w:hAnsi="Calibri" w:cs="Calibri"/>
          <w:color w:val="7F7F7F" w:themeColor="text1" w:themeTint="80"/>
          <w:sz w:val="21"/>
          <w:szCs w:val="21"/>
        </w:rPr>
        <w:t>” per service, which can be re-used across the service endpoints when evaluating the responses.</w:t>
      </w:r>
    </w:p>
    <w:p w14:paraId="48CC980E" w14:textId="35DAC389" w:rsidR="00EA6E05" w:rsidRDefault="00EA6E05" w:rsidP="00EA6E05">
      <w:pPr>
        <w:pStyle w:val="Body"/>
        <w:numPr>
          <w:ilvl w:val="0"/>
          <w:numId w:val="37"/>
        </w:numPr>
        <w:spacing w:line="360" w:lineRule="auto"/>
        <w:jc w:val="both"/>
        <w:rPr>
          <w:rFonts w:ascii="Calibri" w:hAnsi="Calibri" w:cs="Calibri"/>
          <w:color w:val="7F7F7F" w:themeColor="text1" w:themeTint="80"/>
          <w:sz w:val="21"/>
          <w:szCs w:val="21"/>
        </w:rPr>
      </w:pPr>
      <w:r>
        <w:rPr>
          <w:rFonts w:ascii="Calibri" w:hAnsi="Calibri" w:cs="Calibri"/>
          <w:color w:val="7F7F7F" w:themeColor="text1" w:themeTint="80"/>
          <w:sz w:val="21"/>
          <w:szCs w:val="21"/>
        </w:rPr>
        <w:t>Add the ability to process both JSON and XML responses (add a “</w:t>
      </w:r>
      <w:proofErr w:type="spellStart"/>
      <w:r>
        <w:rPr>
          <w:rFonts w:ascii="Calibri" w:hAnsi="Calibri" w:cs="Calibri"/>
          <w:color w:val="7F7F7F" w:themeColor="text1" w:themeTint="80"/>
          <w:sz w:val="21"/>
          <w:szCs w:val="21"/>
        </w:rPr>
        <w:t>dataType</w:t>
      </w:r>
      <w:proofErr w:type="spellEnd"/>
      <w:r>
        <w:rPr>
          <w:rFonts w:ascii="Calibri" w:hAnsi="Calibri" w:cs="Calibri"/>
          <w:color w:val="7F7F7F" w:themeColor="text1" w:themeTint="80"/>
          <w:sz w:val="21"/>
          <w:szCs w:val="21"/>
        </w:rPr>
        <w:t xml:space="preserve">” element to each service). </w:t>
      </w:r>
    </w:p>
    <w:p w14:paraId="11D162E9" w14:textId="0CB0872E" w:rsidR="00DF5439" w:rsidRPr="00DF5439" w:rsidRDefault="00EA6E05" w:rsidP="00DF5439">
      <w:pPr>
        <w:pStyle w:val="Body"/>
        <w:numPr>
          <w:ilvl w:val="0"/>
          <w:numId w:val="37"/>
        </w:numPr>
        <w:spacing w:line="360" w:lineRule="auto"/>
        <w:jc w:val="both"/>
        <w:rPr>
          <w:rFonts w:ascii="Calibri" w:hAnsi="Calibri" w:cs="Calibri"/>
          <w:color w:val="7F7F7F" w:themeColor="text1" w:themeTint="80"/>
          <w:sz w:val="21"/>
          <w:szCs w:val="21"/>
        </w:rPr>
      </w:pPr>
      <w:r>
        <w:rPr>
          <w:rFonts w:ascii="Calibri" w:hAnsi="Calibri" w:cs="Calibri"/>
          <w:color w:val="7F7F7F" w:themeColor="text1" w:themeTint="80"/>
          <w:sz w:val="21"/>
          <w:szCs w:val="21"/>
        </w:rPr>
        <w:t xml:space="preserve">… whatever you can think of that may be interesting / innovative to add. </w:t>
      </w:r>
    </w:p>
    <w:p w14:paraId="3CC652C5" w14:textId="22796D4D" w:rsidR="00DF5439" w:rsidRDefault="00DF5439" w:rsidP="00DF5439">
      <w:pPr>
        <w:pStyle w:val="SectionHeading"/>
      </w:pPr>
      <w:r>
        <w:t>Cheat Sheet</w:t>
      </w:r>
    </w:p>
    <w:p w14:paraId="40634E79" w14:textId="3F520657" w:rsidR="00DF5439" w:rsidRPr="00EA6E05" w:rsidRDefault="00DF5439" w:rsidP="00DF5439">
      <w:pPr>
        <w:pStyle w:val="Body"/>
        <w:spacing w:line="360" w:lineRule="auto"/>
        <w:jc w:val="both"/>
        <w:rPr>
          <w:rFonts w:ascii="Calibri" w:hAnsi="Calibri" w:cs="Calibri"/>
          <w:color w:val="7F7F7F" w:themeColor="text1" w:themeTint="80"/>
          <w:sz w:val="21"/>
          <w:szCs w:val="21"/>
        </w:rPr>
      </w:pPr>
      <w:r w:rsidRPr="00DF5439">
        <w:rPr>
          <w:rFonts w:ascii="Calibri" w:hAnsi="Calibri" w:cs="Calibri"/>
          <w:color w:val="7F7F7F" w:themeColor="text1" w:themeTint="80"/>
          <w:sz w:val="21"/>
          <w:szCs w:val="21"/>
        </w:rPr>
        <w:t>Reading the JSON file and initiating a request to the endpoint is the easy part, what we are really looking for is how you handle the response from the endpoints</w:t>
      </w:r>
      <w:r>
        <w:rPr>
          <w:rFonts w:ascii="Calibri" w:hAnsi="Calibri" w:cs="Calibri"/>
          <w:color w:val="7F7F7F" w:themeColor="text1" w:themeTint="80"/>
          <w:sz w:val="21"/>
          <w:szCs w:val="21"/>
        </w:rPr>
        <w:t xml:space="preserve"> in a generic fashion (we not testing the against the same sample input). </w:t>
      </w:r>
    </w:p>
    <w:sectPr w:rsidR="00DF5439" w:rsidRPr="00EA6E05" w:rsidSect="0084551F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543" w:right="1640" w:bottom="1440" w:left="873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9FB60" w14:textId="77777777" w:rsidR="001C6D3D" w:rsidRDefault="001C6D3D" w:rsidP="00BE633C">
      <w:r>
        <w:separator/>
      </w:r>
    </w:p>
  </w:endnote>
  <w:endnote w:type="continuationSeparator" w:id="0">
    <w:p w14:paraId="3F329768" w14:textId="77777777" w:rsidR="001C6D3D" w:rsidRDefault="001C6D3D" w:rsidP="00BE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edium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AED69" w14:textId="359555E4" w:rsidR="002110A8" w:rsidRDefault="00341424" w:rsidP="00BE633C">
    <w:pPr>
      <w:pStyle w:val="Footer"/>
    </w:pPr>
    <w:r>
      <w:rPr>
        <w:noProof/>
        <w:lang w:val="en-ZA" w:eastAsia="en-ZA"/>
      </w:rPr>
      <w:drawing>
        <wp:inline distT="0" distB="0" distL="0" distR="0" wp14:anchorId="412783A9" wp14:editId="7266EECE">
          <wp:extent cx="6804660" cy="1017840"/>
          <wp:effectExtent l="0" t="0" r="0" b="0"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_bitven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5564" cy="1020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7AE025" w14:textId="77777777" w:rsidR="001117F0" w:rsidRDefault="001117F0" w:rsidP="00BE6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CBB52" w14:textId="77777777" w:rsidR="001C6D3D" w:rsidRDefault="001C6D3D" w:rsidP="00BE633C">
      <w:r>
        <w:separator/>
      </w:r>
    </w:p>
  </w:footnote>
  <w:footnote w:type="continuationSeparator" w:id="0">
    <w:p w14:paraId="34D4B455" w14:textId="77777777" w:rsidR="001C6D3D" w:rsidRDefault="001C6D3D" w:rsidP="00BE63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ED763" w14:textId="152607D3" w:rsidR="00C37808" w:rsidRDefault="001C6D3D" w:rsidP="00BE633C">
    <w:pPr>
      <w:pStyle w:val="Header"/>
    </w:pPr>
    <w:r>
      <w:rPr>
        <w:noProof/>
      </w:rPr>
      <w:pict w14:anchorId="6F06DC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03348" o:spid="_x0000_s2051" type="#_x0000_t75" alt="/Users/kruger/Documents/FEROX/CLIENTS/Bitventure/Stationery/Letterhead/bv letterhead/bitventure_side.jpg" style="position:absolute;left:0;text-align:left;margin-left:0;margin-top:0;width:597.75pt;height:65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itventure_si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4C561" w14:textId="53576075" w:rsidR="0084551F" w:rsidRDefault="0084551F">
    <w:pPr>
      <w:pStyle w:val="Header"/>
    </w:pPr>
    <w:r>
      <w:rPr>
        <w:noProof/>
        <w:lang w:val="en-ZA" w:eastAsia="en-ZA"/>
      </w:rPr>
      <w:drawing>
        <wp:inline distT="0" distB="0" distL="0" distR="0" wp14:anchorId="5A1C51A1" wp14:editId="2B8B5164">
          <wp:extent cx="5960745" cy="854960"/>
          <wp:effectExtent l="0" t="0" r="1905" b="2540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_bitventure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0745" cy="854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55451" w14:textId="1E7B2F09" w:rsidR="00C37808" w:rsidRDefault="001C6D3D" w:rsidP="00BE633C">
    <w:pPr>
      <w:pStyle w:val="Header"/>
    </w:pPr>
    <w:r>
      <w:rPr>
        <w:noProof/>
      </w:rPr>
      <w:pict w14:anchorId="76C827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03347" o:spid="_x0000_s2049" type="#_x0000_t75" alt="/Users/kruger/Documents/FEROX/CLIENTS/Bitventure/Stationery/Letterhead/bv letterhead/bitventure_side.jpg" style="position:absolute;left:0;text-align:left;margin-left:0;margin-top:0;width:597.75pt;height:65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itventure_si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3AD7"/>
    <w:multiLevelType w:val="hybridMultilevel"/>
    <w:tmpl w:val="86889D04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6709"/>
    <w:multiLevelType w:val="hybridMultilevel"/>
    <w:tmpl w:val="1A0E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6AD1"/>
    <w:multiLevelType w:val="hybridMultilevel"/>
    <w:tmpl w:val="CDB2E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95B70"/>
    <w:multiLevelType w:val="hybridMultilevel"/>
    <w:tmpl w:val="2D7E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E5200"/>
    <w:multiLevelType w:val="hybridMultilevel"/>
    <w:tmpl w:val="0EBCA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5B3E36"/>
    <w:multiLevelType w:val="hybridMultilevel"/>
    <w:tmpl w:val="AEB8675C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90334"/>
    <w:multiLevelType w:val="hybridMultilevel"/>
    <w:tmpl w:val="200E4122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80561"/>
    <w:multiLevelType w:val="hybridMultilevel"/>
    <w:tmpl w:val="F0DE1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5D0613"/>
    <w:multiLevelType w:val="hybridMultilevel"/>
    <w:tmpl w:val="0BA8A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B29E5"/>
    <w:multiLevelType w:val="hybridMultilevel"/>
    <w:tmpl w:val="D5A6D2AE"/>
    <w:lvl w:ilvl="0" w:tplc="DF5C6A04">
      <w:start w:val="1"/>
      <w:numFmt w:val="bullet"/>
      <w:pStyle w:val="SectionTex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33974"/>
    <w:multiLevelType w:val="hybridMultilevel"/>
    <w:tmpl w:val="9E7C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91EF0"/>
    <w:multiLevelType w:val="hybridMultilevel"/>
    <w:tmpl w:val="1930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B50ED"/>
    <w:multiLevelType w:val="hybridMultilevel"/>
    <w:tmpl w:val="91D4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B58F2"/>
    <w:multiLevelType w:val="hybridMultilevel"/>
    <w:tmpl w:val="27E4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A7186"/>
    <w:multiLevelType w:val="hybridMultilevel"/>
    <w:tmpl w:val="FC44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346D"/>
    <w:multiLevelType w:val="hybridMultilevel"/>
    <w:tmpl w:val="FF167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5D3F22"/>
    <w:multiLevelType w:val="hybridMultilevel"/>
    <w:tmpl w:val="6A6E97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93C91"/>
    <w:multiLevelType w:val="hybridMultilevel"/>
    <w:tmpl w:val="8CB233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5573CA"/>
    <w:multiLevelType w:val="hybridMultilevel"/>
    <w:tmpl w:val="E48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5237E"/>
    <w:multiLevelType w:val="hybridMultilevel"/>
    <w:tmpl w:val="815E9898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B22CB"/>
    <w:multiLevelType w:val="hybridMultilevel"/>
    <w:tmpl w:val="F86E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24156"/>
    <w:multiLevelType w:val="hybridMultilevel"/>
    <w:tmpl w:val="79A0645A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31B9E"/>
    <w:multiLevelType w:val="hybridMultilevel"/>
    <w:tmpl w:val="7B2236DC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32CE1"/>
    <w:multiLevelType w:val="hybridMultilevel"/>
    <w:tmpl w:val="BE1A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35EC1"/>
    <w:multiLevelType w:val="hybridMultilevel"/>
    <w:tmpl w:val="C83C28E0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60E7F"/>
    <w:multiLevelType w:val="hybridMultilevel"/>
    <w:tmpl w:val="8CE6E354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72DEE"/>
    <w:multiLevelType w:val="hybridMultilevel"/>
    <w:tmpl w:val="9522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FE317B"/>
    <w:multiLevelType w:val="hybridMultilevel"/>
    <w:tmpl w:val="CD084032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B6574"/>
    <w:multiLevelType w:val="hybridMultilevel"/>
    <w:tmpl w:val="C518BB5A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F6591"/>
    <w:multiLevelType w:val="hybridMultilevel"/>
    <w:tmpl w:val="0BA8A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9161B"/>
    <w:multiLevelType w:val="hybridMultilevel"/>
    <w:tmpl w:val="8334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67AF"/>
    <w:multiLevelType w:val="hybridMultilevel"/>
    <w:tmpl w:val="C9DCAB8A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2626E"/>
    <w:multiLevelType w:val="hybridMultilevel"/>
    <w:tmpl w:val="B43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E651D"/>
    <w:multiLevelType w:val="hybridMultilevel"/>
    <w:tmpl w:val="B748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4315B"/>
    <w:multiLevelType w:val="hybridMultilevel"/>
    <w:tmpl w:val="F3661F6A"/>
    <w:lvl w:ilvl="0" w:tplc="73641C16">
      <w:numFmt w:val="bullet"/>
      <w:lvlText w:val=""/>
      <w:lvlJc w:val="left"/>
      <w:pPr>
        <w:ind w:left="720" w:hanging="360"/>
      </w:pPr>
      <w:rPr>
        <w:rFonts w:ascii="Symbol" w:eastAsia="Arial Unicode MS" w:hAnsi="Symbol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03C44"/>
    <w:multiLevelType w:val="hybridMultilevel"/>
    <w:tmpl w:val="DDCC6BD6"/>
    <w:lvl w:ilvl="0" w:tplc="344A7AE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0"/>
  </w:num>
  <w:num w:numId="3">
    <w:abstractNumId w:val="35"/>
  </w:num>
  <w:num w:numId="4">
    <w:abstractNumId w:val="0"/>
  </w:num>
  <w:num w:numId="5">
    <w:abstractNumId w:val="25"/>
  </w:num>
  <w:num w:numId="6">
    <w:abstractNumId w:val="28"/>
  </w:num>
  <w:num w:numId="7">
    <w:abstractNumId w:val="21"/>
  </w:num>
  <w:num w:numId="8">
    <w:abstractNumId w:val="2"/>
  </w:num>
  <w:num w:numId="9">
    <w:abstractNumId w:val="22"/>
  </w:num>
  <w:num w:numId="10">
    <w:abstractNumId w:val="17"/>
  </w:num>
  <w:num w:numId="11">
    <w:abstractNumId w:val="16"/>
  </w:num>
  <w:num w:numId="12">
    <w:abstractNumId w:val="35"/>
  </w:num>
  <w:num w:numId="13">
    <w:abstractNumId w:val="1"/>
  </w:num>
  <w:num w:numId="14">
    <w:abstractNumId w:val="6"/>
  </w:num>
  <w:num w:numId="15">
    <w:abstractNumId w:val="18"/>
  </w:num>
  <w:num w:numId="16">
    <w:abstractNumId w:val="27"/>
  </w:num>
  <w:num w:numId="17">
    <w:abstractNumId w:val="19"/>
  </w:num>
  <w:num w:numId="18">
    <w:abstractNumId w:val="24"/>
  </w:num>
  <w:num w:numId="19">
    <w:abstractNumId w:val="32"/>
  </w:num>
  <w:num w:numId="20">
    <w:abstractNumId w:val="5"/>
  </w:num>
  <w:num w:numId="21">
    <w:abstractNumId w:val="11"/>
  </w:num>
  <w:num w:numId="22">
    <w:abstractNumId w:val="33"/>
  </w:num>
  <w:num w:numId="23">
    <w:abstractNumId w:val="30"/>
  </w:num>
  <w:num w:numId="24">
    <w:abstractNumId w:val="23"/>
  </w:num>
  <w:num w:numId="25">
    <w:abstractNumId w:val="34"/>
  </w:num>
  <w:num w:numId="26">
    <w:abstractNumId w:val="13"/>
  </w:num>
  <w:num w:numId="27">
    <w:abstractNumId w:val="9"/>
  </w:num>
  <w:num w:numId="28">
    <w:abstractNumId w:val="26"/>
  </w:num>
  <w:num w:numId="29">
    <w:abstractNumId w:val="4"/>
  </w:num>
  <w:num w:numId="30">
    <w:abstractNumId w:val="10"/>
  </w:num>
  <w:num w:numId="31">
    <w:abstractNumId w:val="15"/>
  </w:num>
  <w:num w:numId="32">
    <w:abstractNumId w:val="29"/>
  </w:num>
  <w:num w:numId="33">
    <w:abstractNumId w:val="8"/>
  </w:num>
  <w:num w:numId="34">
    <w:abstractNumId w:val="12"/>
  </w:num>
  <w:num w:numId="35">
    <w:abstractNumId w:val="20"/>
  </w:num>
  <w:num w:numId="36">
    <w:abstractNumId w:val="14"/>
  </w:num>
  <w:num w:numId="37">
    <w:abstractNumId w:val="3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7F0"/>
    <w:rsid w:val="00001F52"/>
    <w:rsid w:val="000447E2"/>
    <w:rsid w:val="000506BE"/>
    <w:rsid w:val="000731DD"/>
    <w:rsid w:val="00074ECD"/>
    <w:rsid w:val="00081650"/>
    <w:rsid w:val="0008443E"/>
    <w:rsid w:val="00087FDE"/>
    <w:rsid w:val="000E0D33"/>
    <w:rsid w:val="00102A56"/>
    <w:rsid w:val="001117F0"/>
    <w:rsid w:val="0012515E"/>
    <w:rsid w:val="0013170F"/>
    <w:rsid w:val="001612C8"/>
    <w:rsid w:val="00176A45"/>
    <w:rsid w:val="001C6D3D"/>
    <w:rsid w:val="001C7692"/>
    <w:rsid w:val="001F5F7B"/>
    <w:rsid w:val="001F77BE"/>
    <w:rsid w:val="00204EAC"/>
    <w:rsid w:val="002110A8"/>
    <w:rsid w:val="0023462B"/>
    <w:rsid w:val="00241C53"/>
    <w:rsid w:val="00243C7E"/>
    <w:rsid w:val="00262711"/>
    <w:rsid w:val="00263B4C"/>
    <w:rsid w:val="00284B96"/>
    <w:rsid w:val="002D6BA9"/>
    <w:rsid w:val="002E33CC"/>
    <w:rsid w:val="00302A09"/>
    <w:rsid w:val="0032062C"/>
    <w:rsid w:val="00326FCB"/>
    <w:rsid w:val="00327E11"/>
    <w:rsid w:val="00341424"/>
    <w:rsid w:val="00387145"/>
    <w:rsid w:val="003E3870"/>
    <w:rsid w:val="003F060E"/>
    <w:rsid w:val="00404FD0"/>
    <w:rsid w:val="004370D7"/>
    <w:rsid w:val="004447EE"/>
    <w:rsid w:val="0045644F"/>
    <w:rsid w:val="00466279"/>
    <w:rsid w:val="00494ABC"/>
    <w:rsid w:val="004A6058"/>
    <w:rsid w:val="004B0CA8"/>
    <w:rsid w:val="004C18DF"/>
    <w:rsid w:val="004C555B"/>
    <w:rsid w:val="004E6118"/>
    <w:rsid w:val="005155AD"/>
    <w:rsid w:val="00556770"/>
    <w:rsid w:val="00571DAF"/>
    <w:rsid w:val="005861D4"/>
    <w:rsid w:val="005D15EE"/>
    <w:rsid w:val="00614C0F"/>
    <w:rsid w:val="00633070"/>
    <w:rsid w:val="00642D31"/>
    <w:rsid w:val="00684359"/>
    <w:rsid w:val="00694D8D"/>
    <w:rsid w:val="006A1CB8"/>
    <w:rsid w:val="006C2319"/>
    <w:rsid w:val="006E6441"/>
    <w:rsid w:val="006F6380"/>
    <w:rsid w:val="00704F50"/>
    <w:rsid w:val="00707C4A"/>
    <w:rsid w:val="0071392E"/>
    <w:rsid w:val="0074450F"/>
    <w:rsid w:val="0075638B"/>
    <w:rsid w:val="00773DC6"/>
    <w:rsid w:val="007A06E2"/>
    <w:rsid w:val="007A26E3"/>
    <w:rsid w:val="007A532D"/>
    <w:rsid w:val="007B6672"/>
    <w:rsid w:val="007E3ED7"/>
    <w:rsid w:val="007F3355"/>
    <w:rsid w:val="007F6008"/>
    <w:rsid w:val="00812357"/>
    <w:rsid w:val="00816897"/>
    <w:rsid w:val="0084319A"/>
    <w:rsid w:val="0084551F"/>
    <w:rsid w:val="008C5A4F"/>
    <w:rsid w:val="00911795"/>
    <w:rsid w:val="00915424"/>
    <w:rsid w:val="00932C12"/>
    <w:rsid w:val="00934D3F"/>
    <w:rsid w:val="00975C08"/>
    <w:rsid w:val="009976CC"/>
    <w:rsid w:val="009B61CF"/>
    <w:rsid w:val="009C18DD"/>
    <w:rsid w:val="009C4887"/>
    <w:rsid w:val="009C52FA"/>
    <w:rsid w:val="00A11D15"/>
    <w:rsid w:val="00A459E3"/>
    <w:rsid w:val="00A53FEC"/>
    <w:rsid w:val="00A70E39"/>
    <w:rsid w:val="00A93C72"/>
    <w:rsid w:val="00AC2145"/>
    <w:rsid w:val="00AD0A7D"/>
    <w:rsid w:val="00AE7B07"/>
    <w:rsid w:val="00B25BF4"/>
    <w:rsid w:val="00B3414E"/>
    <w:rsid w:val="00B53D75"/>
    <w:rsid w:val="00B53DE5"/>
    <w:rsid w:val="00B74B4C"/>
    <w:rsid w:val="00B920D8"/>
    <w:rsid w:val="00B92A8F"/>
    <w:rsid w:val="00BA16A0"/>
    <w:rsid w:val="00BA20F7"/>
    <w:rsid w:val="00BA29B0"/>
    <w:rsid w:val="00BB015E"/>
    <w:rsid w:val="00BD3478"/>
    <w:rsid w:val="00BE633C"/>
    <w:rsid w:val="00BF04CA"/>
    <w:rsid w:val="00BF3599"/>
    <w:rsid w:val="00C02BD5"/>
    <w:rsid w:val="00C37808"/>
    <w:rsid w:val="00C52B92"/>
    <w:rsid w:val="00C56AE0"/>
    <w:rsid w:val="00C747BF"/>
    <w:rsid w:val="00C7494B"/>
    <w:rsid w:val="00C951E9"/>
    <w:rsid w:val="00CA4281"/>
    <w:rsid w:val="00CA56C0"/>
    <w:rsid w:val="00D730F5"/>
    <w:rsid w:val="00DA44DD"/>
    <w:rsid w:val="00DD790B"/>
    <w:rsid w:val="00DF08A6"/>
    <w:rsid w:val="00DF5439"/>
    <w:rsid w:val="00DF7C5E"/>
    <w:rsid w:val="00E14DA6"/>
    <w:rsid w:val="00E477D9"/>
    <w:rsid w:val="00E60469"/>
    <w:rsid w:val="00E64FFB"/>
    <w:rsid w:val="00E824C0"/>
    <w:rsid w:val="00EA6E05"/>
    <w:rsid w:val="00ED00D7"/>
    <w:rsid w:val="00ED14F0"/>
    <w:rsid w:val="00ED47C0"/>
    <w:rsid w:val="00EE4081"/>
    <w:rsid w:val="00F27B2E"/>
    <w:rsid w:val="00F44947"/>
    <w:rsid w:val="00F454E6"/>
    <w:rsid w:val="00F7420C"/>
    <w:rsid w:val="00F9471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21A5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33C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eastAsia="Arial Unicode MS" w:cstheme="minorHAnsi"/>
      <w:color w:val="7F7F7F" w:themeColor="text1" w:themeTint="80"/>
      <w:sz w:val="21"/>
      <w:szCs w:val="21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F52"/>
    <w:pPr>
      <w:keepNext/>
      <w:keepLines/>
      <w:spacing w:before="240"/>
      <w:outlineLvl w:val="0"/>
    </w:pPr>
    <w:rPr>
      <w:rFonts w:eastAsiaTheme="majorEastAsia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F52"/>
    <w:pPr>
      <w:keepNext/>
      <w:keepLines/>
      <w:spacing w:before="40"/>
      <w:outlineLvl w:val="1"/>
    </w:pPr>
    <w:rPr>
      <w:rFonts w:ascii="Roboto Medium" w:eastAsiaTheme="majorEastAsia" w:hAnsi="Roboto Medium" w:cstheme="majorBidi"/>
      <w:color w:val="262626" w:themeColor="text1" w:themeTint="D9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F52"/>
    <w:pPr>
      <w:keepNext/>
      <w:keepLines/>
      <w:spacing w:before="40"/>
      <w:outlineLvl w:val="2"/>
    </w:pPr>
    <w:rPr>
      <w:rFonts w:ascii="Roboto Medium" w:eastAsiaTheme="majorEastAsia" w:hAnsi="Roboto Medium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7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7F0"/>
  </w:style>
  <w:style w:type="paragraph" w:styleId="Footer">
    <w:name w:val="footer"/>
    <w:basedOn w:val="Normal"/>
    <w:link w:val="FooterChar"/>
    <w:uiPriority w:val="99"/>
    <w:unhideWhenUsed/>
    <w:rsid w:val="001117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7F0"/>
  </w:style>
  <w:style w:type="table" w:styleId="TableGrid">
    <w:name w:val="Table Grid"/>
    <w:basedOn w:val="TableNormal"/>
    <w:uiPriority w:val="39"/>
    <w:rsid w:val="00327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C12"/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12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1F52"/>
    <w:rPr>
      <w:rFonts w:ascii="Roboto" w:eastAsiaTheme="majorEastAsia" w:hAnsi="Roboto" w:cstheme="majorBidi"/>
      <w:b/>
      <w:color w:val="262626" w:themeColor="text1" w:themeTint="D9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F52"/>
    <w:rPr>
      <w:rFonts w:ascii="Roboto Medium" w:eastAsiaTheme="majorEastAsia" w:hAnsi="Roboto Medium" w:cstheme="majorBidi"/>
      <w:color w:val="262626" w:themeColor="text1" w:themeTint="D9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F52"/>
    <w:rPr>
      <w:rFonts w:ascii="Roboto Medium" w:eastAsiaTheme="majorEastAsia" w:hAnsi="Roboto Medium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1F5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F52"/>
    <w:rPr>
      <w:rFonts w:ascii="Roboto" w:eastAsiaTheme="majorEastAsia" w:hAnsi="Roboto" w:cstheme="majorBidi"/>
      <w:color w:val="7F7F7F" w:themeColor="text1" w:themeTint="80"/>
      <w:spacing w:val="-10"/>
      <w:kern w:val="28"/>
      <w:sz w:val="56"/>
      <w:szCs w:val="56"/>
    </w:rPr>
  </w:style>
  <w:style w:type="character" w:styleId="Strong">
    <w:name w:val="Strong"/>
    <w:uiPriority w:val="22"/>
    <w:qFormat/>
    <w:rsid w:val="00001F52"/>
    <w:rPr>
      <w:rFonts w:ascii="Roboto" w:hAnsi="Roboto"/>
      <w:b/>
      <w:bCs/>
      <w:i w:val="0"/>
      <w:sz w:val="18"/>
    </w:rPr>
  </w:style>
  <w:style w:type="paragraph" w:styleId="ListParagraph">
    <w:name w:val="List Paragraph"/>
    <w:basedOn w:val="Normal"/>
    <w:link w:val="ListParagraphChar"/>
    <w:uiPriority w:val="34"/>
    <w:qFormat/>
    <w:rsid w:val="00A70E39"/>
    <w:pPr>
      <w:spacing w:after="120" w:line="240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Body">
    <w:name w:val="Body"/>
    <w:link w:val="BodyChar"/>
    <w:rsid w:val="004C555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paragraph" w:customStyle="1" w:styleId="SectionHeading">
    <w:name w:val="Section Heading"/>
    <w:basedOn w:val="Body"/>
    <w:link w:val="SectionHeadingChar"/>
    <w:qFormat/>
    <w:rsid w:val="00A70E39"/>
    <w:pPr>
      <w:spacing w:before="120" w:line="360" w:lineRule="auto"/>
      <w:jc w:val="both"/>
    </w:pPr>
    <w:rPr>
      <w:rFonts w:asciiTheme="minorHAnsi" w:hAnsiTheme="minorHAnsi" w:cstheme="minorHAnsi"/>
      <w:b/>
      <w:color w:val="7F7F7F" w:themeColor="text1" w:themeTint="80"/>
      <w:sz w:val="21"/>
      <w:szCs w:val="21"/>
    </w:rPr>
  </w:style>
  <w:style w:type="paragraph" w:customStyle="1" w:styleId="SectionTextList">
    <w:name w:val="Section Text List"/>
    <w:basedOn w:val="ListParagraph"/>
    <w:link w:val="SectionTextListChar"/>
    <w:qFormat/>
    <w:rsid w:val="00DF08A6"/>
    <w:pPr>
      <w:numPr>
        <w:numId w:val="27"/>
      </w:numPr>
      <w:spacing w:before="60" w:after="60"/>
    </w:pPr>
  </w:style>
  <w:style w:type="character" w:customStyle="1" w:styleId="BodyChar">
    <w:name w:val="Body Char"/>
    <w:basedOn w:val="DefaultParagraphFont"/>
    <w:link w:val="Body"/>
    <w:rsid w:val="00A70E39"/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character" w:customStyle="1" w:styleId="SectionHeadingChar">
    <w:name w:val="Section Heading Char"/>
    <w:basedOn w:val="BodyChar"/>
    <w:link w:val="SectionHeading"/>
    <w:rsid w:val="00A70E39"/>
    <w:rPr>
      <w:rFonts w:ascii="Helvetica" w:eastAsia="Arial Unicode MS" w:hAnsi="Helvetica" w:cstheme="minorHAnsi"/>
      <w:b/>
      <w:color w:val="7F7F7F" w:themeColor="text1" w:themeTint="80"/>
      <w:sz w:val="21"/>
      <w:szCs w:val="21"/>
      <w:bdr w:val="nil"/>
    </w:rPr>
  </w:style>
  <w:style w:type="paragraph" w:customStyle="1" w:styleId="SectionText">
    <w:name w:val="Section Text"/>
    <w:basedOn w:val="Normal"/>
    <w:link w:val="SectionTextChar"/>
    <w:qFormat/>
    <w:rsid w:val="00A70E39"/>
  </w:style>
  <w:style w:type="character" w:customStyle="1" w:styleId="ListParagraphChar">
    <w:name w:val="List Paragraph Char"/>
    <w:basedOn w:val="DefaultParagraphFont"/>
    <w:link w:val="ListParagraph"/>
    <w:uiPriority w:val="34"/>
    <w:rsid w:val="00A70E39"/>
    <w:rPr>
      <w:rFonts w:ascii="Calibri" w:eastAsia="Arial Unicode MS" w:hAnsi="Calibri" w:cs="Calibri"/>
      <w:color w:val="7F7F7F" w:themeColor="text1" w:themeTint="80"/>
      <w:sz w:val="22"/>
      <w:szCs w:val="22"/>
      <w:bdr w:val="nil"/>
    </w:rPr>
  </w:style>
  <w:style w:type="character" w:customStyle="1" w:styleId="SectionTextListChar">
    <w:name w:val="Section Text List Char"/>
    <w:basedOn w:val="ListParagraphChar"/>
    <w:link w:val="SectionTextList"/>
    <w:rsid w:val="00DF08A6"/>
    <w:rPr>
      <w:rFonts w:ascii="Calibri" w:eastAsia="Arial Unicode MS" w:hAnsi="Calibri" w:cs="Calibri"/>
      <w:color w:val="7F7F7F" w:themeColor="text1" w:themeTint="80"/>
      <w:sz w:val="22"/>
      <w:szCs w:val="22"/>
      <w:bdr w:val="nil"/>
    </w:rPr>
  </w:style>
  <w:style w:type="character" w:customStyle="1" w:styleId="SectionTextChar">
    <w:name w:val="Section Text Char"/>
    <w:basedOn w:val="DefaultParagraphFont"/>
    <w:link w:val="SectionText"/>
    <w:rsid w:val="00A70E39"/>
    <w:rPr>
      <w:rFonts w:eastAsia="Arial Unicode MS" w:cstheme="minorHAnsi"/>
      <w:color w:val="7F7F7F" w:themeColor="text1" w:themeTint="80"/>
      <w:sz w:val="21"/>
      <w:szCs w:val="21"/>
      <w:bdr w:val="nil"/>
    </w:rPr>
  </w:style>
  <w:style w:type="paragraph" w:customStyle="1" w:styleId="TableText">
    <w:name w:val="Table Text"/>
    <w:basedOn w:val="SectionText"/>
    <w:link w:val="TableTextChar"/>
    <w:qFormat/>
    <w:rsid w:val="00DF08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40" w:line="240" w:lineRule="auto"/>
      <w:jc w:val="left"/>
    </w:pPr>
  </w:style>
  <w:style w:type="character" w:customStyle="1" w:styleId="TableTextChar">
    <w:name w:val="Table Text Char"/>
    <w:basedOn w:val="SectionTextChar"/>
    <w:link w:val="TableText"/>
    <w:rsid w:val="00DF08A6"/>
    <w:rPr>
      <w:rFonts w:eastAsia="Arial Unicode MS" w:cstheme="minorHAnsi"/>
      <w:color w:val="7F7F7F" w:themeColor="text1" w:themeTint="80"/>
      <w:sz w:val="21"/>
      <w:szCs w:val="21"/>
      <w:bdr w:val="nil"/>
    </w:rPr>
  </w:style>
  <w:style w:type="paragraph" w:customStyle="1" w:styleId="CodeSample">
    <w:name w:val="Code Sample"/>
    <w:basedOn w:val="SectionText"/>
    <w:link w:val="CodeSampleChar"/>
    <w:qFormat/>
    <w:rsid w:val="00ED00D7"/>
    <w:pPr>
      <w:spacing w:line="240" w:lineRule="auto"/>
    </w:pPr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00D7"/>
    <w:rPr>
      <w:color w:val="0563C1" w:themeColor="hyperlink"/>
      <w:u w:val="single"/>
    </w:rPr>
  </w:style>
  <w:style w:type="character" w:customStyle="1" w:styleId="CodeSampleChar">
    <w:name w:val="Code Sample Char"/>
    <w:basedOn w:val="SectionTextChar"/>
    <w:link w:val="CodeSample"/>
    <w:rsid w:val="00ED00D7"/>
    <w:rPr>
      <w:rFonts w:eastAsia="Arial Unicode MS" w:cstheme="minorHAnsi"/>
      <w:color w:val="7F7F7F" w:themeColor="text1" w:themeTint="80"/>
      <w:sz w:val="16"/>
      <w:szCs w:val="16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ED0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E5EA4D-9038-464E-8ED1-D439E389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 van Deventer</dc:creator>
  <cp:keywords/>
  <dc:description/>
  <cp:lastModifiedBy>Roberto Ambrosio</cp:lastModifiedBy>
  <cp:revision>3</cp:revision>
  <cp:lastPrinted>2020-07-16T08:08:00Z</cp:lastPrinted>
  <dcterms:created xsi:type="dcterms:W3CDTF">2021-01-28T12:59:00Z</dcterms:created>
  <dcterms:modified xsi:type="dcterms:W3CDTF">2021-02-25T14:45:00Z</dcterms:modified>
</cp:coreProperties>
</file>