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A23B" w14:textId="07FE319E" w:rsidR="00E863B1" w:rsidRDefault="00E863B1" w:rsidP="00190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0A0">
        <w:rPr>
          <w:rFonts w:ascii="Times New Roman" w:hAnsi="Times New Roman" w:cs="Times New Roman"/>
          <w:sz w:val="28"/>
          <w:szCs w:val="24"/>
        </w:rPr>
        <w:t>Assignment</w:t>
      </w:r>
      <w:r w:rsidR="00A56AD4" w:rsidRPr="001900A0">
        <w:rPr>
          <w:rFonts w:ascii="Times New Roman" w:hAnsi="Times New Roman" w:cs="Times New Roman"/>
          <w:sz w:val="28"/>
          <w:szCs w:val="24"/>
        </w:rPr>
        <w:t xml:space="preserve"> 1 Reflection</w:t>
      </w:r>
      <w:r w:rsidR="00A56AD4" w:rsidRPr="001900A0">
        <w:rPr>
          <w:rFonts w:ascii="Times New Roman" w:hAnsi="Times New Roman" w:cs="Times New Roman"/>
          <w:sz w:val="28"/>
          <w:szCs w:val="24"/>
        </w:rPr>
        <w:br/>
      </w:r>
      <w:r w:rsidR="001900A0">
        <w:rPr>
          <w:rFonts w:ascii="Times New Roman" w:hAnsi="Times New Roman" w:cs="Times New Roman"/>
          <w:sz w:val="24"/>
          <w:szCs w:val="24"/>
        </w:rPr>
        <w:t xml:space="preserve">1. </w:t>
      </w:r>
      <w:r w:rsidR="000200E7">
        <w:rPr>
          <w:rFonts w:ascii="Times New Roman" w:hAnsi="Times New Roman" w:cs="Times New Roman"/>
          <w:sz w:val="24"/>
          <w:szCs w:val="24"/>
        </w:rPr>
        <w:t xml:space="preserve">Testing Strategy Used: I tested my code with </w:t>
      </w:r>
      <w:r w:rsidR="00546461">
        <w:rPr>
          <w:rFonts w:ascii="Times New Roman" w:hAnsi="Times New Roman" w:cs="Times New Roman"/>
          <w:sz w:val="24"/>
          <w:szCs w:val="24"/>
        </w:rPr>
        <w:t xml:space="preserve">hard-coded </w:t>
      </w:r>
      <w:r w:rsidR="000200E7">
        <w:rPr>
          <w:rFonts w:ascii="Times New Roman" w:hAnsi="Times New Roman" w:cs="Times New Roman"/>
          <w:sz w:val="24"/>
          <w:szCs w:val="24"/>
        </w:rPr>
        <w:t>typical inputs</w:t>
      </w:r>
      <w:r w:rsidR="00D80A45">
        <w:rPr>
          <w:rFonts w:ascii="Times New Roman" w:hAnsi="Times New Roman" w:cs="Times New Roman"/>
          <w:sz w:val="24"/>
          <w:szCs w:val="24"/>
        </w:rPr>
        <w:t xml:space="preserve"> created by myself</w:t>
      </w:r>
      <w:r w:rsidR="00546461">
        <w:rPr>
          <w:rFonts w:ascii="Times New Roman" w:hAnsi="Times New Roman" w:cs="Times New Roman"/>
          <w:sz w:val="24"/>
          <w:szCs w:val="24"/>
        </w:rPr>
        <w:t xml:space="preserve"> and printed outputs on the console to check with correct answer</w:t>
      </w:r>
      <w:r w:rsidR="00AE0FB9">
        <w:rPr>
          <w:rFonts w:ascii="Times New Roman" w:hAnsi="Times New Roman" w:cs="Times New Roman"/>
          <w:sz w:val="24"/>
          <w:szCs w:val="24"/>
        </w:rPr>
        <w:t>s</w:t>
      </w:r>
      <w:r w:rsidR="00546461">
        <w:rPr>
          <w:rFonts w:ascii="Times New Roman" w:hAnsi="Times New Roman" w:cs="Times New Roman"/>
          <w:sz w:val="24"/>
          <w:szCs w:val="24"/>
        </w:rPr>
        <w:t>.</w:t>
      </w:r>
      <w:r w:rsidR="0002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693CE" w14:textId="180C63A6" w:rsidR="000200E7" w:rsidRDefault="000200E7" w:rsidP="00190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Commenting Strategy Used: I did inline commenting of important structs, classes, methods and fields. In these inline comments, I specify the purpose, parameters and return values of methods</w:t>
      </w:r>
      <w:r w:rsidR="00444B87">
        <w:rPr>
          <w:rFonts w:ascii="Times New Roman" w:hAnsi="Times New Roman" w:cs="Times New Roman"/>
          <w:sz w:val="24"/>
          <w:szCs w:val="24"/>
        </w:rPr>
        <w:t>.</w:t>
      </w:r>
    </w:p>
    <w:p w14:paraId="263CFCFB" w14:textId="77777777" w:rsidR="00CC1602" w:rsidRDefault="00546461" w:rsidP="00190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63588">
        <w:rPr>
          <w:rFonts w:ascii="Times New Roman" w:hAnsi="Times New Roman" w:cs="Times New Roman"/>
          <w:sz w:val="24"/>
          <w:szCs w:val="24"/>
        </w:rPr>
        <w:t xml:space="preserve">Resources: </w:t>
      </w:r>
    </w:p>
    <w:p w14:paraId="4E48BD32" w14:textId="0A064E56" w:rsidR="00CC1602" w:rsidRDefault="00B63588" w:rsidP="00190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="00E42E00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="00E42E0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doubly-linked list</w:t>
      </w:r>
      <w:r w:rsidR="00E42E0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 refer</w:t>
      </w:r>
      <w:r w:rsidR="00E42E00"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42E00">
        <w:rPr>
          <w:rFonts w:ascii="Times New Roman" w:hAnsi="Times New Roman" w:cs="Times New Roman"/>
          <w:sz w:val="24"/>
          <w:szCs w:val="24"/>
        </w:rPr>
        <w:t>our online text book, Open Data Structures</w:t>
      </w:r>
      <w:r w:rsidR="00CC1602">
        <w:rPr>
          <w:rFonts w:ascii="Times New Roman" w:hAnsi="Times New Roman" w:cs="Times New Roman"/>
          <w:sz w:val="24"/>
          <w:szCs w:val="24"/>
        </w:rPr>
        <w:t>.</w:t>
      </w:r>
    </w:p>
    <w:p w14:paraId="2E579965" w14:textId="4941A1B2" w:rsidR="00546461" w:rsidRDefault="003C49CC" w:rsidP="00190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42E00" w:rsidRPr="00CC1602">
        <w:rPr>
          <w:rFonts w:ascii="Times New Roman" w:hAnsi="Times New Roman" w:cs="Times New Roman"/>
          <w:sz w:val="24"/>
          <w:szCs w:val="24"/>
        </w:rPr>
        <w:t xml:space="preserve">Morin, Pat. Open Data Structures </w:t>
      </w:r>
      <w:proofErr w:type="gramStart"/>
      <w:r w:rsidR="00E42E00" w:rsidRPr="00CC160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E42E00" w:rsidRPr="00CC1602">
        <w:rPr>
          <w:rFonts w:ascii="Times New Roman" w:hAnsi="Times New Roman" w:cs="Times New Roman"/>
          <w:sz w:val="24"/>
          <w:szCs w:val="24"/>
        </w:rPr>
        <w:t xml:space="preserve"> Introduction. Athabasca University Press, 2014.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584E647B" w14:textId="77777777" w:rsidR="00335CDD" w:rsidRPr="00A56AD4" w:rsidRDefault="00335CDD" w:rsidP="00190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047DF" w14:textId="444C66F0" w:rsidR="00FC2929" w:rsidRPr="00A56AD4" w:rsidRDefault="00FC2929" w:rsidP="00A56A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C2929" w:rsidRPr="00A5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B6"/>
    <w:rsid w:val="000200E7"/>
    <w:rsid w:val="001900A0"/>
    <w:rsid w:val="001E223B"/>
    <w:rsid w:val="00323D6F"/>
    <w:rsid w:val="00335CDD"/>
    <w:rsid w:val="003C49CC"/>
    <w:rsid w:val="00444B87"/>
    <w:rsid w:val="00546461"/>
    <w:rsid w:val="005C3401"/>
    <w:rsid w:val="0073088F"/>
    <w:rsid w:val="00827E70"/>
    <w:rsid w:val="00865A9F"/>
    <w:rsid w:val="008C3DC7"/>
    <w:rsid w:val="00914414"/>
    <w:rsid w:val="00A16DB6"/>
    <w:rsid w:val="00A56AD4"/>
    <w:rsid w:val="00AE0FB9"/>
    <w:rsid w:val="00B63588"/>
    <w:rsid w:val="00CC1602"/>
    <w:rsid w:val="00D80A45"/>
    <w:rsid w:val="00DD42ED"/>
    <w:rsid w:val="00E42E00"/>
    <w:rsid w:val="00E863B1"/>
    <w:rsid w:val="00F40920"/>
    <w:rsid w:val="00FC2929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0381"/>
  <w15:chartTrackingRefBased/>
  <w15:docId w15:val="{BDB85A3B-B82E-4CA6-ABB9-7D247F19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Wang</dc:creator>
  <cp:keywords/>
  <dc:description/>
  <cp:lastModifiedBy>Ron Wang</cp:lastModifiedBy>
  <cp:revision>18</cp:revision>
  <dcterms:created xsi:type="dcterms:W3CDTF">2018-07-21T03:21:00Z</dcterms:created>
  <dcterms:modified xsi:type="dcterms:W3CDTF">2018-07-21T05:23:00Z</dcterms:modified>
</cp:coreProperties>
</file>