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efficacy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formidable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insoluble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perseverance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subjection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