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8205"/>
        <w:tblGridChange w:id="0">
          <w:tblGrid>
            <w:gridCol w:w="115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Name: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Period: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1224"/>
        <w:gridCol w:w="1224"/>
        <w:gridCol w:w="1224"/>
        <w:gridCol w:w="1224"/>
        <w:gridCol w:w="1224"/>
        <w:tblGridChange w:id="0">
          <w:tblGrid>
            <w:gridCol w:w="3240"/>
            <w:gridCol w:w="1224"/>
            <w:gridCol w:w="1224"/>
            <w:gridCol w:w="1224"/>
            <w:gridCol w:w="1224"/>
            <w:gridCol w:w="1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 am completing option: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(circle an option)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60"/>
                <w:szCs w:val="60"/>
              </w:rPr>
            </w:pPr>
            <w:r w:rsidDel="00000000" w:rsidR="00000000" w:rsidRPr="00000000">
              <w:rPr>
                <w:rFonts w:ascii="Georgia" w:cs="Georgia" w:eastAsia="Georgia" w:hAnsi="Georgia"/>
                <w:sz w:val="60"/>
                <w:szCs w:val="6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60"/>
                <w:szCs w:val="60"/>
              </w:rPr>
            </w:pPr>
            <w:r w:rsidDel="00000000" w:rsidR="00000000" w:rsidRPr="00000000">
              <w:rPr>
                <w:rFonts w:ascii="Georgia" w:cs="Georgia" w:eastAsia="Georgia" w:hAnsi="Georgia"/>
                <w:sz w:val="60"/>
                <w:szCs w:val="6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8610"/>
        <w:tblGridChange w:id="0">
          <w:tblGrid>
            <w:gridCol w:w="750"/>
            <w:gridCol w:w="8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¶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¶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¶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¶ 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60"/>
      <w:gridCol w:w="1080"/>
      <w:gridCol w:w="3120"/>
      <w:tblGridChange w:id="0">
        <w:tblGrid>
          <w:gridCol w:w="5160"/>
          <w:gridCol w:w="1080"/>
          <w:gridCol w:w="31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  <w:rtl w:val="0"/>
            </w:rPr>
            <w:t xml:space="preserve">❾Final Examination🧠💡💭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