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What is an Extension and Why Complete It?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Extensions are optional assignment that are a reward for students who have completed all their other assignments, allowing them to choose what aspects of a topic they’d like to explore more deeply and critically. They give you the chance to express your learning in a creative way that uses your unique talents. By completing extensions, you can dive further into the material and show your understanding in a way that goes beyond the basic requirements.</w:t>
            </w:r>
          </w:p>
        </w:tc>
      </w:tr>
    </w:tbl>
    <w:p w:rsidR="00000000" w:rsidDel="00000000" w:rsidP="00000000" w:rsidRDefault="00000000" w:rsidRPr="00000000" w14:paraId="00000004">
      <w:pPr>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Instructions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This Tic-Tac-Toe Choice Board is based on what we’ve learned about Susan B. Anthony and her trial for voting in the 1872 presidential election. Completion of the center square is mandatory. After that, you must complete two more activities to make a “tic-tac-toe”: either a horizontal, vertical, or diagonal line.</w:t>
            </w:r>
          </w:p>
          <w:p w:rsidR="00000000" w:rsidDel="00000000" w:rsidP="00000000" w:rsidRDefault="00000000" w:rsidRPr="00000000" w14:paraId="00000007">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Each activity should be done with care and thoughtfulness. The goal is to show a deeper understanding of the topic, so make sure you’re not just rushing through. Quality matters! Put effort into your work and make sure it meets the requirements for each box you choose.</w:t>
            </w:r>
          </w:p>
          <w:p w:rsidR="00000000" w:rsidDel="00000000" w:rsidP="00000000" w:rsidRDefault="00000000" w:rsidRPr="00000000" w14:paraId="0000000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These activities are designed to challenge your creativity and may require some technical or computer skills. You are expected to complete them independently and put effort into making them visually appealing without needing a lot of extra help. Feel free to use templates to guide you. Websites like Canva offer great options for creating polished work, and YouTube has plenty of tutorials to help you with any technical aspects.</w:t>
            </w:r>
          </w:p>
          <w:p w:rsidR="00000000" w:rsidDel="00000000" w:rsidP="00000000" w:rsidRDefault="00000000" w:rsidRPr="00000000" w14:paraId="0000000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may need to use creative problem-solving to complete these tasks, but you're also welcome to get creative with how you approach them. You can use any medium that reasonably fits the guidelines of the activities on the choice board. While the suggestions are there to guide you, feel free to think outside the box and express your understanding in a way that works best for you, as long as it meets the expectations of quality and effort.</w:t>
            </w:r>
          </w:p>
          <w:p w:rsidR="00000000" w:rsidDel="00000000" w:rsidP="00000000" w:rsidRDefault="00000000" w:rsidRPr="00000000" w14:paraId="0000000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can turn in all three activities together on Google Classroom or on paper. These activities will be graded together as one assignment, so take your time and make sure each activity is done well.</w:t>
            </w:r>
          </w:p>
        </w:tc>
      </w:tr>
    </w:tbl>
    <w:p w:rsidR="00000000" w:rsidDel="00000000" w:rsidP="00000000" w:rsidRDefault="00000000" w:rsidRPr="00000000" w14:paraId="0000000F">
      <w:pPr>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Continued on the next page &gt;</w:t>
            </w:r>
          </w:p>
        </w:tc>
      </w:tr>
    </w:tbl>
    <w:p w:rsidR="00000000" w:rsidDel="00000000" w:rsidP="00000000" w:rsidRDefault="00000000" w:rsidRPr="00000000" w14:paraId="00000011">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 timeline of events by:</w:t>
            </w:r>
          </w:p>
          <w:p w:rsidR="00000000" w:rsidDel="00000000" w:rsidP="00000000" w:rsidRDefault="00000000" w:rsidRPr="00000000" w14:paraId="0000001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Designing a traditional timeline of events surrounding Susan B. Anthony's arrest and trial. Include at least 5 important events, dates, and a brief explanation of each event.</w:t>
            </w:r>
          </w:p>
          <w:p w:rsidR="00000000" w:rsidDel="00000000" w:rsidP="00000000" w:rsidRDefault="00000000" w:rsidRPr="00000000" w14:paraId="0000001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Creating a graphic storyboard that uses visuals and short descriptions to show the progression of events.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an interview with Susan B. Anthony by:</w:t>
            </w:r>
          </w:p>
          <w:p w:rsidR="00000000" w:rsidDel="00000000" w:rsidP="00000000" w:rsidRDefault="00000000" w:rsidRPr="00000000" w14:paraId="0000001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Writing out an interview between you and Susan B. Anthony where you ask her 5 questions about her trial and why she fought for women’s right to vote. Include her responses based on what you know about her views.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can choose how to express her thoughts and feelings about her experience voting and being put on trial. Make sure to explain how she felt before, during, and after the trial:</w:t>
            </w:r>
          </w:p>
          <w:p w:rsidR="00000000" w:rsidDel="00000000" w:rsidP="00000000" w:rsidRDefault="00000000" w:rsidRPr="00000000" w14:paraId="0000001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Writing a poem or song that captures her emotions and motivations during the trial.</w:t>
            </w:r>
          </w:p>
          <w:p w:rsidR="00000000" w:rsidDel="00000000" w:rsidP="00000000" w:rsidRDefault="00000000" w:rsidRPr="00000000" w14:paraId="0000001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Creating a journal entry where she reflects on why she voted and how she felt about her trial.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 can express Susan B. Anthony’s thoughts by:</w:t>
            </w:r>
          </w:p>
          <w:p w:rsidR="00000000" w:rsidDel="00000000" w:rsidP="00000000" w:rsidRDefault="00000000" w:rsidRPr="00000000" w14:paraId="0000002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Write a letter as if you are Susan B. Anthony to a friend, explaining why you decided to vote, what happened during the trial, and why it’s important to fight for women’s rights.</w:t>
            </w:r>
          </w:p>
          <w:p w:rsidR="00000000" w:rsidDel="00000000" w:rsidP="00000000" w:rsidRDefault="00000000" w:rsidRPr="00000000" w14:paraId="0000002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Composing a speech as if addressing an audience about her decision to vote and what happened at the trial.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Create a one-pager (or infographic) with:</w:t>
            </w:r>
          </w:p>
          <w:p w:rsidR="00000000" w:rsidDel="00000000" w:rsidP="00000000" w:rsidRDefault="00000000" w:rsidRPr="00000000" w14:paraId="00000026">
            <w:pPr>
              <w:widowControl w:val="0"/>
              <w:numPr>
                <w:ilvl w:val="0"/>
                <w:numId w:val="1"/>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A title</w:t>
            </w:r>
          </w:p>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A picture related to the trial</w:t>
            </w:r>
          </w:p>
          <w:p w:rsidR="00000000" w:rsidDel="00000000" w:rsidP="00000000" w:rsidRDefault="00000000" w:rsidRPr="00000000" w14:paraId="00000028">
            <w:pPr>
              <w:widowControl w:val="0"/>
              <w:numPr>
                <w:ilvl w:val="0"/>
                <w:numId w:val="1"/>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A short summary of what happened (2-3 sentences)</w:t>
            </w:r>
          </w:p>
          <w:p w:rsidR="00000000" w:rsidDel="00000000" w:rsidP="00000000" w:rsidRDefault="00000000" w:rsidRPr="00000000" w14:paraId="00000029">
            <w:pPr>
              <w:widowControl w:val="0"/>
              <w:numPr>
                <w:ilvl w:val="0"/>
                <w:numId w:val="1"/>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Three key quotes from the trial</w:t>
            </w:r>
          </w:p>
          <w:p w:rsidR="00000000" w:rsidDel="00000000" w:rsidP="00000000" w:rsidRDefault="00000000" w:rsidRPr="00000000" w14:paraId="0000002A">
            <w:pPr>
              <w:widowControl w:val="0"/>
              <w:numPr>
                <w:ilvl w:val="0"/>
                <w:numId w:val="1"/>
              </w:numPr>
              <w:spacing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One sentence explaining why this event is important to history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Promote women’s voting rights (in our time or during Susan B. Anthony's time) creatively by: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p w:rsidR="00000000" w:rsidDel="00000000" w:rsidP="00000000" w:rsidRDefault="00000000" w:rsidRPr="00000000" w14:paraId="0000002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Designing a poster that includes images, slogans, and facts.</w:t>
            </w:r>
          </w:p>
          <w:p w:rsidR="00000000" w:rsidDel="00000000" w:rsidP="00000000" w:rsidRDefault="00000000" w:rsidRPr="00000000" w14:paraId="0000002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Creating a digital flyer using a graphic design app that you think would have been used to spread the message today.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Report on Susan B. Anthony’s conviction by:</w:t>
            </w:r>
          </w:p>
          <w:p w:rsidR="00000000" w:rsidDel="00000000" w:rsidP="00000000" w:rsidRDefault="00000000" w:rsidRPr="00000000" w14:paraId="00000031">
            <w:pPr>
              <w:spacing w:after="0" w:before="240" w:lineRule="auto"/>
              <w:rPr>
                <w:rFonts w:ascii="Georgia" w:cs="Georgia" w:eastAsia="Georgia" w:hAnsi="Georgia"/>
              </w:rPr>
            </w:pPr>
            <w:r w:rsidDel="00000000" w:rsidR="00000000" w:rsidRPr="00000000">
              <w:rPr>
                <w:rFonts w:ascii="Georgia" w:cs="Georgia" w:eastAsia="Georgia" w:hAnsi="Georgia"/>
                <w:rtl w:val="0"/>
              </w:rPr>
              <w:t xml:space="preserve">Writing a newspaper article as a reporter (or a news podcast script as the host) covering Susan B. Anthony’s trial. Include a headline, an introduction, a quote from Anthony, and to explain why the trial was important news at the time.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Design a comic strip that shows the key moments of Susan B. Anthony’s trial for voting in 1872. Include at least four panels with captions and dialogue that bring the events to life.</w:t>
            </w:r>
          </w:p>
          <w:p w:rsidR="00000000" w:rsidDel="00000000" w:rsidP="00000000" w:rsidRDefault="00000000" w:rsidRPr="00000000" w14:paraId="00000033">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Draw a political cartoon or poster showing the impact of Susan B. Anthony's fight for women's voting rights or the passing of the 19th Amendment.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Share what happened to Susan B. Anthony by:</w:t>
            </w:r>
          </w:p>
          <w:p w:rsidR="00000000" w:rsidDel="00000000" w:rsidP="00000000" w:rsidRDefault="00000000" w:rsidRPr="00000000" w14:paraId="0000003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Record a short video or audio file where you explain what happened to Susan B. Anthony and why her trial was important for history. </w:t>
            </w:r>
          </w:p>
          <w:p w:rsidR="00000000" w:rsidDel="00000000" w:rsidP="00000000" w:rsidRDefault="00000000" w:rsidRPr="00000000" w14:paraId="0000003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Recording an audio podcast where you explain the significance of the trial and its impact on history.</w:t>
            </w:r>
          </w:p>
        </w:tc>
      </w:tr>
    </w:tbl>
    <w:p w:rsidR="00000000" w:rsidDel="00000000" w:rsidP="00000000" w:rsidRDefault="00000000" w:rsidRPr="00000000" w14:paraId="0000003A">
      <w:pPr>
        <w:rPr>
          <w:rFonts w:ascii="Georgia" w:cs="Georgia" w:eastAsia="Georgia" w:hAnsi="Georgia"/>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Rubric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100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85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75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fully completed with exceptional depth and detail.</w:t>
            </w:r>
          </w:p>
          <w:p w:rsidR="00000000" w:rsidDel="00000000" w:rsidP="00000000" w:rsidRDefault="00000000" w:rsidRPr="00000000" w14:paraId="0000004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demonstrates outstanding effort, creativity, and critical thinking. Responses are insightful, thoughtful, and exceed expectations.</w:t>
            </w:r>
          </w:p>
          <w:p w:rsidR="00000000" w:rsidDel="00000000" w:rsidP="00000000" w:rsidRDefault="00000000" w:rsidRPr="00000000" w14:paraId="0000004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highly organized, visually appealing, and shows significant care and creativity.</w:t>
            </w:r>
          </w:p>
          <w:p w:rsidR="00000000" w:rsidDel="00000000" w:rsidP="00000000" w:rsidRDefault="00000000" w:rsidRPr="00000000" w14:paraId="0000004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work reflects a deep and meaningful connection to the lesson, with strong, thoughtful reflection on what was learned and its importance.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completed.</w:t>
            </w:r>
          </w:p>
          <w:p w:rsidR="00000000" w:rsidDel="00000000" w:rsidP="00000000" w:rsidRDefault="00000000" w:rsidRPr="00000000" w14:paraId="0000004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shows effort and understanding but may lack the depth or complexity expected for full points. Responses are clear but could be more developed or insightful.</w:t>
            </w:r>
          </w:p>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neat and organized but may lack strong creativity or thoroughness in the design.</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present, but reflection may lack deep engagement with the material.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All three activities are completed, demonstrating competence and a basic understanding of the material.</w:t>
            </w:r>
          </w:p>
          <w:p w:rsidR="00000000" w:rsidDel="00000000" w:rsidP="00000000" w:rsidRDefault="00000000" w:rsidRPr="00000000" w14:paraId="00000052">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meets the requirements but may lack depth or sophistication. Responses are clear and address the topic but do not show significant detail or insight.</w:t>
            </w:r>
          </w:p>
          <w:p w:rsidR="00000000" w:rsidDel="00000000" w:rsidP="00000000" w:rsidRDefault="00000000" w:rsidRPr="00000000" w14:paraId="00000054">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acceptable and organized, though it may not represent the student’s best creative or polished work.</w:t>
            </w:r>
          </w:p>
          <w:p w:rsidR="00000000" w:rsidDel="00000000" w:rsidP="00000000" w:rsidRDefault="00000000" w:rsidRPr="00000000" w14:paraId="0000005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clear, but reflection or analysis remains at a surface level, without going into deeper exploration.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Fewer than three activities are completed, or the work is significantly lacking in quality.</w:t>
            </w:r>
          </w:p>
          <w:p w:rsidR="00000000" w:rsidDel="00000000" w:rsidP="00000000" w:rsidRDefault="00000000" w:rsidRPr="00000000" w14:paraId="0000005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Work shows little to no effort or depth. Responses are incomplete, vague, or missing key components.</w:t>
            </w:r>
          </w:p>
          <w:p w:rsidR="00000000" w:rsidDel="00000000" w:rsidP="00000000" w:rsidRDefault="00000000" w:rsidRPr="00000000" w14:paraId="0000005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Presentation is disorganized, unclear, or lacks creativity, making it hard to understand.</w:t>
            </w:r>
          </w:p>
          <w:p w:rsidR="00000000" w:rsidDel="00000000" w:rsidP="00000000" w:rsidRDefault="00000000" w:rsidRPr="00000000" w14:paraId="0000005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The connection to the lesson is minimal or missing, with little to no reflection on what was learned.</w:t>
            </w:r>
          </w:p>
          <w:p w:rsidR="00000000" w:rsidDel="00000000" w:rsidP="00000000" w:rsidRDefault="00000000" w:rsidRPr="00000000" w14:paraId="0000005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p w:rsidR="00000000" w:rsidDel="00000000" w:rsidP="00000000" w:rsidRDefault="00000000" w:rsidRPr="00000000" w14:paraId="00000061">
      <w:pPr>
        <w:rPr>
          <w:rFonts w:ascii="Georgia" w:cs="Georgia" w:eastAsia="Georgia" w:hAnsi="Georgia"/>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gridCol w:w="1020"/>
      <w:tblGridChange w:id="0">
        <w:tblGrid>
          <w:gridCol w:w="8340"/>
          <w:gridCol w:w="1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After Being Convicted Of Voting In The 1872 Presidential Election👩🗳️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Choice (Tic-Tac-Toe) Board Extension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