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 </w:t>
      </w:r>
      <w:r w:rsidDel="00000000" w:rsidR="00000000" w:rsidRPr="00000000">
        <w:rPr>
          <w:rFonts w:ascii="Georgia" w:cs="Georgia" w:eastAsia="Georgia" w:hAnsi="Georgia"/>
          <w:b w:val="1"/>
          <w:bCs w:val="1"/>
          <w:sz w:val="28"/>
          <w:szCs w:val="28"/>
          <w:rtl w:val="0"/>
        </w:rPr>
        <w:t xml:space="preserve">Prompt</w:t>
      </w:r>
      <w:r w:rsidDel="00000000" w:rsidR="00000000" w:rsidRPr="00000000">
        <w:rPr>
          <w:rFonts w:ascii="Georgia" w:cs="Georgia" w:eastAsia="Georgia" w:hAnsi="Georgia"/>
          <w:b w:val="1"/>
          <w:bCs w:val="1"/>
          <w:sz w:val="28"/>
          <w:szCs w:val="28"/>
          <w:rtl w:val="0"/>
        </w:rPr>
        <w:t xml:space="preserve">:</w:t>
      </w:r>
      <w:r w:rsidDel="00000000" w:rsidR="00000000" w:rsidRPr="00000000">
        <w:rPr>
          <w:rtl w:val="0"/>
        </w:rPr>
      </w:r>
    </w:p>
    <w:p w:rsidR="00000000" w:rsidDel="00000000" w:rsidP="00000000" w:rsidRDefault="00000000" w:rsidRPr="00000000" w14:paraId="0000000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Crooks and Curley’s wife are outsiders on the ranch, but in Section 4, they both show cruelty towards other outsiders.</w:t>
      </w:r>
    </w:p>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4">
      <w:pPr>
        <w:widowControl w:val="0"/>
        <w:spacing w:line="240" w:lineRule="auto"/>
        <w:rPr>
          <w:rFonts w:ascii="Georgia" w:cs="Georgia" w:eastAsia="Georgia" w:hAnsi="Georgia"/>
          <w:b w:val="1"/>
          <w:bCs w:val="1"/>
          <w:sz w:val="28"/>
          <w:szCs w:val="28"/>
        </w:rPr>
      </w:pPr>
      <w:r w:rsidDel="00000000" w:rsidR="00000000" w:rsidRPr="00000000">
        <w:rPr>
          <w:rFonts w:ascii="Georgia" w:cs="Georgia" w:eastAsia="Georgia" w:hAnsi="Georgia"/>
          <w:sz w:val="28"/>
          <w:szCs w:val="28"/>
          <w:rtl w:val="0"/>
        </w:rPr>
        <w:t xml:space="preserve">Consider the conversations in Section 4 (and any similar situations you may have witnessed in real life). </w:t>
      </w:r>
      <w:r w:rsidDel="00000000" w:rsidR="00000000" w:rsidRPr="00000000">
        <w:rPr>
          <w:rFonts w:ascii="Georgia" w:cs="Georgia" w:eastAsia="Georgia" w:hAnsi="Georgia"/>
          <w:b w:val="1"/>
          <w:bCs w:val="1"/>
          <w:sz w:val="28"/>
          <w:szCs w:val="28"/>
          <w:rtl w:val="0"/>
        </w:rPr>
        <w:t xml:space="preserve">Why do you think Crooks and Curley’s wife behave this way?</w:t>
      </w:r>
    </w:p>
    <w:p w:rsidR="00000000" w:rsidDel="00000000" w:rsidP="00000000" w:rsidRDefault="00000000" w:rsidRPr="00000000" w14:paraId="00000005">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Write a RACE paragraph explaining your opinion. Support your response with details from the text. You need three quotes or paraphrases from the text (excluding the quotes provided in the prompt), which must be properly cited in MLA style. Explain your reasoning, and include a summary statement (restating the topic sentence).</w:t>
      </w:r>
    </w:p>
    <w:p w:rsidR="00000000" w:rsidDel="00000000" w:rsidP="00000000" w:rsidRDefault="00000000" w:rsidRPr="00000000" w14:paraId="00000007">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8">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 Hints/Suggestions</w:t>
      </w:r>
      <w:r w:rsidDel="00000000" w:rsidR="00000000" w:rsidRPr="00000000">
        <w:rPr>
          <w:rtl w:val="0"/>
        </w:rPr>
      </w:r>
    </w:p>
    <w:p w:rsidR="00000000" w:rsidDel="00000000" w:rsidP="00000000" w:rsidRDefault="00000000" w:rsidRPr="00000000" w14:paraId="00000009">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Here are some quotes you can look at to help figure out Crooks’ and Curley’s wife’s motivation for showing cruelty towards other outsiders.</w:t>
      </w:r>
    </w:p>
    <w:p w:rsidR="00000000" w:rsidDel="00000000" w:rsidP="00000000" w:rsidRDefault="00000000" w:rsidRPr="00000000" w14:paraId="0000000B">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C">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Crooks:</w:t>
      </w:r>
    </w:p>
    <w:p w:rsidR="00000000" w:rsidDel="00000000" w:rsidP="00000000" w:rsidRDefault="00000000" w:rsidRPr="00000000" w14:paraId="0000000D">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“S'pose you didn't have nobody. S'pose you couldn't go into the bunkhouse and play rummy 'cause you was black. How'd you like that?” (Crooks speaking to Lennie - 71)  </w:t>
      </w:r>
    </w:p>
    <w:p w:rsidR="00000000" w:rsidDel="00000000" w:rsidP="00000000" w:rsidRDefault="00000000" w:rsidRPr="00000000" w14:paraId="0000000E">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“You got no right to come in my room. This here's my room. Nobody got any right in here but me.” (Crooks speaking to Lennie - 67)  </w:t>
      </w:r>
    </w:p>
    <w:p w:rsidR="00000000" w:rsidDel="00000000" w:rsidP="00000000" w:rsidRDefault="00000000" w:rsidRPr="00000000" w14:paraId="0000000F">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“S'pose George don’t come back no more. S'pose he took a powder and just ain’t coming back.” (Crooks suggesting to Lennie that it is possible for George to abandon him - 70) </w:t>
      </w:r>
    </w:p>
    <w:p w:rsidR="00000000" w:rsidDel="00000000" w:rsidP="00000000" w:rsidRDefault="00000000" w:rsidRPr="00000000" w14:paraId="00000010">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guy needs somebody—to be near him. A guy goes nuts if he ain’t got nobody.” (Crooks speaking to Lennie - 71)   </w:t>
      </w:r>
    </w:p>
    <w:p w:rsidR="00000000" w:rsidDel="00000000" w:rsidP="00000000" w:rsidRDefault="00000000" w:rsidRPr="00000000" w14:paraId="0000001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1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Curley’s Wife:</w:t>
      </w:r>
    </w:p>
    <w:p w:rsidR="00000000" w:rsidDel="00000000" w:rsidP="00000000" w:rsidRDefault="00000000" w:rsidRPr="00000000" w14:paraId="00000013">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“You’re all scared of each other, that’s what. Ever’ one of you’s scared the rest is goin’ to get something on you.” (Curley’s wife mocking a group of men - 76)</w:t>
      </w:r>
    </w:p>
    <w:p w:rsidR="00000000" w:rsidDel="00000000" w:rsidP="00000000" w:rsidRDefault="00000000" w:rsidRPr="00000000" w14:paraId="00000014">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“Sat'iday night. Ever'body out doin' som'pin'. Ever'body! An' what am I doin'? Standin' here talkin' to [you] because they ain't nobody else.” (Curley’s wife mocking a group of men - 77)</w:t>
      </w:r>
    </w:p>
    <w:p w:rsidR="00000000" w:rsidDel="00000000" w:rsidP="00000000" w:rsidRDefault="00000000" w:rsidRPr="00000000" w14:paraId="00000015">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 could get you strung up on a tree so easy it ain't even funny.” (Curley’s wife threatens Crooks - 79)</w:t>
      </w:r>
    </w:p>
    <w:p w:rsidR="00000000" w:rsidDel="00000000" w:rsidP="00000000" w:rsidRDefault="00000000" w:rsidRPr="00000000" w14:paraId="00000016">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“Think I don't know where they all went? Even Curley. I know where they all went.” (Curley’s wife talking to Crooks, Lennie, and Candy  - 75)</w:t>
      </w:r>
    </w:p>
    <w:p w:rsidR="00000000" w:rsidDel="00000000" w:rsidP="00000000" w:rsidRDefault="00000000" w:rsidRPr="00000000" w14:paraId="00000017">
      <w:pPr>
        <w:widowControl w:val="0"/>
        <w:numPr>
          <w:ilvl w:val="0"/>
          <w:numId w:val="1"/>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“Sure I gotta husban'. You all seen him. Swell guy, ain't he? Spends all his time sayin' what he's gonna do to guys he don't like, and he don't like nobody. Think I'm gonna stay in that twoby-four house and listen how Curley's gonna lead with his left twict, and then bring in the of right cross?” (Curley’s wife talking to Crooks, Lennie, and Candy - 76)</w:t>
      </w:r>
    </w:p>
    <w:p w:rsidR="00000000" w:rsidDel="00000000" w:rsidP="00000000" w:rsidRDefault="00000000" w:rsidRPr="00000000" w14:paraId="00000018">
      <w:pPr>
        <w:widowControl w:val="0"/>
        <w:numPr>
          <w:ilvl w:val="0"/>
          <w:numId w:val="1"/>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“They left all the weak ones here.” (Curley’s wife uses this line when talking to Crooks, Lennie, and Candy - 75)  </w:t>
      </w:r>
    </w:p>
    <w:p w:rsidR="00000000" w:rsidDel="00000000" w:rsidP="00000000" w:rsidRDefault="00000000" w:rsidRPr="00000000" w14:paraId="00000019">
      <w:pPr>
        <w:widowControl w:val="0"/>
        <w:spacing w:line="240" w:lineRule="auto"/>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1A">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b w:val="1"/>
          <w:bCs w:val="1"/>
          <w:sz w:val="28"/>
          <w:szCs w:val="28"/>
          <w:rtl w:val="0"/>
        </w:rPr>
        <w:t xml:space="preserve">III. Sentence Starters/Frames</w:t>
      </w:r>
      <w:r w:rsidDel="00000000" w:rsidR="00000000" w:rsidRPr="00000000">
        <w:rPr>
          <w:rtl w:val="0"/>
        </w:rPr>
      </w:r>
    </w:p>
    <w:p w:rsidR="00000000" w:rsidDel="00000000" w:rsidP="00000000" w:rsidRDefault="00000000" w:rsidRPr="00000000" w14:paraId="0000001B">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C">
      <w:pPr>
        <w:widowControl w:val="0"/>
        <w:spacing w:line="240" w:lineRule="auto"/>
        <w:rPr>
          <w:rFonts w:ascii="Georgia" w:cs="Georgia" w:eastAsia="Georgia" w:hAnsi="Georgia"/>
          <w:sz w:val="28"/>
          <w:szCs w:val="28"/>
        </w:rPr>
      </w:pPr>
      <w:r w:rsidDel="00000000" w:rsidR="00000000" w:rsidRPr="00000000">
        <w:rPr>
          <w:rtl w:val="0"/>
        </w:rPr>
      </w:r>
    </w:p>
    <w:tbl>
      <w:tblPr>
        <w:tblStyle w:val="Table1"/>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4170"/>
        <w:gridCol w:w="3900"/>
        <w:tblGridChange w:id="0">
          <w:tblGrid>
            <w:gridCol w:w="1980"/>
            <w:gridCol w:w="4170"/>
            <w:gridCol w:w="3900"/>
          </w:tblGrid>
        </w:tblGridChange>
      </w:tblGrid>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R/A (Restate and Answer)</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my opinion, both Crooks and Curley’s wife act cruelly toward other outsiders because 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w:t>
            </w:r>
            <w:r w:rsidDel="00000000" w:rsidR="00000000" w:rsidRPr="00000000">
              <w:rPr>
                <w:rFonts w:ascii="Georgia" w:cs="Georgia" w:eastAsia="Georgia" w:hAnsi="Georgia"/>
                <w:b w:val="1"/>
                <w:bCs w:val="1"/>
                <w:sz w:val="28"/>
                <w:szCs w:val="28"/>
                <w:rtl w:val="0"/>
              </w:rPr>
              <w:t xml:space="preserve">topic sentence</w:t>
            </w:r>
            <w:r w:rsidDel="00000000" w:rsidR="00000000" w:rsidRPr="00000000">
              <w:rPr>
                <w:rFonts w:ascii="Georgia" w:cs="Georgia" w:eastAsia="Georgia" w:hAnsi="Georgia"/>
                <w:sz w:val="28"/>
                <w:szCs w:val="28"/>
                <w:rtl w:val="0"/>
              </w:rPr>
              <w:t xml:space="preserve"> in this RACE paragraph needs to present a broad idea that encapsulates the overall reason for </w:t>
            </w:r>
            <w:r w:rsidDel="00000000" w:rsidR="00000000" w:rsidRPr="00000000">
              <w:rPr>
                <w:rFonts w:ascii="Georgia" w:cs="Georgia" w:eastAsia="Georgia" w:hAnsi="Georgia"/>
                <w:b w:val="1"/>
                <w:bCs w:val="1"/>
                <w:i w:val="1"/>
                <w:iCs w:val="1"/>
                <w:sz w:val="28"/>
                <w:szCs w:val="28"/>
                <w:rtl w:val="0"/>
              </w:rPr>
              <w:t xml:space="preserve">both </w:t>
            </w:r>
            <w:r w:rsidDel="00000000" w:rsidR="00000000" w:rsidRPr="00000000">
              <w:rPr>
                <w:rFonts w:ascii="Georgia" w:cs="Georgia" w:eastAsia="Georgia" w:hAnsi="Georgia"/>
                <w:sz w:val="28"/>
                <w:szCs w:val="28"/>
                <w:rtl w:val="0"/>
              </w:rPr>
              <w:t xml:space="preserve">Crooks and Curley’s wife’s cruelty. This should cover the </w:t>
            </w:r>
            <w:r w:rsidDel="00000000" w:rsidR="00000000" w:rsidRPr="00000000">
              <w:rPr>
                <w:rFonts w:ascii="Georgia" w:cs="Georgia" w:eastAsia="Georgia" w:hAnsi="Georgia"/>
                <w:b w:val="1"/>
                <w:bCs w:val="1"/>
                <w:i w:val="1"/>
                <w:iCs w:val="1"/>
                <w:sz w:val="28"/>
                <w:szCs w:val="28"/>
                <w:rtl w:val="0"/>
              </w:rPr>
              <w:t xml:space="preserve">general </w:t>
            </w:r>
            <w:r w:rsidDel="00000000" w:rsidR="00000000" w:rsidRPr="00000000">
              <w:rPr>
                <w:rFonts w:ascii="Georgia" w:cs="Georgia" w:eastAsia="Georgia" w:hAnsi="Georgia"/>
                <w:sz w:val="28"/>
                <w:szCs w:val="28"/>
                <w:rtl w:val="0"/>
              </w:rPr>
              <w:t xml:space="preserve">cause of their behaviors.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One reason Crooks shows cruelty is ________________. This can be seen when ________________ (Steinbeck 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w:t>
            </w:r>
            <w:r w:rsidDel="00000000" w:rsidR="00000000" w:rsidRPr="00000000">
              <w:rPr>
                <w:rFonts w:ascii="Georgia" w:cs="Georgia" w:eastAsia="Georgia" w:hAnsi="Georgia"/>
                <w:b w:val="1"/>
                <w:bCs w:val="1"/>
                <w:sz w:val="28"/>
                <w:szCs w:val="28"/>
                <w:rtl w:val="0"/>
              </w:rPr>
              <w:t xml:space="preserve">supporting points</w:t>
            </w:r>
            <w:r w:rsidDel="00000000" w:rsidR="00000000" w:rsidRPr="00000000">
              <w:rPr>
                <w:rFonts w:ascii="Georgia" w:cs="Georgia" w:eastAsia="Georgia" w:hAnsi="Georgia"/>
                <w:sz w:val="28"/>
                <w:szCs w:val="28"/>
                <w:rtl w:val="0"/>
              </w:rPr>
              <w:t xml:space="preserve"> made should be </w:t>
            </w:r>
            <w:r w:rsidDel="00000000" w:rsidR="00000000" w:rsidRPr="00000000">
              <w:rPr>
                <w:rFonts w:ascii="Georgia" w:cs="Georgia" w:eastAsia="Georgia" w:hAnsi="Georgia"/>
                <w:b w:val="1"/>
                <w:bCs w:val="1"/>
                <w:sz w:val="28"/>
                <w:szCs w:val="28"/>
                <w:rtl w:val="0"/>
              </w:rPr>
              <w:t xml:space="preserve">narrower and more specific</w:t>
            </w:r>
            <w:r w:rsidDel="00000000" w:rsidR="00000000" w:rsidRPr="00000000">
              <w:rPr>
                <w:rFonts w:ascii="Georgia" w:cs="Georgia" w:eastAsia="Georgia" w:hAnsi="Georgia"/>
                <w:sz w:val="28"/>
                <w:szCs w:val="28"/>
                <w:rtl w:val="0"/>
              </w:rPr>
              <w:t xml:space="preserve"> than the general cause (offering distinct examples or reasons that support the broader argument).</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Crooks behaves this way because ________________. ________________ leads him to adopt a(n) ________________ attitude.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Another example of Crooks’ cruelty occurs when ________________ (Steinbeck __).</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behavior reflects Crooks’ ________________, which illustrates the effect of ________________ on marginalized individuals.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i w:val="1"/>
                <w:iCs w:val="1"/>
                <w:sz w:val="28"/>
                <w:szCs w:val="28"/>
                <w:rtl w:val="0"/>
              </w:rPr>
              <w:t xml:space="preserve">Note</w:t>
            </w: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i w:val="1"/>
                <w:iCs w:val="1"/>
                <w:sz w:val="28"/>
                <w:szCs w:val="28"/>
                <w:rtl w:val="0"/>
              </w:rPr>
              <w:t xml:space="preserve">Marginalized </w:t>
            </w:r>
            <w:r w:rsidDel="00000000" w:rsidR="00000000" w:rsidRPr="00000000">
              <w:rPr>
                <w:rFonts w:ascii="Georgia" w:cs="Georgia" w:eastAsia="Georgia" w:hAnsi="Georgia"/>
                <w:sz w:val="28"/>
                <w:szCs w:val="28"/>
                <w:rtl w:val="0"/>
              </w:rPr>
              <w:t xml:space="preserve">means a person or group is pushed to the edge of society, perhaps being ignored, unfairly treated, or not given the same rights as others.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Similarly, Curley’s wife demonstrates cruelty when ________________ (Steinbeck __). For example, she ________________ in her conversation with the men in the harness room.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i w:val="1"/>
                <w:iCs w:val="1"/>
                <w:sz w:val="28"/>
                <w:szCs w:val="28"/>
                <w:rtl w:val="0"/>
              </w:rPr>
              <w:t xml:space="preserve">Note</w:t>
            </w:r>
            <w:r w:rsidDel="00000000" w:rsidR="00000000" w:rsidRPr="00000000">
              <w:rPr>
                <w:rFonts w:ascii="Georgia" w:cs="Georgia" w:eastAsia="Georgia" w:hAnsi="Georgia"/>
                <w:sz w:val="28"/>
                <w:szCs w:val="28"/>
                <w:rtl w:val="0"/>
              </w:rPr>
              <w:t xml:space="preserve">: The harness room is one part of the barn. Crooks lives in the harness room. A harness room is typically a small, enclosed space (within a barn) used for storing equipment like saddles and harnesses. Another part of the barn is the stable area (often with separate stalls) where horses are kept.</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shows that Curley’s wife is also ________________ due to ________________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 (Cite Evidence)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Another example of Curley’s wife’s cruelty is when ________________ (Steinbeck __).</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 (Explain/Elaborate/Extend)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behavior stems from Curley’s wife’s ________________ which illustrates the effect of ________________.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SS (Summary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Therefore, both Crooks and Curley’s wife behave cruelly because ________________.</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w:t>
            </w:r>
            <w:r w:rsidDel="00000000" w:rsidR="00000000" w:rsidRPr="00000000">
              <w:rPr>
                <w:rFonts w:ascii="Georgia" w:cs="Georgia" w:eastAsia="Georgia" w:hAnsi="Georgia"/>
                <w:b w:val="1"/>
                <w:bCs w:val="1"/>
                <w:sz w:val="28"/>
                <w:szCs w:val="28"/>
                <w:rtl w:val="0"/>
              </w:rPr>
              <w:t xml:space="preserve">summary statement</w:t>
            </w:r>
            <w:r w:rsidDel="00000000" w:rsidR="00000000" w:rsidRPr="00000000">
              <w:rPr>
                <w:rFonts w:ascii="Georgia" w:cs="Georgia" w:eastAsia="Georgia" w:hAnsi="Georgia"/>
                <w:sz w:val="28"/>
                <w:szCs w:val="28"/>
                <w:rtl w:val="0"/>
              </w:rPr>
              <w:t xml:space="preserve"> restates the main argument (the topic sentence) in a concluding way, which includes reaffirming the main point but also often adding a sense of closure or insight gained through the analysis present in the paragraph.</w:t>
            </w:r>
          </w:p>
        </w:tc>
      </w:tr>
    </w:tbl>
    <w:p w:rsidR="00000000" w:rsidDel="00000000" w:rsidP="00000000" w:rsidRDefault="00000000" w:rsidRPr="00000000" w14:paraId="0000003D">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5">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6">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7">
      <w:pPr>
        <w:widowControl w:val="0"/>
        <w:spacing w:line="240" w:lineRule="auto"/>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2535"/>
      <w:tblGridChange w:id="0">
        <w:tblGrid>
          <w:gridCol w:w="6825"/>
          <w:gridCol w:w="2535"/>
        </w:tblGrid>
      </w:tblGridChange>
    </w:tblGrid>
    <w:tr>
      <w:trPr>
        <w:cantSplit w:val="0"/>
        <w:trHeight w:val="497.6953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NoRedInk! 🔴✒️ QuickWrite | OMAM🐁🧍 Section 4 [100]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