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Fonts w:ascii="Georgia" w:cs="Georgia" w:eastAsia="Georgia" w:hAnsi="Georgia"/>
                <w:sz w:val="28"/>
                <w:szCs w:val="28"/>
                <w:rtl w:val="0"/>
              </w:rPr>
              <w:t xml:space="preserve">Shelley continues, “And wrinkled lip, and sneer of cold command, / Tell that its sculptor well those passions read / Which yet survive” (5-7).</w:t>
            </w:r>
          </w:p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Fonts w:ascii="Georgia" w:cs="Georgia" w:eastAsia="Georgia" w:hAnsi="Georgia"/>
                <w:sz w:val="28"/>
                <w:szCs w:val="28"/>
                <w:rtl w:val="0"/>
              </w:rPr>
              <w:t xml:space="preserve">Later, in the poem, the traveler tells the speaker:</w:t>
            </w:r>
          </w:p>
          <w:p w:rsidR="00000000" w:rsidDel="00000000" w:rsidP="00000000" w:rsidRDefault="00000000" w:rsidRPr="00000000" w14:paraId="00000007">
            <w:pPr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ind w:left="720" w:firstLine="0"/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Fonts w:ascii="Georgia" w:cs="Georgia" w:eastAsia="Georgia" w:hAnsi="Georgia"/>
                <w:sz w:val="28"/>
                <w:szCs w:val="28"/>
                <w:rtl w:val="0"/>
              </w:rPr>
              <w:t xml:space="preserve">Who said—“Two vast and trunkless legs of stone</w:t>
            </w:r>
          </w:p>
          <w:p w:rsidR="00000000" w:rsidDel="00000000" w:rsidP="00000000" w:rsidRDefault="00000000" w:rsidRPr="00000000" w14:paraId="00000009">
            <w:pPr>
              <w:ind w:left="720" w:firstLine="0"/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Fonts w:ascii="Georgia" w:cs="Georgia" w:eastAsia="Georgia" w:hAnsi="Georgia"/>
                <w:sz w:val="28"/>
                <w:szCs w:val="28"/>
                <w:rtl w:val="0"/>
              </w:rPr>
              <w:t xml:space="preserve">Stand in the desert. . . . Near them, on the sand,</w:t>
            </w:r>
          </w:p>
          <w:p w:rsidR="00000000" w:rsidDel="00000000" w:rsidP="00000000" w:rsidRDefault="00000000" w:rsidRPr="00000000" w14:paraId="0000000A">
            <w:pPr>
              <w:ind w:left="720" w:firstLine="0"/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Fonts w:ascii="Georgia" w:cs="Georgia" w:eastAsia="Georgia" w:hAnsi="Georgia"/>
                <w:sz w:val="28"/>
                <w:szCs w:val="28"/>
                <w:rtl w:val="0"/>
              </w:rPr>
              <w:t xml:space="preserve">Half sunk a shattered visage lies, whose frown,</w:t>
            </w:r>
          </w:p>
          <w:p w:rsidR="00000000" w:rsidDel="00000000" w:rsidP="00000000" w:rsidRDefault="00000000" w:rsidRPr="00000000" w14:paraId="0000000B">
            <w:pPr>
              <w:ind w:left="720" w:firstLine="0"/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Fonts w:ascii="Georgia" w:cs="Georgia" w:eastAsia="Georgia" w:hAnsi="Georgia"/>
                <w:sz w:val="28"/>
                <w:szCs w:val="28"/>
                <w:rtl w:val="0"/>
              </w:rPr>
              <w:t xml:space="preserve">And wrinkled lip, and sneer of cold command (Shelley 2-5).</w:t>
            </w:r>
          </w:p>
          <w:p w:rsidR="00000000" w:rsidDel="00000000" w:rsidP="00000000" w:rsidRDefault="00000000" w:rsidRPr="00000000" w14:paraId="0000000C">
            <w:pPr>
              <w:ind w:left="720" w:firstLine="0"/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Fonts w:ascii="Georgia" w:cs="Georgia" w:eastAsia="Georgia" w:hAnsi="Georgia"/>
                <w:sz w:val="28"/>
                <w:szCs w:val="28"/>
                <w:rtl w:val="0"/>
              </w:rPr>
              <w:t xml:space="preserve">This quote shows . . .</w:t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Fonts w:ascii="Georgia" w:cs="Georgia" w:eastAsia="Georgia" w:hAnsi="Georgia"/>
                <w:sz w:val="28"/>
                <w:szCs w:val="28"/>
                <w:rtl w:val="0"/>
              </w:rPr>
              <w:t xml:space="preserve">Later, in the poem, the traveler tells the speaker:</w:t>
            </w:r>
          </w:p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ind w:left="720" w:firstLine="0"/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Fonts w:ascii="Georgia" w:cs="Georgia" w:eastAsia="Georgia" w:hAnsi="Georgia"/>
                <w:sz w:val="28"/>
                <w:szCs w:val="28"/>
                <w:rtl w:val="0"/>
              </w:rPr>
              <w:t xml:space="preserve">Who said—“Two vast and [. . .] legs of stone</w:t>
            </w:r>
          </w:p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ind w:left="720" w:firstLine="0"/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Fonts w:ascii="Georgia" w:cs="Georgia" w:eastAsia="Georgia" w:hAnsi="Georgia"/>
                <w:sz w:val="28"/>
                <w:szCs w:val="28"/>
                <w:rtl w:val="0"/>
              </w:rPr>
              <w:t xml:space="preserve">Stand in the desert. . . . Near them, on the sand,</w:t>
            </w:r>
          </w:p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ind w:left="720" w:firstLine="0"/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Fonts w:ascii="Georgia" w:cs="Georgia" w:eastAsia="Georgia" w:hAnsi="Georgia"/>
                <w:sz w:val="28"/>
                <w:szCs w:val="28"/>
                <w:rtl w:val="0"/>
              </w:rPr>
              <w:t xml:space="preserve">. . . . . . . . . . . . . . . . . . . . . . . . . . . . . . . . . . . . . . .</w:t>
            </w:r>
          </w:p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ind w:left="720" w:firstLine="0"/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Fonts w:ascii="Georgia" w:cs="Georgia" w:eastAsia="Georgia" w:hAnsi="Georgia"/>
                <w:sz w:val="28"/>
                <w:szCs w:val="28"/>
                <w:rtl w:val="0"/>
              </w:rPr>
              <w:t xml:space="preserve">And wrinkled lip, and sneer of cold command (Shelley 2-5).</w:t>
            </w:r>
          </w:p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Fonts w:ascii="Georgia" w:cs="Georgia" w:eastAsia="Georgia" w:hAnsi="Georgia"/>
                <w:sz w:val="28"/>
                <w:szCs w:val="28"/>
                <w:rtl w:val="0"/>
              </w:rPr>
              <w:t xml:space="preserve">This quote shows . . .</w:t>
            </w:r>
          </w:p>
        </w:tc>
      </w:tr>
    </w:tbl>
    <w:p w:rsidR="00000000" w:rsidDel="00000000" w:rsidP="00000000" w:rsidRDefault="00000000" w:rsidRPr="00000000" w14:paraId="00000018">
      <w:pPr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720" w:firstLine="0"/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