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f8k4f5m14z78">
        <w:r w:rsidDel="00000000" w:rsidR="00000000" w:rsidRPr="00000000">
          <w:rPr>
            <w:color w:val="1155cc"/>
            <w:u w:val="single"/>
            <w:rtl w:val="0"/>
          </w:rPr>
          <w:t xml:space="preserve">Instructions</w:t>
        </w:r>
      </w:hyperlink>
      <w:r w:rsidDel="00000000" w:rsidR="00000000" w:rsidRPr="00000000">
        <w:rPr>
          <w:rtl w:val="0"/>
        </w:rPr>
        <w:t xml:space="preserve"> • </w:t>
      </w:r>
      <w:hyperlink w:anchor="_kzy2i2iruoe4">
        <w:r w:rsidDel="00000000" w:rsidR="00000000" w:rsidRPr="00000000">
          <w:rPr>
            <w:color w:val="1155cc"/>
            <w:u w:val="single"/>
            <w:rtl w:val="0"/>
          </w:rPr>
          <w:t xml:space="preserve">Additional Writing Tips</w:t>
        </w:r>
      </w:hyperlink>
      <w:r w:rsidDel="00000000" w:rsidR="00000000" w:rsidRPr="00000000">
        <w:rPr>
          <w:rtl w:val="0"/>
        </w:rPr>
        <w:t xml:space="preserve">  •  </w:t>
      </w:r>
      <w:hyperlink w:anchor="_l6d3jv29t734">
        <w:r w:rsidDel="00000000" w:rsidR="00000000" w:rsidRPr="00000000">
          <w:rPr>
            <w:color w:val="1155cc"/>
            <w:u w:val="single"/>
            <w:rtl w:val="0"/>
          </w:rPr>
          <w:t xml:space="preserve">Understanding Scaffolding; Formatting and Quoting Guidelines</w:t>
        </w:r>
      </w:hyperlink>
      <w:r w:rsidDel="00000000" w:rsidR="00000000" w:rsidRPr="00000000">
        <w:rPr>
          <w:rtl w:val="0"/>
        </w:rPr>
        <w:t xml:space="preserve"> </w:t>
      </w:r>
    </w:p>
    <w:p w:rsidR="00000000" w:rsidDel="00000000" w:rsidP="00000000" w:rsidRDefault="00000000" w:rsidRPr="00000000" w14:paraId="00000002">
      <w:pPr>
        <w:pageBreakBefore w:val="0"/>
        <w:rPr/>
      </w:pPr>
      <w:r w:rsidDel="00000000" w:rsidR="00000000" w:rsidRPr="00000000">
        <w:rPr>
          <w:rtl w:val="0"/>
        </w:rPr>
      </w:r>
    </w:p>
    <w:tbl>
      <w:tblPr>
        <w:tblStyle w:val="Table1"/>
        <w:tblW w:w="13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335"/>
        <w:gridCol w:w="6135"/>
        <w:gridCol w:w="330"/>
        <w:gridCol w:w="2670"/>
        <w:gridCol w:w="2685"/>
        <w:tblGridChange w:id="0">
          <w:tblGrid>
            <w:gridCol w:w="525"/>
            <w:gridCol w:w="1335"/>
            <w:gridCol w:w="6135"/>
            <w:gridCol w:w="330"/>
            <w:gridCol w:w="2670"/>
            <w:gridCol w:w="2685"/>
          </w:tblGrid>
        </w:tblGridChange>
      </w:tblGrid>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rPr>
            </w:pPr>
            <w:r w:rsidDel="00000000" w:rsidR="00000000" w:rsidRPr="00000000">
              <w:rPr>
                <w:b w:val="1"/>
                <w:bCs w:val="1"/>
                <w:rtl w:val="0"/>
              </w:rPr>
              <w:t xml:space="preserve">Writing Prompt 1 (Chapters 25-31)</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rPr>
            </w:pPr>
            <w:r w:rsidDel="00000000" w:rsidR="00000000" w:rsidRPr="00000000">
              <w:rPr>
                <w:rtl w:val="0"/>
              </w:rPr>
            </w:r>
          </w:p>
        </w:tc>
      </w:tr>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rPr>
            </w:pPr>
            <w:r w:rsidDel="00000000" w:rsidR="00000000" w:rsidRPr="00000000">
              <w:rPr>
                <w:b w:val="1"/>
                <w:bCs w:val="1"/>
                <w:rtl w:val="0"/>
              </w:rPr>
              <w:t xml:space="preserve">The novel ends with Scout and Atticus in agreement; most people are good when you finally get to know them. This contrasts to what Jem comes to believe. The events of the novel indicate to Jem that society is unjust and that people are vicious. He thinks this is why Boo lives sequestered in his house. Do you agree with Scout and Atticus that humans are generally good once you get to know them? Or do you agree with Jem that human nature is dangerous and something to be feared? What about both the text and your personal experience lead you to your conclusion?</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pPr>
            <w:r w:rsidDel="00000000" w:rsidR="00000000" w:rsidRPr="00000000">
              <w:rPr/>
              <w:drawing>
                <wp:inline distB="114300" distT="114300" distL="114300" distR="114300">
                  <wp:extent cx="200025" cy="1406525"/>
                  <wp:effectExtent b="0" l="0" r="0" t="0"/>
                  <wp:docPr id="3" name="image2.png"/>
                  <a:graphic>
                    <a:graphicData uri="http://schemas.openxmlformats.org/drawingml/2006/picture">
                      <pic:pic>
                        <pic:nvPicPr>
                          <pic:cNvPr id="0" name="image2.png"/>
                          <pic:cNvPicPr preferRelativeResize="0"/>
                        </pic:nvPicPr>
                        <pic:blipFill>
                          <a:blip r:embed="rId6"/>
                          <a:srcRect b="0" l="0" r="0" t="26167"/>
                          <a:stretch>
                            <a:fillRect/>
                          </a:stretch>
                        </pic:blipFill>
                        <pic:spPr>
                          <a:xfrm>
                            <a:off x="0" y="0"/>
                            <a:ext cx="200025" cy="1406525"/>
                          </a:xfrm>
                          <a:prstGeom prst="rect"/>
                          <a:ln/>
                        </pic:spPr>
                      </pic:pic>
                    </a:graphicData>
                  </a:graphic>
                </wp:inline>
              </w:drawing>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pPr>
            <w:r w:rsidDel="00000000" w:rsidR="00000000" w:rsidRPr="00000000">
              <w:rPr>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In the world of </w:t>
            </w:r>
            <w:r w:rsidDel="00000000" w:rsidR="00000000" w:rsidRPr="00000000">
              <w:rPr>
                <w:i w:val="1"/>
                <w:iCs w:val="1"/>
                <w:rtl w:val="0"/>
              </w:rPr>
              <w:t xml:space="preserve">To Kill a Mockingbird</w:t>
            </w:r>
            <w:r w:rsidDel="00000000" w:rsidR="00000000" w:rsidRPr="00000000">
              <w:rPr>
                <w:rtl w:val="0"/>
              </w:rPr>
              <w:t xml:space="preserve">, the innocence of childhood and the wisdom of adulthood clash over the nature of humanity, particularly in the perspectives of Scout, Atticus, and Jem.</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Georgia" w:cs="Georgia" w:eastAsia="Georgia" w:hAnsi="Georgia"/>
                <w:sz w:val="18"/>
                <w:szCs w:val="18"/>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innocence – purity, lack of wrongdoing</w:t>
            </w:r>
          </w:p>
          <w:p w:rsidR="00000000" w:rsidDel="00000000" w:rsidP="00000000" w:rsidRDefault="00000000" w:rsidRPr="00000000" w14:paraId="00000015">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wisdom – deep understanding, knowledge</w:t>
            </w:r>
          </w:p>
          <w:p w:rsidR="00000000" w:rsidDel="00000000" w:rsidP="00000000" w:rsidRDefault="00000000" w:rsidRPr="00000000" w14:paraId="00000016">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adulthood – being grown-up</w:t>
            </w:r>
          </w:p>
          <w:p w:rsidR="00000000" w:rsidDel="00000000" w:rsidP="00000000" w:rsidRDefault="00000000" w:rsidRPr="00000000" w14:paraId="00000017">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humanity – people or human beings</w:t>
            </w:r>
          </w:p>
          <w:p w:rsidR="00000000" w:rsidDel="00000000" w:rsidP="00000000" w:rsidRDefault="00000000" w:rsidRPr="00000000" w14:paraId="00000018">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perspective – point of view</w:t>
            </w:r>
          </w:p>
          <w:p w:rsidR="00000000" w:rsidDel="00000000" w:rsidP="00000000" w:rsidRDefault="00000000" w:rsidRPr="00000000" w14:paraId="00000019">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contrasts – differences, opposites</w:t>
            </w:r>
          </w:p>
          <w:p w:rsidR="00000000" w:rsidDel="00000000" w:rsidP="00000000" w:rsidRDefault="00000000" w:rsidRPr="00000000" w14:paraId="0000001A">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sequestered – hidden, isolated, kept away</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Transition to Thesis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As the story unfolds, Scout and Atticus maintain a hopeful view of human nature, while Jem, affected by the harsh realities of their society, grows increasingly cynical.</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ind w:left="0" w:firstLine="0"/>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unfolds – develops, happens</w:t>
            </w:r>
          </w:p>
          <w:p w:rsidR="00000000" w:rsidDel="00000000" w:rsidP="00000000" w:rsidRDefault="00000000" w:rsidRPr="00000000" w14:paraId="00000021">
            <w:pPr>
              <w:widowControl w:val="0"/>
              <w:numPr>
                <w:ilvl w:val="0"/>
                <w:numId w:val="1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hopeful – positive, optimistic</w:t>
            </w:r>
          </w:p>
          <w:p w:rsidR="00000000" w:rsidDel="00000000" w:rsidP="00000000" w:rsidRDefault="00000000" w:rsidRPr="00000000" w14:paraId="00000022">
            <w:pPr>
              <w:widowControl w:val="0"/>
              <w:numPr>
                <w:ilvl w:val="0"/>
                <w:numId w:val="1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human nature – how people usually think or behave</w:t>
            </w:r>
          </w:p>
          <w:p w:rsidR="00000000" w:rsidDel="00000000" w:rsidP="00000000" w:rsidRDefault="00000000" w:rsidRPr="00000000" w14:paraId="00000023">
            <w:pPr>
              <w:widowControl w:val="0"/>
              <w:numPr>
                <w:ilvl w:val="0"/>
                <w:numId w:val="1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harsh realities – difficult truths</w:t>
            </w:r>
          </w:p>
          <w:p w:rsidR="00000000" w:rsidDel="00000000" w:rsidP="00000000" w:rsidRDefault="00000000" w:rsidRPr="00000000" w14:paraId="00000024">
            <w:pPr>
              <w:widowControl w:val="0"/>
              <w:numPr>
                <w:ilvl w:val="0"/>
                <w:numId w:val="1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cynical – distrustful, believing the worst in people</w:t>
            </w: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ind w:left="0" w:firstLine="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Thesis Statement</w:t>
            </w:r>
          </w:p>
          <w:p w:rsidR="00000000" w:rsidDel="00000000" w:rsidP="00000000" w:rsidRDefault="00000000" w:rsidRPr="00000000" w14:paraId="0000002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Considering the events that transpired in Maycomb and drawing from my own experiences, I [</w:t>
            </w:r>
            <w:r w:rsidDel="00000000" w:rsidR="00000000" w:rsidRPr="00000000">
              <w:rPr>
                <w:i w:val="1"/>
                <w:iCs w:val="1"/>
                <w:highlight w:val="yellow"/>
                <w:rtl w:val="0"/>
              </w:rPr>
              <w:t xml:space="preserve">agree / disagree</w:t>
            </w:r>
            <w:r w:rsidDel="00000000" w:rsidR="00000000" w:rsidRPr="00000000">
              <w:rPr>
                <w:rtl w:val="0"/>
              </w:rPr>
              <w:t xml:space="preserve">] with [</w:t>
            </w:r>
            <w:r w:rsidDel="00000000" w:rsidR="00000000" w:rsidRPr="00000000">
              <w:rPr>
                <w:i w:val="1"/>
                <w:iCs w:val="1"/>
                <w:highlight w:val="yellow"/>
                <w:rtl w:val="0"/>
              </w:rPr>
              <w:t xml:space="preserve">Scout / Atticus / Scout and Atticus / Jem</w:t>
            </w:r>
            <w:r w:rsidDel="00000000" w:rsidR="00000000" w:rsidRPr="00000000">
              <w:rPr>
                <w:rtl w:val="0"/>
              </w:rPr>
              <w:t xml:space="preserve">] </w:t>
            </w:r>
            <w:r w:rsidDel="00000000" w:rsidR="00000000" w:rsidRPr="00000000">
              <w:rPr>
                <w:rtl w:val="0"/>
              </w:rPr>
              <w:t xml:space="preserve">because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20"/>
              </w:numPr>
              <w:spacing w:after="0" w:afterAutospacing="0" w:before="24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either “agree” or “disagree.”</w:t>
            </w:r>
          </w:p>
          <w:p w:rsidR="00000000" w:rsidDel="00000000" w:rsidP="00000000" w:rsidRDefault="00000000" w:rsidRPr="00000000" w14:paraId="0000002B">
            <w:pPr>
              <w:widowControl w:val="0"/>
              <w:numPr>
                <w:ilvl w:val="1"/>
                <w:numId w:val="20"/>
              </w:numPr>
              <w:spacing w:after="0" w:afterAutospacing="0" w:before="0" w:beforeAutospacing="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Delete the one you did not choose.</w:t>
            </w:r>
          </w:p>
          <w:p w:rsidR="00000000" w:rsidDel="00000000" w:rsidP="00000000" w:rsidRDefault="00000000" w:rsidRPr="00000000" w14:paraId="0000002C">
            <w:pPr>
              <w:widowControl w:val="0"/>
              <w:numPr>
                <w:ilvl w:val="1"/>
                <w:numId w:val="20"/>
              </w:numPr>
              <w:spacing w:after="0" w:afterAutospacing="0" w:before="0" w:beforeAutospacing="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Ask yourself: Do I agree that most people are good deep down, or do I think people are mostly unfair or mean?</w:t>
            </w:r>
          </w:p>
          <w:p w:rsidR="00000000" w:rsidDel="00000000" w:rsidP="00000000" w:rsidRDefault="00000000" w:rsidRPr="00000000" w14:paraId="0000002D">
            <w:pPr>
              <w:widowControl w:val="0"/>
              <w:numPr>
                <w:ilvl w:val="0"/>
                <w:numId w:val="20"/>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one name or a pair from the bracket:</w:t>
            </w:r>
          </w:p>
          <w:p w:rsidR="00000000" w:rsidDel="00000000" w:rsidP="00000000" w:rsidRDefault="00000000" w:rsidRPr="00000000" w14:paraId="0000002E">
            <w:pPr>
              <w:widowControl w:val="0"/>
              <w:numPr>
                <w:ilvl w:val="1"/>
                <w:numId w:val="20"/>
              </w:numPr>
              <w:spacing w:after="0" w:afterAutospacing="0" w:before="0" w:beforeAutospacing="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Select the one that best matches the opinion you agree with.</w:t>
            </w:r>
          </w:p>
          <w:p w:rsidR="00000000" w:rsidDel="00000000" w:rsidP="00000000" w:rsidRDefault="00000000" w:rsidRPr="00000000" w14:paraId="0000002F">
            <w:pPr>
              <w:widowControl w:val="0"/>
              <w:numPr>
                <w:ilvl w:val="1"/>
                <w:numId w:val="20"/>
              </w:numPr>
              <w:spacing w:after="0" w:afterAutospacing="0" w:before="0" w:beforeAutospacing="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Delete the others.</w:t>
            </w:r>
          </w:p>
          <w:p w:rsidR="00000000" w:rsidDel="00000000" w:rsidP="00000000" w:rsidRDefault="00000000" w:rsidRPr="00000000" w14:paraId="00000030">
            <w:pPr>
              <w:widowControl w:val="0"/>
              <w:numPr>
                <w:ilvl w:val="0"/>
                <w:numId w:val="20"/>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blank, write a short explanation of why you agree or disagree.</w:t>
            </w:r>
          </w:p>
          <w:p w:rsidR="00000000" w:rsidDel="00000000" w:rsidP="00000000" w:rsidRDefault="00000000" w:rsidRPr="00000000" w14:paraId="00000031">
            <w:pPr>
              <w:widowControl w:val="0"/>
              <w:numPr>
                <w:ilvl w:val="1"/>
                <w:numId w:val="20"/>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Think: What do you see in the book and in your own life that supports your opinion?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transpired – happened, occurred</w:t>
            </w:r>
          </w:p>
          <w:p w:rsidR="00000000" w:rsidDel="00000000" w:rsidP="00000000" w:rsidRDefault="00000000" w:rsidRPr="00000000" w14:paraId="00000033">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drawing from – using (for support or evidence)</w:t>
            </w:r>
          </w:p>
          <w:p w:rsidR="00000000" w:rsidDel="00000000" w:rsidP="00000000" w:rsidRDefault="00000000" w:rsidRPr="00000000" w14:paraId="00000034">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experiences – things you’ve lived through</w:t>
            </w:r>
          </w:p>
          <w:p w:rsidR="00000000" w:rsidDel="00000000" w:rsidP="00000000" w:rsidRDefault="00000000" w:rsidRPr="00000000" w14:paraId="00000035">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agree / disagree – say yes / say no to an idea</w:t>
            </w:r>
          </w:p>
          <w:p w:rsidR="00000000" w:rsidDel="00000000" w:rsidP="00000000" w:rsidRDefault="00000000" w:rsidRPr="00000000" w14:paraId="00000036">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support – back up, give reasons for</w:t>
            </w:r>
          </w:p>
          <w:p w:rsidR="00000000" w:rsidDel="00000000" w:rsidP="00000000" w:rsidRDefault="00000000" w:rsidRPr="00000000" w14:paraId="00000037">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conclusion – final opinion or decision</w:t>
            </w: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c>
          <w:tcPr>
            <w:tcBorders>
              <w:top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drawing>
                <wp:inline distB="114300" distT="114300" distL="114300" distR="114300">
                  <wp:extent cx="200025" cy="190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Topic Sentence 1</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Scout and Atticus believe that most people are good at heart, a view that is built on the foundation of empathy and understanding. </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rFonts w:ascii="Georgia" w:cs="Georgia" w:eastAsia="Georgia" w:hAnsi="Georgia"/>
                <w:sz w:val="18"/>
                <w:szCs w:val="18"/>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foundation – base, starting point</w:t>
            </w:r>
          </w:p>
          <w:p w:rsidR="00000000" w:rsidDel="00000000" w:rsidP="00000000" w:rsidRDefault="00000000" w:rsidRPr="00000000" w14:paraId="00000044">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empathy – understanding how someone else feels</w:t>
            </w:r>
          </w:p>
          <w:p w:rsidR="00000000" w:rsidDel="00000000" w:rsidP="00000000" w:rsidRDefault="00000000" w:rsidRPr="00000000" w14:paraId="00000045">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understanding – knowing, awareness</w:t>
            </w:r>
          </w:p>
          <w:p w:rsidR="00000000" w:rsidDel="00000000" w:rsidP="00000000" w:rsidRDefault="00000000" w:rsidRPr="00000000" w14:paraId="00000046">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reflects – shows, reveals</w:t>
            </w:r>
          </w:p>
          <w:p w:rsidR="00000000" w:rsidDel="00000000" w:rsidP="00000000" w:rsidRDefault="00000000" w:rsidRPr="00000000" w14:paraId="00000047">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perspective – point of view</w:t>
            </w:r>
          </w:p>
          <w:p w:rsidR="00000000" w:rsidDel="00000000" w:rsidP="00000000" w:rsidRDefault="00000000" w:rsidRPr="00000000" w14:paraId="00000048">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imaginary recollection – made-up memory or remembered story</w:t>
            </w:r>
          </w:p>
          <w:p w:rsidR="00000000" w:rsidDel="00000000" w:rsidP="00000000" w:rsidRDefault="00000000" w:rsidRPr="00000000" w14:paraId="00000049">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demonstrates – shows clearly</w:t>
            </w:r>
          </w:p>
          <w:p w:rsidR="00000000" w:rsidDel="00000000" w:rsidP="00000000" w:rsidRDefault="00000000" w:rsidRPr="00000000" w14:paraId="0000004A">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ability – skill or talent</w:t>
            </w:r>
          </w:p>
          <w:p w:rsidR="00000000" w:rsidDel="00000000" w:rsidP="00000000" w:rsidRDefault="00000000" w:rsidRPr="00000000" w14:paraId="0000004B">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achieve – reach, succeed at</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 the closing chapter (Chapter 31), Scout reflects on Atticus's advice that </w:t>
            </w:r>
            <w:r w:rsidDel="00000000" w:rsidR="00000000" w:rsidRPr="00000000">
              <w:rPr>
                <w:rtl w:val="0"/>
              </w:rPr>
              <w:t xml:space="preserve">“</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r w:rsidDel="00000000" w:rsidR="00000000" w:rsidRPr="00000000">
              <w:rPr>
                <w:rtl w:val="0"/>
              </w:rPr>
              <w:t xml:space="preserve">, illustrating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6"/>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Find a quote from Chapter 31 where Scout or Atticus talks about understanding people.</w:t>
            </w:r>
          </w:p>
          <w:p w:rsidR="00000000" w:rsidDel="00000000" w:rsidP="00000000" w:rsidRDefault="00000000" w:rsidRPr="00000000" w14:paraId="00000051">
            <w:pPr>
              <w:widowControl w:val="0"/>
              <w:numPr>
                <w:ilvl w:val="0"/>
                <w:numId w:val="6"/>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blank after the quote, explain what the quote means in your own words.</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This perspective is rooted in their experiences with various characters throughout the novel, including </w:t>
            </w:r>
            <w:r w:rsidDel="00000000" w:rsidR="00000000" w:rsidRPr="00000000">
              <w:rPr>
                <w:highlight w:val="yellow"/>
                <w:rtl w:val="0"/>
              </w:rPr>
              <w:t xml:space="preserve">__________</w:t>
            </w:r>
            <w:r w:rsidDel="00000000" w:rsidR="00000000" w:rsidRPr="00000000">
              <w:rPr>
                <w:rtl w:val="0"/>
              </w:rPr>
              <w:t xml:space="preserve">, which reinforces the idea that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choose a character who was misjudged at first but turned out to be good or innocent.</w:t>
            </w:r>
          </w:p>
          <w:p w:rsidR="00000000" w:rsidDel="00000000" w:rsidP="00000000" w:rsidRDefault="00000000" w:rsidRPr="00000000" w14:paraId="00000058">
            <w:pPr>
              <w:widowControl w:val="0"/>
              <w:numPr>
                <w:ilvl w:val="0"/>
                <w:numId w:val="2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explain how this character helped Scout or Atticus see people differently.</w:t>
            </w:r>
          </w:p>
          <w:p w:rsidR="00000000" w:rsidDel="00000000" w:rsidP="00000000" w:rsidRDefault="00000000" w:rsidRPr="00000000" w14:paraId="00000059">
            <w:pPr>
              <w:widowControl w:val="0"/>
              <w:numPr>
                <w:ilvl w:val="1"/>
                <w:numId w:val="24"/>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Tip: What did this character do to show kindness or fairness?</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Toward the middle of Chapter 31, the narrator, writing from Scout’s real-time perspective, states, “Daylight... in my mind, the night faded” (Lee 281). In the novel’s real-time, it is nighttime. It is daylight in Scout’s mind as she begins to imagine the events of the novel from Boo’s perspective. This imaginary recollection is about 214 words in length (versus the novel’s entire length (about 99,121 words)). Nevertheless, it demonstrates that Scout not only understands Atticus’ lesson (or advice or “trick”) but has a demonstrated ability to </w:t>
            </w:r>
            <w:r w:rsidDel="00000000" w:rsidR="00000000" w:rsidRPr="00000000">
              <w:rPr>
                <w:highlight w:val="yellow"/>
                <w:rtl w:val="0"/>
              </w:rPr>
              <w:t xml:space="preserve">__________</w:t>
            </w:r>
            <w:r w:rsidDel="00000000" w:rsidR="00000000" w:rsidRPr="00000000">
              <w:rPr>
                <w:rtl w:val="0"/>
              </w:rPr>
              <w:t xml:space="preserve">, and all she needed in order to achieve this was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2"/>
              </w:numPr>
              <w:spacing w:after="0" w:afterAutospacing="0" w:before="24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write what Scout is able to do now that she understands Atticus’s advice.</w:t>
            </w:r>
          </w:p>
          <w:p w:rsidR="00000000" w:rsidDel="00000000" w:rsidP="00000000" w:rsidRDefault="00000000" w:rsidRPr="00000000" w14:paraId="00000060">
            <w:pPr>
              <w:widowControl w:val="0"/>
              <w:numPr>
                <w:ilvl w:val="0"/>
                <w:numId w:val="2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write what helped Scout do this—a quote from Chapter 31 that shows how she finally gets it.</w:t>
            </w:r>
          </w:p>
          <w:p w:rsidR="00000000" w:rsidDel="00000000" w:rsidP="00000000" w:rsidRDefault="00000000" w:rsidRPr="00000000" w14:paraId="00000061">
            <w:pPr>
              <w:widowControl w:val="0"/>
              <w:numPr>
                <w:ilvl w:val="0"/>
                <w:numId w:val="2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Make sure your sentence makes sense. You’re saying that Scout uses her imagination to retell the story from Boo’s perspective, and she finally does this because she stood where Boo stood.</w:t>
            </w: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This illustrates that [</w:t>
            </w:r>
            <w:r w:rsidDel="00000000" w:rsidR="00000000" w:rsidRPr="00000000">
              <w:rPr>
                <w:i w:val="1"/>
                <w:iCs w:val="1"/>
                <w:highlight w:val="yellow"/>
                <w:rtl w:val="0"/>
              </w:rPr>
              <w:t xml:space="preserve">Scout / Atticus / Scout and Atticus</w:t>
            </w:r>
            <w:r w:rsidDel="00000000" w:rsidR="00000000" w:rsidRPr="00000000">
              <w:rPr>
                <w:rtl w:val="0"/>
              </w:rPr>
              <w:t xml:space="preserve">] [</w:t>
            </w:r>
            <w:r w:rsidDel="00000000" w:rsidR="00000000" w:rsidRPr="00000000">
              <w:rPr>
                <w:i w:val="1"/>
                <w:iCs w:val="1"/>
                <w:highlight w:val="yellow"/>
                <w:rtl w:val="0"/>
              </w:rPr>
              <w:t xml:space="preserve">believes / believe</w:t>
            </w:r>
            <w:r w:rsidDel="00000000" w:rsidR="00000000" w:rsidRPr="00000000">
              <w:rPr>
                <w:rtl w:val="0"/>
              </w:rPr>
              <w:t xml:space="preserve">] that most people are good at heart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1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bracket, choose who the quote is about (Scout, Atticus, or both).</w:t>
            </w:r>
          </w:p>
          <w:p w:rsidR="00000000" w:rsidDel="00000000" w:rsidP="00000000" w:rsidRDefault="00000000" w:rsidRPr="00000000" w14:paraId="00000068">
            <w:pPr>
              <w:widowControl w:val="0"/>
              <w:numPr>
                <w:ilvl w:val="0"/>
                <w:numId w:val="1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bracket, choose “believes” for one person or “believe” for two.</w:t>
            </w:r>
          </w:p>
          <w:p w:rsidR="00000000" w:rsidDel="00000000" w:rsidP="00000000" w:rsidRDefault="00000000" w:rsidRPr="00000000" w14:paraId="00000069">
            <w:pPr>
              <w:widowControl w:val="0"/>
              <w:numPr>
                <w:ilvl w:val="0"/>
                <w:numId w:val="1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blank, explain how the quote proves they see the good in people, especially those others fear or judge.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c>
          <w:tcPr>
            <w:tcBorders>
              <w:top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ind w:left="360" w:hanging="36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drawing>
                <wp:inline distB="114300" distT="114300" distL="114300" distR="114300">
                  <wp:extent cx="200025" cy="1600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0025" cy="16002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Topic Sentence 2</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In contrast, Jem's experiences in Maycomb lead him to conclude that society is inherently unjust and people can be vicious.</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eorgia" w:cs="Georgia" w:eastAsia="Georgia" w:hAnsi="Georgia"/>
                <w:sz w:val="18"/>
                <w:szCs w:val="18"/>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verdict – jury’s decision</w:t>
            </w:r>
          </w:p>
          <w:p w:rsidR="00000000" w:rsidDel="00000000" w:rsidP="00000000" w:rsidRDefault="00000000" w:rsidRPr="00000000" w14:paraId="00000077">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character – person in a story</w:t>
            </w:r>
          </w:p>
          <w:p w:rsidR="00000000" w:rsidDel="00000000" w:rsidP="00000000" w:rsidRDefault="00000000" w:rsidRPr="00000000" w14:paraId="00000078">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disillusionment – disappointment, loss of belief in something</w:t>
            </w:r>
          </w:p>
          <w:p w:rsidR="00000000" w:rsidDel="00000000" w:rsidP="00000000" w:rsidRDefault="00000000" w:rsidRPr="00000000" w14:paraId="00000079">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reflects – shows, expresses</w:t>
            </w:r>
          </w:p>
          <w:p w:rsidR="00000000" w:rsidDel="00000000" w:rsidP="00000000" w:rsidRDefault="00000000" w:rsidRPr="00000000" w14:paraId="0000007A">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solidified – made stronger or more certain</w:t>
            </w:r>
          </w:p>
          <w:p w:rsidR="00000000" w:rsidDel="00000000" w:rsidP="00000000" w:rsidRDefault="00000000" w:rsidRPr="00000000" w14:paraId="0000007B">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influenced – affected, shaped</w:t>
            </w:r>
          </w:p>
          <w:p w:rsidR="00000000" w:rsidDel="00000000" w:rsidP="00000000" w:rsidRDefault="00000000" w:rsidRPr="00000000" w14:paraId="0000007C">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rationale – reason, explanation</w:t>
            </w:r>
          </w:p>
          <w:p w:rsidR="00000000" w:rsidDel="00000000" w:rsidP="00000000" w:rsidRDefault="00000000" w:rsidRPr="00000000" w14:paraId="0000007D">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roly-poly – pill bug or small harmless bug</w:t>
            </w:r>
          </w:p>
          <w:p w:rsidR="00000000" w:rsidDel="00000000" w:rsidP="00000000" w:rsidRDefault="00000000" w:rsidRPr="00000000" w14:paraId="0000007E">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terrestrial crustacean – land bug with a hard shell</w:t>
            </w:r>
          </w:p>
          <w:p w:rsidR="00000000" w:rsidDel="00000000" w:rsidP="00000000" w:rsidRDefault="00000000" w:rsidRPr="00000000" w14:paraId="0000007F">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senselessly – for no good reason</w:t>
            </w:r>
          </w:p>
          <w:p w:rsidR="00000000" w:rsidDel="00000000" w:rsidP="00000000" w:rsidRDefault="00000000" w:rsidRPr="00000000" w14:paraId="00000080">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injustice – unfairness</w:t>
            </w:r>
          </w:p>
          <w:p w:rsidR="00000000" w:rsidDel="00000000" w:rsidP="00000000" w:rsidRDefault="00000000" w:rsidRPr="00000000" w14:paraId="00000081">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prejudice – unfair judgment based on race, class, etc.</w:t>
            </w:r>
          </w:p>
          <w:p w:rsidR="00000000" w:rsidDel="00000000" w:rsidP="00000000" w:rsidRDefault="00000000" w:rsidRPr="00000000" w14:paraId="00000082">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vulnerable – weak or easily hurt</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Before the verdict, Jem is the only character that believes Tom will be found ‘not guilty’: “Don’t see how any jury could convict on what we heard” (Lee 212).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 Chapter 23, after witnessing the trial and its aftermath, Jem expresses his disillusionment to Scout, stating </w:t>
            </w:r>
            <w:r w:rsidDel="00000000" w:rsidR="00000000" w:rsidRPr="00000000">
              <w:rPr>
                <w:rtl w:val="0"/>
              </w:rPr>
              <w:t xml:space="preserve">“</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r w:rsidDel="00000000" w:rsidR="00000000" w:rsidRPr="00000000">
              <w:rPr>
                <w:rtl w:val="0"/>
              </w:rPr>
              <w:t xml:space="preserve">, which reflects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2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Find a quote from Chapter 23 that shows that Jem has started to lose faith in people.</w:t>
            </w:r>
          </w:p>
          <w:p w:rsidR="00000000" w:rsidDel="00000000" w:rsidP="00000000" w:rsidRDefault="00000000" w:rsidRPr="00000000" w14:paraId="0000008A">
            <w:pPr>
              <w:widowControl w:val="0"/>
              <w:numPr>
                <w:ilvl w:val="0"/>
                <w:numId w:val="2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explain how Jem’s thinking has changed about society.</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Jem's viewpoint is further solidified by the events surrounding </w:t>
            </w:r>
            <w:r w:rsidDel="00000000" w:rsidR="00000000" w:rsidRPr="00000000">
              <w:rPr>
                <w:highlight w:val="yellow"/>
                <w:rtl w:val="0"/>
              </w:rPr>
              <w:t xml:space="preserve">__________</w:t>
            </w:r>
            <w:r w:rsidDel="00000000" w:rsidR="00000000" w:rsidRPr="00000000">
              <w:rPr>
                <w:rtl w:val="0"/>
              </w:rPr>
              <w:t xml:space="preserve">, suggesting that his understanding of human nature is influenced by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2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briefly name a major event that happened after the trial that added to Jem’s negative view of society. </w:t>
            </w:r>
          </w:p>
          <w:p w:rsidR="00000000" w:rsidDel="00000000" w:rsidP="00000000" w:rsidRDefault="00000000" w:rsidRPr="00000000" w14:paraId="00000091">
            <w:pPr>
              <w:widowControl w:val="0"/>
              <w:numPr>
                <w:ilvl w:val="0"/>
                <w:numId w:val="2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explain how the way people behave toward others who are vulnerable or different shapes Jem’s perspective.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Jem’s voice is minimal or absent through most of the rest of the novel. However, at the beginning of Chapter 25, Jem gives his rationale for why Scout should not “mash” a “roly-poly” (also commonly called pill-bugs or potato bugs):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numPr>
                <w:ilvl w:val="0"/>
                <w:numId w:val="3"/>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Find the short quote from Chapter 25 where Jem gives a reason for not killing a harmless bug.</w:t>
            </w:r>
          </w:p>
          <w:p w:rsidR="00000000" w:rsidDel="00000000" w:rsidP="00000000" w:rsidRDefault="00000000" w:rsidRPr="00000000" w14:paraId="00000098">
            <w:pPr>
              <w:pageBreakBefore w:val="0"/>
              <w:widowControl w:val="0"/>
              <w:numPr>
                <w:ilvl w:val="0"/>
                <w:numId w:val="3"/>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Copy the quote accurately and place it in the quotation marks.</w:t>
            </w:r>
          </w:p>
          <w:p w:rsidR="00000000" w:rsidDel="00000000" w:rsidP="00000000" w:rsidRDefault="00000000" w:rsidRPr="00000000" w14:paraId="00000099">
            <w:pPr>
              <w:pageBreakBefore w:val="0"/>
              <w:widowControl w:val="0"/>
              <w:numPr>
                <w:ilvl w:val="0"/>
                <w:numId w:val="3"/>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Make sure to include the author’s last name in the citation at the end.</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This seemingly small event demonstrates that Jem's experiences in Maycomb have led him to conclude that society is inherently unjust and people can be vicious. Just like a small, harmless bug (technically a terrestrial crustacean) like a “roly-poly” can be crushed for no reason, so can </w:t>
            </w:r>
            <w:r w:rsidDel="00000000" w:rsidR="00000000" w:rsidRPr="00000000">
              <w:rPr>
                <w:highlight w:val="yellow"/>
                <w:rtl w:val="0"/>
              </w:rPr>
              <w:t xml:space="preserve">__________</w:t>
            </w:r>
            <w:r w:rsidDel="00000000" w:rsidR="00000000" w:rsidRPr="00000000">
              <w:rPr>
                <w:rtl w:val="0"/>
              </w:rPr>
              <w:t xml:space="preserve"> be senselessly </w:t>
            </w:r>
            <w:r w:rsidDel="00000000" w:rsidR="00000000" w:rsidRPr="00000000">
              <w:rPr>
                <w:highlight w:val="yellow"/>
                <w:rtl w:val="0"/>
              </w:rPr>
              <w:t xml:space="preserve">__________</w:t>
            </w:r>
            <w:r w:rsidDel="00000000" w:rsidR="00000000" w:rsidRPr="00000000">
              <w:rPr>
                <w:rtl w:val="0"/>
              </w:rPr>
              <w:t xml:space="preserve"> due to Maycomb’s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first blank, name a character who was innocent but still got hurt.</w:t>
            </w:r>
          </w:p>
          <w:p w:rsidR="00000000" w:rsidDel="00000000" w:rsidP="00000000" w:rsidRDefault="00000000" w:rsidRPr="00000000" w14:paraId="000000A0">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second blank, say what happened to that person.</w:t>
            </w:r>
          </w:p>
          <w:p w:rsidR="00000000" w:rsidDel="00000000" w:rsidP="00000000" w:rsidRDefault="00000000" w:rsidRPr="00000000" w14:paraId="000000A1">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third blank, name what caused that injustice (an idea like racism, prejudice, or injustice).</w:t>
            </w:r>
          </w:p>
          <w:p w:rsidR="00000000" w:rsidDel="00000000" w:rsidP="00000000" w:rsidRDefault="00000000" w:rsidRPr="00000000" w14:paraId="000000A2">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Your explanation should connect Jem’s protection of the bug to his deeper belief that innocent people often get hurt, just like the bug would have been.</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c>
          <w:tcPr>
            <w:tcBorders>
              <w:top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ind w:left="360" w:hanging="36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drawing>
                <wp:inline distB="114300" distT="114300" distL="114300" distR="114300">
                  <wp:extent cx="200025" cy="1905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Topic Sentence 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Based on the evidence from the text and reflecting on my personal experiences, I find myself leaning towards [</w:t>
            </w:r>
            <w:r w:rsidDel="00000000" w:rsidR="00000000" w:rsidRPr="00000000">
              <w:rPr>
                <w:i w:val="1"/>
                <w:iCs w:val="1"/>
                <w:highlight w:val="yellow"/>
                <w:rtl w:val="0"/>
              </w:rPr>
              <w:t xml:space="preserve">Scout and Atticus’s / Jem’s</w:t>
            </w:r>
            <w:r w:rsidDel="00000000" w:rsidR="00000000" w:rsidRPr="00000000">
              <w:rPr>
                <w:rtl w:val="0"/>
              </w:rPr>
              <w:t xml:space="preserve">] perspective.</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AE">
            <w:pPr>
              <w:widowControl w:val="0"/>
              <w:numPr>
                <w:ilvl w:val="0"/>
                <w:numId w:val="1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either “Scout and Atticus’s” or “Jem’s” depending on which view you agree with more.</w:t>
            </w:r>
          </w:p>
          <w:p w:rsidR="00000000" w:rsidDel="00000000" w:rsidP="00000000" w:rsidRDefault="00000000" w:rsidRPr="00000000" w14:paraId="000000AF">
            <w:pPr>
              <w:widowControl w:val="0"/>
              <w:numPr>
                <w:ilvl w:val="0"/>
                <w:numId w:val="1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Delete the option you did not choose.</w:t>
            </w:r>
          </w:p>
          <w:p w:rsidR="00000000" w:rsidDel="00000000" w:rsidP="00000000" w:rsidRDefault="00000000" w:rsidRPr="00000000" w14:paraId="000000B0">
            <w:pPr>
              <w:widowControl w:val="0"/>
              <w:numPr>
                <w:ilvl w:val="0"/>
                <w:numId w:val="1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Make sure your choice connects with what you’ll say in the rest of the paragraph and your conclusion.</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reflecting – thinking deeply</w:t>
            </w:r>
          </w:p>
          <w:p w:rsidR="00000000" w:rsidDel="00000000" w:rsidP="00000000" w:rsidRDefault="00000000" w:rsidRPr="00000000" w14:paraId="000000B2">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observation – something you noticed or saw</w:t>
            </w:r>
          </w:p>
          <w:p w:rsidR="00000000" w:rsidDel="00000000" w:rsidP="00000000" w:rsidRDefault="00000000" w:rsidRPr="00000000" w14:paraId="000000B3">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specific – exact, clear</w:t>
            </w:r>
          </w:p>
          <w:p w:rsidR="00000000" w:rsidDel="00000000" w:rsidP="00000000" w:rsidRDefault="00000000" w:rsidRPr="00000000" w14:paraId="000000B4">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real-life example – something that actually happened</w:t>
            </w:r>
          </w:p>
          <w:p w:rsidR="00000000" w:rsidDel="00000000" w:rsidP="00000000" w:rsidRDefault="00000000" w:rsidRPr="00000000" w14:paraId="000000B5">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aligns – matches, goes along with</w:t>
            </w:r>
          </w:p>
          <w:p w:rsidR="00000000" w:rsidDel="00000000" w:rsidP="00000000" w:rsidRDefault="00000000" w:rsidRPr="00000000" w14:paraId="000000B6">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experiences – things you’ve been through</w:t>
            </w:r>
          </w:p>
          <w:p w:rsidR="00000000" w:rsidDel="00000000" w:rsidP="00000000" w:rsidRDefault="00000000" w:rsidRPr="00000000" w14:paraId="000000B7">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conclusion – your final thought or belief</w:t>
            </w:r>
          </w:p>
          <w:p w:rsidR="00000000" w:rsidDel="00000000" w:rsidP="00000000" w:rsidRDefault="00000000" w:rsidRPr="00000000" w14:paraId="000000B8">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human nature – how people usually act or feel</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Similar to [</w:t>
            </w:r>
            <w:r w:rsidDel="00000000" w:rsidR="00000000" w:rsidRPr="00000000">
              <w:rPr>
                <w:i w:val="1"/>
                <w:iCs w:val="1"/>
                <w:highlight w:val="yellow"/>
                <w:rtl w:val="0"/>
              </w:rPr>
              <w:t xml:space="preserve">Scout’s / Atticus’ / Scout and Atticus’ / Jem’s</w:t>
            </w:r>
            <w:r w:rsidDel="00000000" w:rsidR="00000000" w:rsidRPr="00000000">
              <w:rPr>
                <w:rtl w:val="0"/>
              </w:rPr>
              <w:t xml:space="preserve">] observation, I've noticed in my life that </w:t>
            </w:r>
            <w:r w:rsidDel="00000000" w:rsidR="00000000" w:rsidRPr="00000000">
              <w:rPr>
                <w:highlight w:val="yellow"/>
                <w:rtl w:val="0"/>
              </w:rPr>
              <w:t xml:space="preserve">__________</w:t>
            </w:r>
            <w:r w:rsidDel="00000000" w:rsidR="00000000" w:rsidRPr="00000000">
              <w:rPr>
                <w:rtl w:val="0"/>
              </w:rPr>
              <w:t xml:space="preserve">, such as when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D">
            <w:pPr>
              <w:widowControl w:val="0"/>
              <w:numPr>
                <w:ilvl w:val="0"/>
                <w:numId w:val="1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the person or people whose perspective you chose in the topic sentence.</w:t>
            </w:r>
          </w:p>
          <w:p w:rsidR="00000000" w:rsidDel="00000000" w:rsidP="00000000" w:rsidRDefault="00000000" w:rsidRPr="00000000" w14:paraId="000000BE">
            <w:pPr>
              <w:widowControl w:val="0"/>
              <w:numPr>
                <w:ilvl w:val="0"/>
                <w:numId w:val="1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write something you’ve observed or experienced that connects with their view.</w:t>
            </w:r>
          </w:p>
          <w:p w:rsidR="00000000" w:rsidDel="00000000" w:rsidP="00000000" w:rsidRDefault="00000000" w:rsidRPr="00000000" w14:paraId="000000BF">
            <w:pPr>
              <w:widowControl w:val="0"/>
              <w:numPr>
                <w:ilvl w:val="1"/>
                <w:numId w:val="1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This could be something about how people treat others, how fair or unfair people are, or how kind or unkind they can be.</w:t>
            </w:r>
          </w:p>
          <w:p w:rsidR="00000000" w:rsidDel="00000000" w:rsidP="00000000" w:rsidRDefault="00000000" w:rsidRPr="00000000" w14:paraId="000000C0">
            <w:pPr>
              <w:widowControl w:val="0"/>
              <w:numPr>
                <w:ilvl w:val="0"/>
                <w:numId w:val="1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give a specific example from your life or from something you’ve seen or read about.</w:t>
            </w:r>
          </w:p>
          <w:p w:rsidR="00000000" w:rsidDel="00000000" w:rsidP="00000000" w:rsidRDefault="00000000" w:rsidRPr="00000000" w14:paraId="000000C1">
            <w:pPr>
              <w:widowControl w:val="0"/>
              <w:numPr>
                <w:ilvl w:val="1"/>
                <w:numId w:val="1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Try to describe a real moment that supports the idea in the first blank.</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This aligns with [</w:t>
            </w:r>
            <w:r w:rsidDel="00000000" w:rsidR="00000000" w:rsidRPr="00000000">
              <w:rPr>
                <w:i w:val="1"/>
                <w:iCs w:val="1"/>
                <w:highlight w:val="yellow"/>
                <w:rtl w:val="0"/>
              </w:rPr>
              <w:t xml:space="preserve">Scout’s / Atticus’ / Scout and Atticus / Jem’s</w:t>
            </w:r>
            <w:r w:rsidDel="00000000" w:rsidR="00000000" w:rsidRPr="00000000">
              <w:rPr>
                <w:rtl w:val="0"/>
              </w:rPr>
              <w:t xml:space="preserve">] view because my experiences show that people are </w:t>
            </w:r>
            <w:r w:rsidDel="00000000" w:rsidR="00000000" w:rsidRPr="00000000">
              <w:rPr>
                <w:highlight w:val="yellow"/>
                <w:rtl w:val="0"/>
              </w:rPr>
              <w:t xml:space="preserve">__________</w:t>
            </w:r>
            <w:r w:rsidDel="00000000" w:rsidR="00000000" w:rsidRPr="00000000">
              <w:rPr>
                <w:rtl w:val="0"/>
              </w:rPr>
              <w:t xml:space="preserve">, leading me to conclude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the same person or pair again for the bracket.</w:t>
            </w:r>
          </w:p>
          <w:p w:rsidR="00000000" w:rsidDel="00000000" w:rsidP="00000000" w:rsidRDefault="00000000" w:rsidRPr="00000000" w14:paraId="000000C8">
            <w:pPr>
              <w:widowControl w:val="0"/>
              <w:numPr>
                <w:ilvl w:val="0"/>
                <w:numId w:val="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describe what kind of people you’ve seen in your life:</w:t>
            </w:r>
          </w:p>
          <w:p w:rsidR="00000000" w:rsidDel="00000000" w:rsidP="00000000" w:rsidRDefault="00000000" w:rsidRPr="00000000" w14:paraId="000000C9">
            <w:pPr>
              <w:widowControl w:val="0"/>
              <w:numPr>
                <w:ilvl w:val="1"/>
                <w:numId w:val="5"/>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Are they usually kind, selfish, helpful, judgmental, forgiving, something else?</w:t>
            </w:r>
          </w:p>
          <w:p w:rsidR="00000000" w:rsidDel="00000000" w:rsidP="00000000" w:rsidRDefault="00000000" w:rsidRPr="00000000" w14:paraId="000000CA">
            <w:pPr>
              <w:widowControl w:val="0"/>
              <w:numPr>
                <w:ilvl w:val="0"/>
                <w:numId w:val="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write your conclusion about human nature.</w:t>
            </w:r>
          </w:p>
          <w:p w:rsidR="00000000" w:rsidDel="00000000" w:rsidP="00000000" w:rsidRDefault="00000000" w:rsidRPr="00000000" w14:paraId="000000CB">
            <w:pPr>
              <w:widowControl w:val="0"/>
              <w:numPr>
                <w:ilvl w:val="1"/>
                <w:numId w:val="5"/>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do you now believe about people based on both the novel and your personal experience?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c>
          <w:tcPr>
            <w:tcBorders>
              <w:top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after="0" w:before="0"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after="0" w:before="0" w:line="240" w:lineRule="auto"/>
              <w:ind w:left="360" w:hanging="36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pPr>
            <w:r w:rsidDel="00000000" w:rsidR="00000000" w:rsidRPr="00000000">
              <w:rPr/>
              <w:drawing>
                <wp:inline distB="114300" distT="114300" distL="114300" distR="114300">
                  <wp:extent cx="200025" cy="1257300"/>
                  <wp:effectExtent b="0" l="0" r="0" t="0"/>
                  <wp:docPr id="5" name="image5.png"/>
                  <a:graphic>
                    <a:graphicData uri="http://schemas.openxmlformats.org/drawingml/2006/picture">
                      <pic:pic>
                        <pic:nvPicPr>
                          <pic:cNvPr id="0" name="image5.png"/>
                          <pic:cNvPicPr preferRelativeResize="0"/>
                        </pic:nvPicPr>
                        <pic:blipFill>
                          <a:blip r:embed="rId10"/>
                          <a:srcRect b="0" l="0" r="0" t="34000"/>
                          <a:stretch>
                            <a:fillRect/>
                          </a:stretch>
                        </pic:blipFill>
                        <pic:spPr>
                          <a:xfrm>
                            <a:off x="0" y="0"/>
                            <a:ext cx="200025" cy="1257300"/>
                          </a:xfrm>
                          <a:prstGeom prst="rect"/>
                          <a:ln/>
                        </pic:spPr>
                      </pic:pic>
                    </a:graphicData>
                  </a:graphic>
                </wp:inline>
              </w:drawing>
            </w: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rPr/>
            </w:pPr>
            <w:r w:rsidDel="00000000" w:rsidR="00000000" w:rsidRPr="00000000">
              <w:rPr>
                <w:rtl w:val="0"/>
              </w:rPr>
              <w:t xml:space="preserve">Conclusory 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After considering the contrasting views of human nature presented in </w:t>
            </w:r>
            <w:r w:rsidDel="00000000" w:rsidR="00000000" w:rsidRPr="00000000">
              <w:rPr>
                <w:i w:val="1"/>
                <w:iCs w:val="1"/>
                <w:rtl w:val="0"/>
              </w:rPr>
              <w:t xml:space="preserve">To Kill a Mockingbird </w:t>
            </w:r>
            <w:r w:rsidDel="00000000" w:rsidR="00000000" w:rsidRPr="00000000">
              <w:rPr>
                <w:rtl w:val="0"/>
              </w:rPr>
              <w:t xml:space="preserve">and after examining my own life, it becomes clear that </w:t>
            </w:r>
            <w:r w:rsidDel="00000000" w:rsidR="00000000" w:rsidRPr="00000000">
              <w:rPr>
                <w:highlight w:val="yellow"/>
                <w:rtl w:val="0"/>
              </w:rPr>
              <w:t xml:space="preserve">__________</w:t>
            </w:r>
            <w:r w:rsidDel="00000000" w:rsidR="00000000" w:rsidRPr="00000000">
              <w:rPr>
                <w:rtl w:val="0"/>
              </w:rPr>
              <w:t xml:space="preserve">.</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D7">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blank, summarize your final opinion about human nature.</w:t>
            </w:r>
          </w:p>
          <w:p w:rsidR="00000000" w:rsidDel="00000000" w:rsidP="00000000" w:rsidRDefault="00000000" w:rsidRPr="00000000" w14:paraId="000000D8">
            <w:pPr>
              <w:widowControl w:val="0"/>
              <w:numPr>
                <w:ilvl w:val="1"/>
                <w:numId w:val="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Are people mostly good? Mostly unfair? A mix of both?</w:t>
              <w:br w:type="textWrapping"/>
            </w:r>
          </w:p>
          <w:p w:rsidR="00000000" w:rsidDel="00000000" w:rsidP="00000000" w:rsidRDefault="00000000" w:rsidRPr="00000000" w14:paraId="000000D9">
            <w:pPr>
              <w:widowControl w:val="0"/>
              <w:numPr>
                <w:ilvl w:val="1"/>
                <w:numId w:val="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Think about what you have learned from the novel and from your own life.</w:t>
            </w:r>
          </w:p>
          <w:p w:rsidR="00000000" w:rsidDel="00000000" w:rsidP="00000000" w:rsidRDefault="00000000" w:rsidRPr="00000000" w14:paraId="000000DA">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Your statement should match the view you chose in Paragraph 3.</w:t>
            </w:r>
          </w:p>
          <w:p w:rsidR="00000000" w:rsidDel="00000000" w:rsidP="00000000" w:rsidRDefault="00000000" w:rsidRPr="00000000" w14:paraId="000000DB">
            <w:pPr>
              <w:widowControl w:val="0"/>
              <w:numPr>
                <w:ilvl w:val="1"/>
                <w:numId w:val="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If you agreed with Jem, your answer should reflect a more skeptical view.</w:t>
            </w:r>
          </w:p>
          <w:p w:rsidR="00000000" w:rsidDel="00000000" w:rsidP="00000000" w:rsidRDefault="00000000" w:rsidRPr="00000000" w14:paraId="000000DC">
            <w:pPr>
              <w:widowControl w:val="0"/>
              <w:numPr>
                <w:ilvl w:val="1"/>
                <w:numId w:val="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If you agreed with Scout and Atticus, your answer should reflect a more hopeful view.</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DD">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contrasting – different from each other</w:t>
            </w:r>
          </w:p>
          <w:p w:rsidR="00000000" w:rsidDel="00000000" w:rsidP="00000000" w:rsidRDefault="00000000" w:rsidRPr="00000000" w14:paraId="000000DE">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examining – looking at closely</w:t>
            </w:r>
          </w:p>
          <w:p w:rsidR="00000000" w:rsidDel="00000000" w:rsidP="00000000" w:rsidRDefault="00000000" w:rsidRPr="00000000" w14:paraId="000000DF">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skeptical – unsure, doubtful</w:t>
            </w:r>
          </w:p>
          <w:p w:rsidR="00000000" w:rsidDel="00000000" w:rsidP="00000000" w:rsidRDefault="00000000" w:rsidRPr="00000000" w14:paraId="000000E0">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optimistic – hopeful, expecting good things</w:t>
            </w:r>
          </w:p>
          <w:p w:rsidR="00000000" w:rsidDel="00000000" w:rsidP="00000000" w:rsidRDefault="00000000" w:rsidRPr="00000000" w14:paraId="000000E1">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complexity – something with many parts or sides</w:t>
            </w:r>
          </w:p>
          <w:p w:rsidR="00000000" w:rsidDel="00000000" w:rsidP="00000000" w:rsidRDefault="00000000" w:rsidRPr="00000000" w14:paraId="000000E2">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narrative – story</w:t>
            </w:r>
          </w:p>
          <w:p w:rsidR="00000000" w:rsidDel="00000000" w:rsidP="00000000" w:rsidRDefault="00000000" w:rsidRPr="00000000" w14:paraId="000000E3">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invites – encourages, asks</w:t>
            </w:r>
          </w:p>
          <w:p w:rsidR="00000000" w:rsidDel="00000000" w:rsidP="00000000" w:rsidRDefault="00000000" w:rsidRPr="00000000" w14:paraId="000000E4">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reflection – deep thought</w:t>
            </w:r>
          </w:p>
          <w:p w:rsidR="00000000" w:rsidDel="00000000" w:rsidP="00000000" w:rsidRDefault="00000000" w:rsidRPr="00000000" w14:paraId="000000E5">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suggests – says or shows indirectly</w:t>
            </w:r>
          </w:p>
          <w:p w:rsidR="00000000" w:rsidDel="00000000" w:rsidP="00000000" w:rsidRDefault="00000000" w:rsidRPr="00000000" w14:paraId="000000E6">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improve – make better</w:t>
            </w:r>
          </w:p>
          <w:p w:rsidR="00000000" w:rsidDel="00000000" w:rsidP="00000000" w:rsidRDefault="00000000" w:rsidRPr="00000000" w14:paraId="000000E7">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misunderstood – not seen clearly or correctly</w:t>
            </w:r>
          </w:p>
          <w:p w:rsidR="00000000" w:rsidDel="00000000" w:rsidP="00000000" w:rsidRDefault="00000000" w:rsidRPr="00000000" w14:paraId="000000E8">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prejudice – unfair judgment</w:t>
            </w:r>
          </w:p>
          <w:p w:rsidR="00000000" w:rsidDel="00000000" w:rsidP="00000000" w:rsidRDefault="00000000" w:rsidRPr="00000000" w14:paraId="000000E9">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empathy – understanding someone else’s feelings</w:t>
            </w:r>
          </w:p>
        </w:tc>
      </w:tr>
      <w:tr>
        <w:trPr>
          <w:cantSplit w:val="0"/>
          <w:trHeight w:val="4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after="0" w:before="0" w:line="240" w:lineRule="auto"/>
              <w:ind w:left="0" w:firstLine="0"/>
              <w:jc w:val="center"/>
              <w:rPr>
                <w:b w:val="1"/>
                <w:bCs w:val="1"/>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jc w:val="center"/>
              <w:rPr>
                <w:b w:val="1"/>
                <w:bCs w:val="1"/>
              </w:rPr>
            </w:pPr>
            <w:r w:rsidDel="00000000" w:rsidR="00000000" w:rsidRPr="00000000">
              <w:rPr>
                <w:b w:val="1"/>
                <w:bCs w:val="1"/>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Through the optimistic lens of Scout and Atticus, and the skeptical eyes of Jem, along with my personal observations, I have found </w:t>
            </w:r>
            <w:r w:rsidDel="00000000" w:rsidR="00000000" w:rsidRPr="00000000">
              <w:rPr>
                <w:highlight w:val="yellow"/>
                <w:rtl w:val="0"/>
              </w:rPr>
              <w:t xml:space="preserve">__________</w:t>
            </w:r>
            <w:r w:rsidDel="00000000" w:rsidR="00000000" w:rsidRPr="00000000">
              <w:rPr>
                <w:rtl w:val="0"/>
              </w:rPr>
              <w:t xml:space="preserve">.</w:t>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 xml:space="preserve">Ultimately, the complexity of human nature in both Harper Lee's narrative and the real world invites us to </w:t>
            </w:r>
            <w:r w:rsidDel="00000000" w:rsidR="00000000" w:rsidRPr="00000000">
              <w:rPr>
                <w:highlight w:val="yellow"/>
                <w:rtl w:val="0"/>
              </w:rPr>
              <w:t xml:space="preserve">__________</w:t>
            </w:r>
            <w:r w:rsidDel="00000000" w:rsidR="00000000" w:rsidRPr="00000000">
              <w:rPr>
                <w:rtl w:val="0"/>
              </w:rPr>
              <w:t xml:space="preserve">, suggesting that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after="0" w:before="0" w:line="240" w:lineRule="auto"/>
              <w:ind w:lef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1"/>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explain what you’ve discovered about people after reading the novel and thinking about your own experiences.</w:t>
            </w:r>
          </w:p>
          <w:p w:rsidR="00000000" w:rsidDel="00000000" w:rsidP="00000000" w:rsidRDefault="00000000" w:rsidRPr="00000000" w14:paraId="000000F1">
            <w:pPr>
              <w:widowControl w:val="0"/>
              <w:numPr>
                <w:ilvl w:val="1"/>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You might write about how people can be misunderstood, or how prejudice still exists, or that kindness and understanding are powerful.</w:t>
            </w:r>
          </w:p>
          <w:p w:rsidR="00000000" w:rsidDel="00000000" w:rsidP="00000000" w:rsidRDefault="00000000" w:rsidRPr="00000000" w14:paraId="000000F2">
            <w:pPr>
              <w:widowControl w:val="0"/>
              <w:numPr>
                <w:ilvl w:val="1"/>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the lesson you’re taking away.</w:t>
            </w:r>
          </w:p>
          <w:p w:rsidR="00000000" w:rsidDel="00000000" w:rsidP="00000000" w:rsidRDefault="00000000" w:rsidRPr="00000000" w14:paraId="000000F3">
            <w:pPr>
              <w:widowControl w:val="0"/>
              <w:numPr>
                <w:ilvl w:val="0"/>
                <w:numId w:val="1"/>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write what people should think about, do, or reflect on based on what the novel teaches us.</w:t>
            </w:r>
          </w:p>
          <w:p w:rsidR="00000000" w:rsidDel="00000000" w:rsidP="00000000" w:rsidRDefault="00000000" w:rsidRPr="00000000" w14:paraId="000000F4">
            <w:pPr>
              <w:widowControl w:val="0"/>
              <w:numPr>
                <w:ilvl w:val="1"/>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Examples: treat others with more empathy, be careful not to judge others too quickly, or stand up when we see unfairness.</w:t>
            </w:r>
          </w:p>
          <w:p w:rsidR="00000000" w:rsidDel="00000000" w:rsidP="00000000" w:rsidRDefault="00000000" w:rsidRPr="00000000" w14:paraId="000000F5">
            <w:pPr>
              <w:widowControl w:val="0"/>
              <w:numPr>
                <w:ilvl w:val="0"/>
                <w:numId w:val="1"/>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third blank, explain why this matters.</w:t>
            </w:r>
          </w:p>
          <w:p w:rsidR="00000000" w:rsidDel="00000000" w:rsidP="00000000" w:rsidRDefault="00000000" w:rsidRPr="00000000" w14:paraId="000000F6">
            <w:pPr>
              <w:widowControl w:val="0"/>
              <w:numPr>
                <w:ilvl w:val="1"/>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can change if people actually follow that advice?</w:t>
            </w:r>
          </w:p>
          <w:p w:rsidR="00000000" w:rsidDel="00000000" w:rsidP="00000000" w:rsidRDefault="00000000" w:rsidRPr="00000000" w14:paraId="000000F7">
            <w:pPr>
              <w:widowControl w:val="0"/>
              <w:numPr>
                <w:ilvl w:val="1"/>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does this suggest about how society could improve or what we should remember about human nature?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0F9">
      <w:pPr>
        <w:pageBreakBefore w:val="0"/>
        <w:jc w:val="center"/>
        <w:rPr>
          <w:b w:val="1"/>
          <w:bCs w:val="1"/>
          <w:u w:val="single"/>
        </w:rPr>
      </w:pPr>
      <w:r w:rsidDel="00000000" w:rsidR="00000000" w:rsidRPr="00000000">
        <w:rPr>
          <w:rtl w:val="0"/>
        </w:rPr>
      </w:r>
    </w:p>
    <w:tbl>
      <w:tblPr>
        <w:tblStyle w:val="Table2"/>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FA">
            <w:pPr>
              <w:pStyle w:val="Heading2"/>
              <w:widowControl w:val="0"/>
              <w:spacing w:line="240" w:lineRule="auto"/>
              <w:rPr>
                <w:sz w:val="24"/>
                <w:szCs w:val="24"/>
              </w:rPr>
            </w:pPr>
            <w:bookmarkStart w:colFirst="0" w:colLast="0" w:name="_f8k4f5m14z78" w:id="0"/>
            <w:bookmarkEnd w:id="0"/>
            <w:r w:rsidDel="00000000" w:rsidR="00000000" w:rsidRPr="00000000">
              <w:rPr>
                <w:sz w:val="24"/>
                <w:szCs w:val="24"/>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B">
            <w:pPr>
              <w:rPr>
                <w:sz w:val="24"/>
                <w:szCs w:val="24"/>
              </w:rPr>
            </w:pPr>
            <w:r w:rsidDel="00000000" w:rsidR="00000000" w:rsidRPr="00000000">
              <w:rPr>
                <w:sz w:val="24"/>
                <w:szCs w:val="24"/>
                <w:rtl w:val="0"/>
              </w:rPr>
              <w:t xml:space="preserve">Each response should include:</w:t>
            </w:r>
          </w:p>
          <w:p w:rsidR="00000000" w:rsidDel="00000000" w:rsidP="00000000" w:rsidRDefault="00000000" w:rsidRPr="00000000" w14:paraId="000000FC">
            <w:pPr>
              <w:numPr>
                <w:ilvl w:val="0"/>
                <w:numId w:val="9"/>
              </w:numPr>
              <w:ind w:left="720" w:hanging="360"/>
              <w:rPr>
                <w:sz w:val="24"/>
                <w:szCs w:val="24"/>
              </w:rPr>
            </w:pPr>
            <w:r w:rsidDel="00000000" w:rsidR="00000000" w:rsidRPr="00000000">
              <w:rPr>
                <w:b w:val="1"/>
                <w:bCs w:val="1"/>
                <w:sz w:val="24"/>
                <w:szCs w:val="24"/>
                <w:highlight w:val="green"/>
                <w:rtl w:val="0"/>
              </w:rPr>
              <w:t xml:space="preserve">R / A: </w:t>
            </w:r>
            <w:hyperlink r:id="rId11">
              <w:r w:rsidDel="00000000" w:rsidR="00000000" w:rsidRPr="00000000">
                <w:rPr>
                  <w:b w:val="1"/>
                  <w:bCs w:val="1"/>
                  <w:color w:val="1155cc"/>
                  <w:sz w:val="24"/>
                  <w:szCs w:val="24"/>
                  <w:highlight w:val="green"/>
                  <w:u w:val="single"/>
                  <w:rtl w:val="0"/>
                </w:rPr>
                <w:t xml:space="preserve">Claim / Topic Sentence / Thesis Statement</w:t>
              </w:r>
            </w:hyperlink>
            <w:r w:rsidDel="00000000" w:rsidR="00000000" w:rsidRPr="00000000">
              <w:rPr>
                <w:sz w:val="24"/>
                <w:szCs w:val="24"/>
                <w:rtl w:val="0"/>
              </w:rPr>
              <w:t xml:space="preserve">- your direct response to the prompt which shows your opinion/position on the topic.</w:t>
            </w:r>
          </w:p>
          <w:p w:rsidR="00000000" w:rsidDel="00000000" w:rsidP="00000000" w:rsidRDefault="00000000" w:rsidRPr="00000000" w14:paraId="000000FD">
            <w:pPr>
              <w:numPr>
                <w:ilvl w:val="0"/>
                <w:numId w:val="9"/>
              </w:numPr>
              <w:ind w:left="720" w:hanging="360"/>
              <w:rPr>
                <w:sz w:val="24"/>
                <w:szCs w:val="24"/>
              </w:rPr>
            </w:pPr>
            <w:r w:rsidDel="00000000" w:rsidR="00000000" w:rsidRPr="00000000">
              <w:rPr>
                <w:b w:val="1"/>
                <w:bCs w:val="1"/>
                <w:sz w:val="24"/>
                <w:szCs w:val="24"/>
                <w:highlight w:val="yellow"/>
                <w:rtl w:val="0"/>
              </w:rPr>
              <w:t xml:space="preserve">C: Textual Evidence / Data</w:t>
            </w:r>
            <w:r w:rsidDel="00000000" w:rsidR="00000000" w:rsidRPr="00000000">
              <w:rPr>
                <w:sz w:val="24"/>
                <w:szCs w:val="24"/>
                <w:rtl w:val="0"/>
              </w:rPr>
              <w:t xml:space="preserve">- Direct quotes, or paraphrased information from the text that supports your claim  Make sure you use proper </w:t>
            </w:r>
            <w:hyperlink r:id="rId12">
              <w:r w:rsidDel="00000000" w:rsidR="00000000" w:rsidRPr="00000000">
                <w:rPr>
                  <w:color w:val="1155cc"/>
                  <w:sz w:val="24"/>
                  <w:szCs w:val="24"/>
                  <w:u w:val="single"/>
                  <w:rtl w:val="0"/>
                </w:rPr>
                <w:t xml:space="preserve">MLA In-Text Citation (Parenthetical Citation)</w:t>
              </w:r>
            </w:hyperlink>
            <w:r w:rsidDel="00000000" w:rsidR="00000000" w:rsidRPr="00000000">
              <w:rPr>
                <w:sz w:val="24"/>
                <w:szCs w:val="24"/>
                <w:rtl w:val="0"/>
              </w:rPr>
              <w:t xml:space="preserve"> format to cite your evidence. See also the </w:t>
            </w:r>
            <w:hyperlink r:id="rId13">
              <w:r w:rsidDel="00000000" w:rsidR="00000000" w:rsidRPr="00000000">
                <w:rPr>
                  <w:color w:val="1155cc"/>
                  <w:sz w:val="24"/>
                  <w:szCs w:val="24"/>
                  <w:u w:val="single"/>
                  <w:rtl w:val="0"/>
                </w:rPr>
                <w:t xml:space="preserve">MLA Style Introduction // Purdue Writing Lab</w:t>
              </w:r>
            </w:hyperlink>
            <w:r w:rsidDel="00000000" w:rsidR="00000000" w:rsidRPr="00000000">
              <w:rPr>
                <w:sz w:val="24"/>
                <w:szCs w:val="24"/>
                <w:rtl w:val="0"/>
              </w:rPr>
              <w:t xml:space="preserve">.</w:t>
            </w:r>
          </w:p>
          <w:p w:rsidR="00000000" w:rsidDel="00000000" w:rsidP="00000000" w:rsidRDefault="00000000" w:rsidRPr="00000000" w14:paraId="000000FE">
            <w:pPr>
              <w:numPr>
                <w:ilvl w:val="0"/>
                <w:numId w:val="9"/>
              </w:numPr>
              <w:ind w:left="720" w:hanging="360"/>
              <w:rPr>
                <w:sz w:val="24"/>
                <w:szCs w:val="24"/>
              </w:rPr>
            </w:pPr>
            <w:r w:rsidDel="00000000" w:rsidR="00000000" w:rsidRPr="00000000">
              <w:rPr>
                <w:b w:val="1"/>
                <w:bCs w:val="1"/>
                <w:sz w:val="24"/>
                <w:szCs w:val="24"/>
                <w:highlight w:val="cyan"/>
                <w:rtl w:val="0"/>
              </w:rPr>
              <w:t xml:space="preserve">E: </w:t>
            </w:r>
            <w:hyperlink r:id="rId14">
              <w:r w:rsidDel="00000000" w:rsidR="00000000" w:rsidRPr="00000000">
                <w:rPr>
                  <w:b w:val="1"/>
                  <w:bCs w:val="1"/>
                  <w:color w:val="1155cc"/>
                  <w:sz w:val="24"/>
                  <w:szCs w:val="24"/>
                  <w:highlight w:val="cyan"/>
                  <w:u w:val="single"/>
                  <w:rtl w:val="0"/>
                </w:rPr>
                <w:t xml:space="preserve">Analysis / Commentary / Reasoning / Warrant</w:t>
              </w:r>
            </w:hyperlink>
            <w:r w:rsidDel="00000000" w:rsidR="00000000" w:rsidRPr="00000000">
              <w:rPr>
                <w:sz w:val="24"/>
                <w:szCs w:val="24"/>
                <w:rtl w:val="0"/>
              </w:rPr>
              <w:t xml:space="preserve">- Explain how your evidence supports your claim, or it’s significance.</w:t>
            </w:r>
          </w:p>
          <w:p w:rsidR="00000000" w:rsidDel="00000000" w:rsidP="00000000" w:rsidRDefault="00000000" w:rsidRPr="00000000" w14:paraId="000000FF">
            <w:pPr>
              <w:numPr>
                <w:ilvl w:val="0"/>
                <w:numId w:val="9"/>
              </w:numPr>
              <w:ind w:left="720" w:hanging="360"/>
              <w:rPr>
                <w:sz w:val="24"/>
                <w:szCs w:val="24"/>
              </w:rPr>
            </w:pPr>
            <w:r w:rsidDel="00000000" w:rsidR="00000000" w:rsidRPr="00000000">
              <w:rPr>
                <w:b w:val="1"/>
                <w:bCs w:val="1"/>
                <w:sz w:val="24"/>
                <w:szCs w:val="24"/>
                <w:highlight w:val="green"/>
                <w:rtl w:val="0"/>
              </w:rPr>
              <w:t xml:space="preserve">S: Summary Statement</w:t>
            </w:r>
            <w:r w:rsidDel="00000000" w:rsidR="00000000" w:rsidRPr="00000000">
              <w:rPr>
                <w:sz w:val="24"/>
                <w:szCs w:val="24"/>
                <w:rtl w:val="0"/>
              </w:rPr>
              <w:t xml:space="preserve">- Recap your claim, summarize your main  points, and answer the question, “So what?”</w:t>
            </w:r>
          </w:p>
          <w:p w:rsidR="00000000" w:rsidDel="00000000" w:rsidP="00000000" w:rsidRDefault="00000000" w:rsidRPr="00000000" w14:paraId="00000100">
            <w:pPr>
              <w:numPr>
                <w:ilvl w:val="0"/>
                <w:numId w:val="9"/>
              </w:numPr>
              <w:ind w:left="720" w:hanging="360"/>
              <w:rPr>
                <w:sz w:val="24"/>
                <w:szCs w:val="24"/>
              </w:rPr>
            </w:pPr>
            <w:r w:rsidDel="00000000" w:rsidR="00000000" w:rsidRPr="00000000">
              <w:rPr>
                <w:b w:val="1"/>
                <w:bCs w:val="1"/>
                <w:sz w:val="24"/>
                <w:szCs w:val="24"/>
                <w:highlight w:val="magenta"/>
                <w:rtl w:val="0"/>
              </w:rPr>
              <w:t xml:space="preserve">T: Transitions</w:t>
            </w:r>
            <w:r w:rsidDel="00000000" w:rsidR="00000000" w:rsidRPr="00000000">
              <w:rPr>
                <w:sz w:val="24"/>
                <w:szCs w:val="24"/>
                <w:rtl w:val="0"/>
              </w:rPr>
              <w:t xml:space="preserve">- Use transitions (especially conjunctive adverbs) to show the relationship among your ideas.</w:t>
            </w:r>
            <w:r w:rsidDel="00000000" w:rsidR="00000000" w:rsidRPr="00000000">
              <w:rPr>
                <w:rtl w:val="0"/>
              </w:rPr>
            </w:r>
          </w:p>
        </w:tc>
      </w:tr>
    </w:tbl>
    <w:p w:rsidR="00000000" w:rsidDel="00000000" w:rsidP="00000000" w:rsidRDefault="00000000" w:rsidRPr="00000000" w14:paraId="00000101">
      <w:pPr>
        <w:jc w:val="center"/>
        <w:rPr>
          <w:b w:val="1"/>
          <w:bCs w:val="1"/>
          <w:sz w:val="24"/>
          <w:szCs w:val="24"/>
          <w:u w:val="single"/>
        </w:rPr>
      </w:pPr>
      <w:r w:rsidDel="00000000" w:rsidR="00000000" w:rsidRPr="00000000">
        <w:rPr>
          <w:rtl w:val="0"/>
        </w:rPr>
      </w:r>
    </w:p>
    <w:tbl>
      <w:tblPr>
        <w:tblStyle w:val="Table3"/>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02">
            <w:pPr>
              <w:pStyle w:val="Heading2"/>
              <w:widowControl w:val="0"/>
              <w:spacing w:line="240" w:lineRule="auto"/>
              <w:rPr>
                <w:sz w:val="24"/>
                <w:szCs w:val="24"/>
              </w:rPr>
            </w:pPr>
            <w:bookmarkStart w:colFirst="0" w:colLast="0" w:name="_kzy2i2iruoe4" w:id="1"/>
            <w:bookmarkEnd w:id="1"/>
            <w:r w:rsidDel="00000000" w:rsidR="00000000" w:rsidRPr="00000000">
              <w:rPr>
                <w:sz w:val="24"/>
                <w:szCs w:val="24"/>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3">
            <w:pPr>
              <w:numPr>
                <w:ilvl w:val="0"/>
                <w:numId w:val="9"/>
              </w:numPr>
              <w:ind w:left="720" w:hanging="360"/>
              <w:rPr>
                <w:sz w:val="24"/>
                <w:szCs w:val="24"/>
              </w:rPr>
            </w:pPr>
            <w:r w:rsidDel="00000000" w:rsidR="00000000" w:rsidRPr="00000000">
              <w:rPr>
                <w:sz w:val="24"/>
                <w:szCs w:val="24"/>
                <w:rtl w:val="0"/>
              </w:rPr>
              <w:t xml:space="preserve">Use this template as a guide to structure your essay, but be sure to infuse your analysis with your own insights and interpretations.</w:t>
            </w:r>
          </w:p>
          <w:p w:rsidR="00000000" w:rsidDel="00000000" w:rsidP="00000000" w:rsidRDefault="00000000" w:rsidRPr="00000000" w14:paraId="00000104">
            <w:pPr>
              <w:numPr>
                <w:ilvl w:val="0"/>
                <w:numId w:val="9"/>
              </w:numPr>
              <w:ind w:left="720" w:hanging="360"/>
              <w:rPr>
                <w:sz w:val="24"/>
                <w:szCs w:val="24"/>
              </w:rPr>
            </w:pPr>
            <w:r w:rsidDel="00000000" w:rsidR="00000000" w:rsidRPr="00000000">
              <w:rPr>
                <w:sz w:val="24"/>
                <w:szCs w:val="24"/>
                <w:rtl w:val="0"/>
              </w:rPr>
              <w:t xml:space="preserve">When selecting quotes, choose those that best support your argument while also showing the complexity of the characters and themes.</w:t>
            </w:r>
          </w:p>
          <w:p w:rsidR="00000000" w:rsidDel="00000000" w:rsidP="00000000" w:rsidRDefault="00000000" w:rsidRPr="00000000" w14:paraId="00000105">
            <w:pPr>
              <w:numPr>
                <w:ilvl w:val="0"/>
                <w:numId w:val="9"/>
              </w:numPr>
              <w:ind w:left="720" w:hanging="360"/>
              <w:rPr>
                <w:sz w:val="24"/>
                <w:szCs w:val="24"/>
              </w:rPr>
            </w:pPr>
            <w:r w:rsidDel="00000000" w:rsidR="00000000" w:rsidRPr="00000000">
              <w:rPr>
                <w:sz w:val="24"/>
                <w:szCs w:val="24"/>
                <w:rtl w:val="0"/>
              </w:rPr>
              <w:t xml:space="preserve">Always connect your analysis back to the thesis statement in order to maintain a clear and cohesive argument.</w:t>
            </w:r>
          </w:p>
        </w:tc>
      </w:tr>
    </w:tbl>
    <w:p w:rsidR="00000000" w:rsidDel="00000000" w:rsidP="00000000" w:rsidRDefault="00000000" w:rsidRPr="00000000" w14:paraId="00000106">
      <w:pPr>
        <w:jc w:val="center"/>
        <w:rPr>
          <w:b w:val="1"/>
          <w:bCs w:val="1"/>
          <w:u w:val="single"/>
        </w:rPr>
      </w:pPr>
      <w:r w:rsidDel="00000000" w:rsidR="00000000" w:rsidRPr="00000000">
        <w:rPr>
          <w:rtl w:val="0"/>
        </w:rPr>
      </w:r>
    </w:p>
    <w:tbl>
      <w:tblPr>
        <w:tblStyle w:val="Table4"/>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07">
            <w:pPr>
              <w:pStyle w:val="Heading2"/>
              <w:widowControl w:val="0"/>
              <w:rPr>
                <w:sz w:val="24"/>
                <w:szCs w:val="24"/>
              </w:rPr>
            </w:pPr>
            <w:bookmarkStart w:colFirst="0" w:colLast="0" w:name="_l6d3jv29t734" w:id="2"/>
            <w:bookmarkEnd w:id="2"/>
            <w:r w:rsidDel="00000000" w:rsidR="00000000" w:rsidRPr="00000000">
              <w:rPr>
                <w:sz w:val="24"/>
                <w:szCs w:val="24"/>
                <w:rtl w:val="0"/>
              </w:rPr>
              <w:t xml:space="preserve">Understanding Scaffolding; Formatting and Quoting Guidelines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8">
            <w:pPr>
              <w:pStyle w:val="Heading3"/>
              <w:keepNext w:val="0"/>
              <w:keepLines w:val="0"/>
              <w:widowControl w:val="0"/>
              <w:spacing w:after="0" w:before="0" w:line="240" w:lineRule="auto"/>
              <w:rPr>
                <w:b w:val="1"/>
                <w:bCs w:val="1"/>
                <w:color w:val="000000"/>
                <w:sz w:val="24"/>
                <w:szCs w:val="24"/>
              </w:rPr>
            </w:pPr>
            <w:bookmarkStart w:colFirst="0" w:colLast="0" w:name="_xpd7r6c7ryf9" w:id="3"/>
            <w:bookmarkEnd w:id="3"/>
            <w:r w:rsidDel="00000000" w:rsidR="00000000" w:rsidRPr="00000000">
              <w:rPr>
                <w:b w:val="1"/>
                <w:bCs w:val="1"/>
                <w:color w:val="000000"/>
                <w:sz w:val="24"/>
                <w:szCs w:val="24"/>
                <w:rtl w:val="0"/>
              </w:rPr>
              <w:t xml:space="preserve">Understanding Brackets and Blanks</w:t>
            </w:r>
          </w:p>
          <w:p w:rsidR="00000000" w:rsidDel="00000000" w:rsidP="00000000" w:rsidRDefault="00000000" w:rsidRPr="00000000" w14:paraId="00000109">
            <w:pPr>
              <w:widowControl w:val="0"/>
              <w:numPr>
                <w:ilvl w:val="0"/>
                <w:numId w:val="21"/>
              </w:numPr>
              <w:spacing w:after="0" w:before="0" w:line="240" w:lineRule="auto"/>
              <w:ind w:left="720" w:hanging="360"/>
              <w:rPr>
                <w:sz w:val="24"/>
                <w:szCs w:val="24"/>
              </w:rPr>
            </w:pPr>
            <w:r w:rsidDel="00000000" w:rsidR="00000000" w:rsidRPr="00000000">
              <w:rPr>
                <w:sz w:val="24"/>
                <w:szCs w:val="24"/>
                <w:rtl w:val="0"/>
              </w:rPr>
              <w:t xml:space="preserve">Brackets [ ] mean you should select one option from inside the brackets and delete the rest.</w:t>
            </w:r>
          </w:p>
          <w:p w:rsidR="00000000" w:rsidDel="00000000" w:rsidP="00000000" w:rsidRDefault="00000000" w:rsidRPr="00000000" w14:paraId="0000010A">
            <w:pPr>
              <w:widowControl w:val="0"/>
              <w:numPr>
                <w:ilvl w:val="1"/>
                <w:numId w:val="21"/>
              </w:numPr>
              <w:spacing w:after="0" w:before="0" w:line="240" w:lineRule="auto"/>
              <w:ind w:left="1440" w:hanging="360"/>
              <w:rPr>
                <w:sz w:val="24"/>
                <w:szCs w:val="24"/>
              </w:rPr>
            </w:pPr>
            <w:r w:rsidDel="00000000" w:rsidR="00000000" w:rsidRPr="00000000">
              <w:rPr>
                <w:sz w:val="24"/>
                <w:szCs w:val="24"/>
                <w:rtl w:val="0"/>
              </w:rPr>
              <w:t xml:space="preserve">Example: [</w:t>
            </w:r>
            <w:r w:rsidDel="00000000" w:rsidR="00000000" w:rsidRPr="00000000">
              <w:rPr>
                <w:i w:val="1"/>
                <w:iCs w:val="1"/>
                <w:sz w:val="24"/>
                <w:szCs w:val="24"/>
                <w:rtl w:val="0"/>
              </w:rPr>
              <w:t xml:space="preserve">Scout / Jem / Atticus</w:t>
            </w:r>
            <w:r w:rsidDel="00000000" w:rsidR="00000000" w:rsidRPr="00000000">
              <w:rPr>
                <w:rFonts w:ascii="Arial Unicode MS" w:cs="Arial Unicode MS" w:eastAsia="Arial Unicode MS" w:hAnsi="Arial Unicode MS"/>
                <w:sz w:val="24"/>
                <w:szCs w:val="24"/>
                <w:rtl w:val="0"/>
              </w:rPr>
              <w:t xml:space="preserve">] → Choose one name and remove the others.</w:t>
            </w:r>
          </w:p>
          <w:p w:rsidR="00000000" w:rsidDel="00000000" w:rsidP="00000000" w:rsidRDefault="00000000" w:rsidRPr="00000000" w14:paraId="0000010B">
            <w:pPr>
              <w:widowControl w:val="0"/>
              <w:numPr>
                <w:ilvl w:val="0"/>
                <w:numId w:val="21"/>
              </w:numPr>
              <w:spacing w:after="0" w:before="0" w:line="240" w:lineRule="auto"/>
              <w:ind w:left="720" w:hanging="360"/>
              <w:rPr>
                <w:sz w:val="24"/>
                <w:szCs w:val="24"/>
              </w:rPr>
            </w:pPr>
            <w:r w:rsidDel="00000000" w:rsidR="00000000" w:rsidRPr="00000000">
              <w:rPr>
                <w:sz w:val="24"/>
                <w:szCs w:val="24"/>
                <w:rtl w:val="0"/>
              </w:rPr>
              <w:t xml:space="preserve">Blanks (__________) are spaces where you need to add your own content.</w:t>
            </w:r>
          </w:p>
          <w:p w:rsidR="00000000" w:rsidDel="00000000" w:rsidP="00000000" w:rsidRDefault="00000000" w:rsidRPr="00000000" w14:paraId="0000010C">
            <w:pPr>
              <w:widowControl w:val="0"/>
              <w:numPr>
                <w:ilvl w:val="1"/>
                <w:numId w:val="21"/>
              </w:numPr>
              <w:spacing w:after="0" w:before="0" w:line="240" w:lineRule="auto"/>
              <w:ind w:left="1440" w:hanging="360"/>
              <w:rPr>
                <w:sz w:val="24"/>
                <w:szCs w:val="24"/>
              </w:rPr>
            </w:pPr>
            <w:r w:rsidDel="00000000" w:rsidR="00000000" w:rsidRPr="00000000">
              <w:rPr>
                <w:sz w:val="24"/>
                <w:szCs w:val="24"/>
                <w:rtl w:val="0"/>
              </w:rPr>
              <w:t xml:space="preserve">What goes in a blank depends on the sentence:</w:t>
            </w:r>
          </w:p>
          <w:p w:rsidR="00000000" w:rsidDel="00000000" w:rsidP="00000000" w:rsidRDefault="00000000" w:rsidRPr="00000000" w14:paraId="0000010D">
            <w:pPr>
              <w:widowControl w:val="0"/>
              <w:numPr>
                <w:ilvl w:val="2"/>
                <w:numId w:val="21"/>
              </w:numPr>
              <w:spacing w:after="0" w:before="0" w:line="240" w:lineRule="auto"/>
              <w:ind w:left="2160" w:hanging="360"/>
              <w:rPr>
                <w:sz w:val="24"/>
                <w:szCs w:val="24"/>
              </w:rPr>
            </w:pPr>
            <w:r w:rsidDel="00000000" w:rsidR="00000000" w:rsidRPr="00000000">
              <w:rPr>
                <w:sz w:val="24"/>
                <w:szCs w:val="24"/>
                <w:rtl w:val="0"/>
              </w:rPr>
              <w:t xml:space="preserve">It might be a single word, a phrase, a sentence, or even multiple sentences.</w:t>
            </w:r>
          </w:p>
          <w:p w:rsidR="00000000" w:rsidDel="00000000" w:rsidP="00000000" w:rsidRDefault="00000000" w:rsidRPr="00000000" w14:paraId="0000010E">
            <w:pPr>
              <w:widowControl w:val="0"/>
              <w:numPr>
                <w:ilvl w:val="2"/>
                <w:numId w:val="21"/>
              </w:numPr>
              <w:spacing w:after="0" w:before="0" w:line="240" w:lineRule="auto"/>
              <w:ind w:left="2160" w:hanging="360"/>
              <w:rPr>
                <w:sz w:val="24"/>
                <w:szCs w:val="24"/>
              </w:rPr>
            </w:pPr>
            <w:r w:rsidDel="00000000" w:rsidR="00000000" w:rsidRPr="00000000">
              <w:rPr>
                <w:sz w:val="24"/>
                <w:szCs w:val="24"/>
                <w:rtl w:val="0"/>
              </w:rPr>
              <w:t xml:space="preserve">If the blank is part of a citation, it might stand for the author’s name, a page number, or a chapter number.</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F">
            <w:pPr>
              <w:pStyle w:val="Heading3"/>
              <w:keepNext w:val="0"/>
              <w:keepLines w:val="0"/>
              <w:widowControl w:val="0"/>
              <w:spacing w:after="0" w:before="0" w:line="240" w:lineRule="auto"/>
              <w:rPr>
                <w:b w:val="1"/>
                <w:bCs w:val="1"/>
                <w:color w:val="000000"/>
                <w:sz w:val="24"/>
                <w:szCs w:val="24"/>
              </w:rPr>
            </w:pPr>
            <w:bookmarkStart w:colFirst="0" w:colLast="0" w:name="_b5zjdi1r8r7z" w:id="4"/>
            <w:bookmarkEnd w:id="4"/>
            <w:r w:rsidDel="00000000" w:rsidR="00000000" w:rsidRPr="00000000">
              <w:rPr>
                <w:b w:val="1"/>
                <w:bCs w:val="1"/>
                <w:color w:val="000000"/>
                <w:sz w:val="24"/>
                <w:szCs w:val="24"/>
                <w:rtl w:val="0"/>
              </w:rPr>
              <w:t xml:space="preserve">When a Blank Is Inside Quotation Marks</w:t>
            </w:r>
          </w:p>
          <w:p w:rsidR="00000000" w:rsidDel="00000000" w:rsidP="00000000" w:rsidRDefault="00000000" w:rsidRPr="00000000" w14:paraId="00000110">
            <w:pPr>
              <w:widowControl w:val="0"/>
              <w:numPr>
                <w:ilvl w:val="0"/>
                <w:numId w:val="10"/>
              </w:numPr>
              <w:spacing w:after="0" w:before="0" w:line="240" w:lineRule="auto"/>
              <w:ind w:left="720" w:hanging="360"/>
              <w:rPr>
                <w:sz w:val="24"/>
                <w:szCs w:val="24"/>
              </w:rPr>
            </w:pPr>
            <w:r w:rsidDel="00000000" w:rsidR="00000000" w:rsidRPr="00000000">
              <w:rPr>
                <w:sz w:val="24"/>
                <w:szCs w:val="24"/>
                <w:rtl w:val="0"/>
              </w:rPr>
              <w:t xml:space="preserve">If a blank appears inside quotation marks like this: “__________” (Lee _), it means you are expected to write a direct quote from the novel.</w:t>
            </w:r>
          </w:p>
          <w:p w:rsidR="00000000" w:rsidDel="00000000" w:rsidP="00000000" w:rsidRDefault="00000000" w:rsidRPr="00000000" w14:paraId="00000111">
            <w:pPr>
              <w:widowControl w:val="0"/>
              <w:numPr>
                <w:ilvl w:val="0"/>
                <w:numId w:val="10"/>
              </w:numPr>
              <w:spacing w:after="0" w:before="0" w:line="240" w:lineRule="auto"/>
              <w:ind w:left="720" w:hanging="360"/>
              <w:rPr>
                <w:sz w:val="24"/>
                <w:szCs w:val="24"/>
              </w:rPr>
            </w:pPr>
            <w:r w:rsidDel="00000000" w:rsidR="00000000" w:rsidRPr="00000000">
              <w:rPr>
                <w:sz w:val="24"/>
                <w:szCs w:val="24"/>
                <w:rtl w:val="0"/>
              </w:rPr>
              <w:t xml:space="preserve">That quote might be a word, phrase, sentence, or multiple sentences—but it must be exactly what the book says.</w:t>
            </w:r>
          </w:p>
          <w:p w:rsidR="00000000" w:rsidDel="00000000" w:rsidP="00000000" w:rsidRDefault="00000000" w:rsidRPr="00000000" w14:paraId="00000112">
            <w:pPr>
              <w:widowControl w:val="0"/>
              <w:numPr>
                <w:ilvl w:val="0"/>
                <w:numId w:val="10"/>
              </w:numPr>
              <w:spacing w:after="0" w:before="0" w:line="240" w:lineRule="auto"/>
              <w:ind w:left="720" w:hanging="360"/>
              <w:rPr>
                <w:sz w:val="24"/>
                <w:szCs w:val="24"/>
              </w:rPr>
            </w:pPr>
            <w:r w:rsidDel="00000000" w:rsidR="00000000" w:rsidRPr="00000000">
              <w:rPr>
                <w:sz w:val="24"/>
                <w:szCs w:val="24"/>
                <w:rtl w:val="0"/>
              </w:rPr>
              <w:t xml:space="preserve">You may use brackets [ ] inside a quote to:</w:t>
            </w:r>
          </w:p>
          <w:p w:rsidR="00000000" w:rsidDel="00000000" w:rsidP="00000000" w:rsidRDefault="00000000" w:rsidRPr="00000000" w14:paraId="00000113">
            <w:pPr>
              <w:widowControl w:val="0"/>
              <w:numPr>
                <w:ilvl w:val="1"/>
                <w:numId w:val="10"/>
              </w:numPr>
              <w:spacing w:after="0" w:before="0" w:line="240" w:lineRule="auto"/>
              <w:ind w:left="1440" w:hanging="360"/>
              <w:rPr>
                <w:sz w:val="24"/>
                <w:szCs w:val="24"/>
              </w:rPr>
            </w:pPr>
            <w:r w:rsidDel="00000000" w:rsidR="00000000" w:rsidRPr="00000000">
              <w:rPr>
                <w:sz w:val="24"/>
                <w:szCs w:val="24"/>
                <w:rtl w:val="0"/>
              </w:rPr>
              <w:t xml:space="preserve">Fix grammar so the quote flows with your sentence.</w:t>
            </w:r>
          </w:p>
          <w:p w:rsidR="00000000" w:rsidDel="00000000" w:rsidP="00000000" w:rsidRDefault="00000000" w:rsidRPr="00000000" w14:paraId="00000114">
            <w:pPr>
              <w:widowControl w:val="0"/>
              <w:numPr>
                <w:ilvl w:val="1"/>
                <w:numId w:val="10"/>
              </w:numPr>
              <w:spacing w:after="0" w:before="0" w:line="240" w:lineRule="auto"/>
              <w:ind w:left="1440" w:hanging="360"/>
              <w:rPr>
                <w:sz w:val="24"/>
                <w:szCs w:val="24"/>
              </w:rPr>
            </w:pPr>
            <w:r w:rsidDel="00000000" w:rsidR="00000000" w:rsidRPr="00000000">
              <w:rPr>
                <w:sz w:val="24"/>
                <w:szCs w:val="24"/>
                <w:rtl w:val="0"/>
              </w:rPr>
              <w:t xml:space="preserve">Clarify a name or pronoun.</w:t>
            </w:r>
          </w:p>
          <w:p w:rsidR="00000000" w:rsidDel="00000000" w:rsidP="00000000" w:rsidRDefault="00000000" w:rsidRPr="00000000" w14:paraId="00000115">
            <w:pPr>
              <w:widowControl w:val="0"/>
              <w:numPr>
                <w:ilvl w:val="1"/>
                <w:numId w:val="10"/>
              </w:numPr>
              <w:spacing w:after="0" w:before="0" w:line="240" w:lineRule="auto"/>
              <w:ind w:left="1440" w:hanging="360"/>
              <w:rPr>
                <w:sz w:val="24"/>
                <w:szCs w:val="24"/>
              </w:rPr>
            </w:pPr>
            <w:r w:rsidDel="00000000" w:rsidR="00000000" w:rsidRPr="00000000">
              <w:rPr>
                <w:sz w:val="24"/>
                <w:szCs w:val="24"/>
                <w:rtl w:val="0"/>
              </w:rPr>
              <w:t xml:space="preserve">Indicate that part of the original quote has been skipped by using ellipses: “[…]”.</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6">
            <w:pPr>
              <w:pStyle w:val="Heading3"/>
              <w:keepNext w:val="0"/>
              <w:keepLines w:val="0"/>
              <w:widowControl w:val="0"/>
              <w:spacing w:before="0" w:lineRule="auto"/>
              <w:rPr/>
            </w:pPr>
            <w:bookmarkStart w:colFirst="0" w:colLast="0" w:name="_cw0oy9ktotqo" w:id="5"/>
            <w:bookmarkEnd w:id="5"/>
            <w:r w:rsidDel="00000000" w:rsidR="00000000" w:rsidRPr="00000000">
              <w:rPr>
                <w:rtl w:val="0"/>
              </w:rPr>
              <w:t xml:space="preserve">When a Quote Follows a Colon</w:t>
            </w:r>
          </w:p>
          <w:p w:rsidR="00000000" w:rsidDel="00000000" w:rsidP="00000000" w:rsidRDefault="00000000" w:rsidRPr="00000000" w14:paraId="00000117">
            <w:pPr>
              <w:widowControl w:val="0"/>
              <w:spacing w:line="240" w:lineRule="auto"/>
              <w:rPr>
                <w:sz w:val="24"/>
                <w:szCs w:val="24"/>
              </w:rPr>
            </w:pPr>
            <w:r w:rsidDel="00000000" w:rsidR="00000000" w:rsidRPr="00000000">
              <w:rPr>
                <w:sz w:val="24"/>
                <w:szCs w:val="24"/>
                <w:rtl w:val="0"/>
              </w:rPr>
              <w:t xml:space="preserve">Sometimes in the scaffold, you’ll see a sentence like this:</w:t>
            </w:r>
          </w:p>
          <w:p w:rsidR="00000000" w:rsidDel="00000000" w:rsidP="00000000" w:rsidRDefault="00000000" w:rsidRPr="00000000" w14:paraId="00000118">
            <w:pPr>
              <w:widowControl w:val="0"/>
              <w:spacing w:line="240" w:lineRule="auto"/>
              <w:ind w:left="440" w:firstLine="0"/>
              <w:rPr>
                <w:sz w:val="24"/>
                <w:szCs w:val="24"/>
              </w:rPr>
            </w:pPr>
            <w:r w:rsidDel="00000000" w:rsidR="00000000" w:rsidRPr="00000000">
              <w:rPr>
                <w:sz w:val="24"/>
                <w:szCs w:val="24"/>
                <w:rtl w:val="0"/>
              </w:rPr>
              <w:t xml:space="preserve">This shows how Jem’s view toward society has become __________: “__________” (Lee _).</w:t>
            </w:r>
          </w:p>
          <w:p w:rsidR="00000000" w:rsidDel="00000000" w:rsidP="00000000" w:rsidRDefault="00000000" w:rsidRPr="00000000" w14:paraId="00000119">
            <w:pPr>
              <w:widowControl w:val="0"/>
              <w:numPr>
                <w:ilvl w:val="0"/>
                <w:numId w:val="16"/>
              </w:numPr>
              <w:spacing w:line="240" w:lineRule="auto"/>
              <w:ind w:left="720" w:hanging="360"/>
              <w:rPr>
                <w:b w:val="0"/>
                <w:bCs w:val="0"/>
              </w:rPr>
            </w:pPr>
            <w:r w:rsidDel="00000000" w:rsidR="00000000" w:rsidRPr="00000000">
              <w:rPr>
                <w:sz w:val="24"/>
                <w:szCs w:val="24"/>
                <w:rtl w:val="0"/>
              </w:rPr>
              <w:t xml:space="preserve">In this case, you’re being asked to explain or summarize something first, then add a direct quote as support.</w:t>
            </w:r>
          </w:p>
          <w:p w:rsidR="00000000" w:rsidDel="00000000" w:rsidP="00000000" w:rsidRDefault="00000000" w:rsidRPr="00000000" w14:paraId="0000011A">
            <w:pPr>
              <w:widowControl w:val="0"/>
              <w:numPr>
                <w:ilvl w:val="0"/>
                <w:numId w:val="16"/>
              </w:numPr>
              <w:spacing w:line="240" w:lineRule="auto"/>
              <w:ind w:left="720" w:hanging="360"/>
              <w:rPr>
                <w:b w:val="0"/>
                <w:bCs w:val="0"/>
              </w:rPr>
            </w:pPr>
            <w:r w:rsidDel="00000000" w:rsidR="00000000" w:rsidRPr="00000000">
              <w:rPr>
                <w:sz w:val="24"/>
                <w:szCs w:val="24"/>
                <w:rtl w:val="0"/>
              </w:rPr>
              <w:t xml:space="preserve">This is one of the only times when it’s okay to include a brief paraphrase or interpretation, as long as it comes before the quote and is followed by the actual quote from the text.</w:t>
            </w:r>
            <w:r w:rsidDel="00000000" w:rsidR="00000000" w:rsidRPr="00000000">
              <w:rPr>
                <w:rtl w:val="0"/>
              </w:rPr>
            </w:r>
          </w:p>
        </w:tc>
      </w:tr>
    </w:tbl>
    <w:p w:rsidR="00000000" w:rsidDel="00000000" w:rsidP="00000000" w:rsidRDefault="00000000" w:rsidRPr="00000000" w14:paraId="0000011B">
      <w:pPr>
        <w:jc w:val="center"/>
        <w:rPr>
          <w:b w:val="1"/>
          <w:bCs w:val="1"/>
          <w:u w:val="single"/>
        </w:rPr>
      </w:pPr>
      <w:r w:rsidDel="00000000" w:rsidR="00000000" w:rsidRPr="00000000">
        <w:rPr>
          <w:rtl w:val="0"/>
        </w:rPr>
      </w:r>
    </w:p>
    <w:sectPr>
      <w:headerReference r:id="rId15" w:type="default"/>
      <w:footerReference r:id="rId16"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ageBreakBefore w:val="0"/>
      <w:rPr/>
    </w:pPr>
    <w:r w:rsidDel="00000000" w:rsidR="00000000" w:rsidRPr="00000000">
      <w:rPr>
        <w:rtl w:val="0"/>
      </w:rPr>
    </w:r>
  </w:p>
  <w:tbl>
    <w:tblPr>
      <w:tblStyle w:val="Table5"/>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5490"/>
      <w:tblGridChange w:id="0">
        <w:tblGrid>
          <w:gridCol w:w="8730"/>
          <w:gridCol w:w="54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Kill a Mockingbird🐦⚖️👧 | Chapters 25-31 | 🖋️Write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pPr>
    <w:rPr>
      <w:b w:val="1"/>
      <w:bCs w:val="1"/>
    </w:rPr>
  </w:style>
  <w:style w:type="paragraph" w:styleId="Heading3">
    <w:name w:val="heading 3"/>
    <w:basedOn w:val="Normal"/>
    <w:next w:val="Normal"/>
    <w:pPr>
      <w:keepNext w:val="1"/>
      <w:keepLines w:val="1"/>
      <w:spacing w:line="24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qf-6prv4vZw998Hdav6NBbBoYeuYCLSs" TargetMode="External"/><Relationship Id="rId10" Type="http://schemas.openxmlformats.org/officeDocument/2006/relationships/image" Target="media/image5.png"/><Relationship Id="rId13" Type="http://schemas.openxmlformats.org/officeDocument/2006/relationships/hyperlink" Target="https://owl.purdue.edu/owl/research_and_citation/mla_style/mla_style_introduction.html" TargetMode="External"/><Relationship Id="rId12" Type="http://schemas.openxmlformats.org/officeDocument/2006/relationships/hyperlink" Target="https://www.youtube.com/playlist?list=PLunkOrccLCgGqrW7sT0DCeE61aLPXDHJ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yperlink" Target="https://www.youtube.com/playlist?list=PLqf-6prv4vZw998Hdav6NBbBoYeuYCLSs"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