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Why does Elie Wiesel say he was grateful that the American soldiers who liberated him from the concentration camp felt rage at what they saw? Explain.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Elie Wiesel say he was grateful that the American soldiers who liberated him from the concentration camp felt rage because this showed that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According to the text, Wiesel says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Therefore, Wisel sees the soldiers’ rage in a [</w:t>
            </w:r>
            <w:r w:rsidDel="00000000" w:rsidR="00000000" w:rsidRPr="00000000">
              <w:rPr>
                <w:highlight w:val="yellow"/>
                <w:rtl w:val="0"/>
              </w:rPr>
              <w:t xml:space="preserve">positive/negative</w:t>
            </w:r>
            <w:r w:rsidDel="00000000" w:rsidR="00000000" w:rsidRPr="00000000">
              <w:rPr>
                <w:rtl w:val="0"/>
              </w:rPr>
              <w:t xml:space="preserve">] light.</w:t>
            </w:r>
          </w:p>
          <w:p w:rsidR="00000000" w:rsidDel="00000000" w:rsidP="00000000" w:rsidRDefault="00000000" w:rsidRPr="00000000" w14:paraId="0000001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3">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In paragraph 6,Elie Wiesel states, “Indifference reduces the Other to an abstraction.” What do you think he means by this? Explain.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r>
          </w:p>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“Indifference reduces the Other to an abstraction” means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According to the text, Wiesel says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This helps explain why most people find it easier to </w:t>
            </w:r>
            <w:r w:rsidDel="00000000" w:rsidR="00000000" w:rsidRPr="00000000">
              <w:rPr>
                <w:highlight w:val="yellow"/>
                <w:rtl w:val="0"/>
              </w:rPr>
              <w:t xml:space="preserve">___________</w:t>
            </w:r>
            <w:r w:rsidDel="00000000" w:rsidR="00000000" w:rsidRPr="00000000">
              <w:rPr>
                <w:rtl w:val="0"/>
              </w:rPr>
              <w:t xml:space="preserve"> than to actually fix the concrete realities related to horrible things that occur in the world.</w:t>
            </w:r>
          </w:p>
          <w:p w:rsidR="00000000" w:rsidDel="00000000" w:rsidP="00000000" w:rsidRDefault="00000000" w:rsidRPr="00000000" w14:paraId="0000002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5">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In his closing statements, Wiesel refers to his life as a quest, which implies that he has been in search of something. What do you think this is? Give evidence from the speech.</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Wiesel’s life quest is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According to the text, Wiesel says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Given that Wiesel </w:t>
            </w:r>
            <w:r w:rsidDel="00000000" w:rsidR="00000000" w:rsidRPr="00000000">
              <w:rPr>
                <w:highlight w:val="yellow"/>
                <w:rtl w:val="0"/>
              </w:rPr>
              <w:t xml:space="preserve">___________</w:t>
            </w:r>
            <w:r w:rsidDel="00000000" w:rsidR="00000000" w:rsidRPr="00000000">
              <w:rPr>
                <w:rtl w:val="0"/>
              </w:rPr>
              <w:t xml:space="preserve">, it makes sense that his life quest would be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34">
            <w:pPr>
              <w:widowControl w:val="0"/>
              <w:spacing w:line="240" w:lineRule="auto"/>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7">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Each response should include:</w:t>
            </w:r>
          </w:p>
          <w:p w:rsidR="00000000" w:rsidDel="00000000" w:rsidP="00000000" w:rsidRDefault="00000000" w:rsidRPr="00000000" w14:paraId="0000003B">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C">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D">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E">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Question 1:</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Think about the emotions that Elie Wiesel experienced during his time in the concentration camp and how the American soldiers' rage might have validated those feelings. How did their anger reflect a sense of justice and empathy for the suffering they witnessed?</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Question 2:</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Consider how indifference can dehumanize individuals and strip them of their unique identities and experiences. Think about how viewing someone as merely an "abstraction" can lead to a lack of empathy and understanding. How does this concept relate to the larger themes of dehumanization and empathy in the text?</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Question 3:</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Reflect on the themes of purpose and meaning in Elie Wiesel's speech. Consider how his experiences during the Holocaust shaped his perspective on life and his ongoing search for something meaningful. Look for evidence in the speech where Wiesel discusses his quest and what he may be seeking in the aftermath of such profound suffering. How does this quest tie into his message about the importance of empathy and action?</w:t>
            </w:r>
          </w:p>
        </w:tc>
      </w:tr>
    </w:tbl>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630" w:hanging="720"/>
              <w:rPr/>
            </w:pPr>
            <w:r w:rsidDel="00000000" w:rsidR="00000000" w:rsidRPr="00000000">
              <w:rPr>
                <w:rtl w:val="0"/>
              </w:rPr>
              <w:t xml:space="preserve">Wiesel, Elie. "The Perils of Indifference." Speech, delivered at the White House, Washington, D.C., 12 April 1999.</w:t>
            </w:r>
          </w:p>
        </w:tc>
      </w:tr>
    </w:tbl>
    <w:p w:rsidR="00000000" w:rsidDel="00000000" w:rsidP="00000000" w:rsidRDefault="00000000" w:rsidRPr="00000000" w14:paraId="0000004A">
      <w:pPr>
        <w:rPr>
          <w:b w:val="1"/>
          <w:bCs w:val="1"/>
          <w:u w:val="single"/>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🤔|The Perils of Indifference😔🌍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