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rFonts w:ascii="Georgia" w:cs="Georgia" w:eastAsia="Georgia" w:hAnsi="Georgia"/>
          <w:sz w:val="24"/>
          <w:szCs w:val="24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CWP Instructions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</w:t>
      </w:r>
    </w:p>
    <w:tbl>
      <w:tblPr>
        <w:tblStyle w:val="Table1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1440"/>
        <w:gridCol w:w="5535"/>
        <w:gridCol w:w="375"/>
        <w:gridCol w:w="2955"/>
        <w:tblGridChange w:id="0">
          <w:tblGrid>
            <w:gridCol w:w="480"/>
            <w:gridCol w:w="1440"/>
            <w:gridCol w:w="5535"/>
            <w:gridCol w:w="375"/>
            <w:gridCol w:w="295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sz w:val="24"/>
                <w:szCs w:val="24"/>
                <w:rtl w:val="0"/>
              </w:rPr>
              <w:t xml:space="preserve">Body ¶¶ 1-3:First Character from Of Mice and Men Selected: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George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290475" y="876875"/>
                                <a:ext cx="3000000" cy="398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Body </w:t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¶ 1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450" cy="105597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1</w:t>
            </w:r>
          </w:p>
        </w:tc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George’s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had several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benefits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which were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affected by his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others.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speaker: character’s name/narrator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listener: 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(Steinbeck 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gridSpan w:val="3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 phrase it concisely,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George’s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is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gridSpan w:val="3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one benefit of/the benefits of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George’s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evidence shows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this benefit/these benefits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  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George’s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affects him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speaker: character’s name/narrator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listener: 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(Steinbeck 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gridSpan w:val="3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one benefit of/the benefits of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George’s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evidence shows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this benefit/these benefits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 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George’s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affects him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Summary Statement</w:t>
            </w:r>
          </w:p>
        </w:tc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These quotes show that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George’s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had several benefits, which were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affected by his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others.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290475" y="876875"/>
                                <a:ext cx="3000000" cy="398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Body </w:t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¶ 2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450" cy="105597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2</w:t>
            </w:r>
          </w:p>
        </w:tc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George’s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had several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detriments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which were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affected by his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others. 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speaker: character’s name/narrator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listener: 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(Steinbeck 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gridSpan w:val="3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one detriments/the detriments of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George’s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evidence shows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this detriment/these detriments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  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George’s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affects him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speaker: character’s name/narrator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listener: 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(Steinbeck 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one detriments/the detriments of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George’s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evidence shows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this detriment/these detriments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 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George’s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affects him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Summary Statement</w:t>
            </w:r>
          </w:p>
        </w:tc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These quotes show that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George’s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had several detriments, which were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affected by his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others.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290475" y="876875"/>
                                <a:ext cx="3000000" cy="398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Body </w:t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¶ 3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450" cy="105597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3</w:t>
            </w:r>
          </w:p>
        </w:tc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George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pursued his dream, he faced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a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barrier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/several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barriers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which he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successfully overcame/did not successfully overcome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for several reasons, including his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others. 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speaker: character’s name/narrator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listener: 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(Steinbeck 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gridSpan w:val="3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the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George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faces as he pursues his dream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  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evidence shows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this barrier/these barriers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      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George’s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contributes to his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successfully overcoming/failing to overcome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the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speaker: character’s name/narrator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listener: 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(Steinbeck 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gridSpan w:val="3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the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George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faces as he pursues his dream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  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evidence shows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this barrier/these barriers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      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George’s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contributes to his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successfully overcoming/failing to overcome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the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Summary Statement</w:t>
            </w:r>
          </w:p>
        </w:tc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These quotes show that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faced by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George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were/were not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successfully overcome, due at least in part to his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others. </w:t>
            </w:r>
          </w:p>
        </w:tc>
      </w:tr>
    </w:tbl>
    <w:p w:rsidR="00000000" w:rsidDel="00000000" w:rsidP="00000000" w:rsidRDefault="00000000" w:rsidRPr="00000000" w14:paraId="0000008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</w:r>
    </w:p>
    <w:sectPr>
      <w:headerReference r:id="rId8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2"/>
      <w:tblW w:w="1077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880"/>
      <w:gridCol w:w="1890"/>
      <w:tblGridChange w:id="0">
        <w:tblGrid>
          <w:gridCol w:w="8880"/>
          <w:gridCol w:w="189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i w:val="1"/>
              <w:iCs w:val="1"/>
              <w:sz w:val="24"/>
              <w:szCs w:val="24"/>
              <w:rtl w:val="0"/>
            </w:rPr>
            <w:t xml:space="preserve">OMAM</w:t>
          </w: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🐁🧍 👑②Culminating Writing Project | Body ¶¶ 1-3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5DvgjxZaclCUv5qoqwhZHnc3EdL6oib_tf6m9Zs9nrI/edit" TargetMode="Externa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