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4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35"/>
        <w:gridCol w:w="7800"/>
        <w:gridCol w:w="255"/>
        <w:gridCol w:w="4320"/>
        <w:tblGridChange w:id="0">
          <w:tblGrid>
            <w:gridCol w:w="525"/>
            <w:gridCol w:w="1335"/>
            <w:gridCol w:w="7800"/>
            <w:gridCol w:w="255"/>
            <w:gridCol w:w="4320"/>
          </w:tblGrid>
        </w:tblGridChange>
      </w:tblGrid>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rPr>
            </w:pPr>
            <w:r w:rsidDel="00000000" w:rsidR="00000000" w:rsidRPr="00000000">
              <w:rPr>
                <w:b w:val="1"/>
                <w:bCs w:val="1"/>
                <w:rtl w:val="0"/>
              </w:rPr>
              <w:t xml:space="preserve">Writing Prompt 1</w:t>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In </w:t>
            </w:r>
            <w:r w:rsidDel="00000000" w:rsidR="00000000" w:rsidRPr="00000000">
              <w:rPr>
                <w:b w:val="1"/>
                <w:bCs w:val="1"/>
                <w:shd w:fill="9900ff" w:val="clear"/>
                <w:rtl w:val="0"/>
              </w:rPr>
              <w:t xml:space="preserve">Chapter 11</w:t>
            </w:r>
            <w:r w:rsidDel="00000000" w:rsidR="00000000" w:rsidRPr="00000000">
              <w:rPr>
                <w:b w:val="1"/>
                <w:bCs w:val="1"/>
                <w:rtl w:val="0"/>
              </w:rPr>
              <w:t xml:space="preserve">, Atticus tells Jem that Mrs. Dubose was a great lady because of her courage in the face of death and addiction. Jem is angry. Mrs. Dubose said terrible things about Atticus and judged Jem harshly. He calls her a “hell-devil” and can’t understand why Atticus respects her. Is Atticus right, did Mrs. Dubose’s courage make her great, despite her racist attitude and mean spirit? Or is Jem correct in his assessment of Mrs. Dubose’s character? Is it possible for a person to be good and bad at the same time? Use evidence from the text to defend your point of view.</w:t>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pPr>
            <w:r w:rsidDel="00000000" w:rsidR="00000000" w:rsidRPr="00000000">
              <w:rPr/>
              <w:drawing>
                <wp:inline distB="114300" distT="114300" distL="114300" distR="114300">
                  <wp:extent cx="200025" cy="1406525"/>
                  <wp:effectExtent b="0" l="0" r="0" t="0"/>
                  <wp:docPr id="5" name="image5.png"/>
                  <a:graphic>
                    <a:graphicData uri="http://schemas.openxmlformats.org/drawingml/2006/picture">
                      <pic:pic>
                        <pic:nvPicPr>
                          <pic:cNvPr id="0" name="image5.png"/>
                          <pic:cNvPicPr preferRelativeResize="0"/>
                        </pic:nvPicPr>
                        <pic:blipFill>
                          <a:blip r:embed="rId6"/>
                          <a:srcRect b="0" l="0" r="0" t="26167"/>
                          <a:stretch>
                            <a:fillRect/>
                          </a:stretch>
                        </pic:blipFill>
                        <pic:spPr>
                          <a:xfrm>
                            <a:off x="0" y="0"/>
                            <a:ext cx="200025" cy="1406525"/>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pPr>
            <w:r w:rsidDel="00000000" w:rsidR="00000000" w:rsidRPr="00000000">
              <w:rPr>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highlight w:val="yellow"/>
              </w:rPr>
            </w:pPr>
            <w:r w:rsidDel="00000000" w:rsidR="00000000" w:rsidRPr="00000000">
              <w:rPr>
                <w:highlight w:val="yellow"/>
                <w:rtl w:val="0"/>
              </w:rPr>
              <w:t xml:space="preserve">Insert text</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Begin with a broad statement about the novel and its exploration of moral complexities.</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Example: In Harper Lee’s </w:t>
            </w:r>
            <w:r w:rsidDel="00000000" w:rsidR="00000000" w:rsidRPr="00000000">
              <w:rPr>
                <w:i w:val="1"/>
                <w:iCs w:val="1"/>
                <w:rtl w:val="0"/>
              </w:rPr>
              <w:t xml:space="preserve">To Kill a Mockingbird</w:t>
            </w:r>
            <w:r w:rsidDel="00000000" w:rsidR="00000000" w:rsidRPr="00000000">
              <w:rPr>
                <w:rtl w:val="0"/>
              </w:rPr>
              <w:t xml:space="preserve">, characters often face moral dilemmas that challenge their beliefs and values.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pPr>
            <w:r w:rsidDel="00000000" w:rsidR="00000000" w:rsidRPr="00000000">
              <w:rPr>
                <w:rtl w:val="0"/>
              </w:rPr>
              <w:t xml:space="preserve">Transition to Thesis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A particularly compelling example of this is the contrasting views of Mrs. Dubose held by Atticus Finch and his son, Jem.</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Introduce the specific conflict between Atticus’ and Jem's perceptions of Mrs. Dubose.</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Mrs. Dubose's actions, including her battle with morphine addiction and racist remarks and judgmental attitude towards the Finch family, portray a morally complex character, though ultimately, her character can be described as one [</w:t>
            </w:r>
            <w:r w:rsidDel="00000000" w:rsidR="00000000" w:rsidRPr="00000000">
              <w:rPr>
                <w:i w:val="1"/>
                <w:iCs w:val="1"/>
                <w:highlight w:val="yellow"/>
                <w:rtl w:val="0"/>
              </w:rPr>
              <w:t xml:space="preserve">who demonstrates great courage / whose positive actions cannot excuse her racist attitude and mean spirit / who portrays the duality of human nature</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State your claim.</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drawing>
                <wp:inline distB="114300" distT="114300" distL="114300" distR="114300">
                  <wp:extent cx="200025" cy="1247775"/>
                  <wp:effectExtent b="0" l="0" r="0" t="0"/>
                  <wp:docPr id="1" name="image4.png"/>
                  <a:graphic>
                    <a:graphicData uri="http://schemas.openxmlformats.org/drawingml/2006/picture">
                      <pic:pic>
                        <pic:nvPicPr>
                          <pic:cNvPr id="0" name="image4.png"/>
                          <pic:cNvPicPr preferRelativeResize="0"/>
                        </pic:nvPicPr>
                        <pic:blipFill>
                          <a:blip r:embed="rId7"/>
                          <a:srcRect b="0" l="0" r="0" t="34500"/>
                          <a:stretch>
                            <a:fillRect/>
                          </a:stretch>
                        </pic:blipFill>
                        <pic:spPr>
                          <a:xfrm>
                            <a:off x="0" y="0"/>
                            <a:ext cx="200025" cy="1247775"/>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Topic Sentence 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Mrs. Dubose's </w:t>
            </w:r>
            <w:r w:rsidDel="00000000" w:rsidR="00000000" w:rsidRPr="00000000">
              <w:rPr>
                <w:shd w:fill="a64d79" w:val="clear"/>
                <w:rtl w:val="0"/>
              </w:rPr>
              <w:t xml:space="preserve">battle with morphine addiction highlights her remarkable courage</w:t>
            </w:r>
            <w:r w:rsidDel="00000000" w:rsidR="00000000" w:rsidRPr="00000000">
              <w:rPr>
                <w:rtl w:val="0"/>
              </w:rPr>
              <w:t xml:space="preserve">, a quality that Atticus admires despite her flaws.</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The topic sentence should introduce Mrs. Dubose's struggle. </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The rest of the paragraph should explore Mrs. Dubose’s courage and addiction. The textual evidence should be the basis for a claim that something Mrs. Dubose did, said, or thought was courageous.</w:t>
            </w:r>
          </w:p>
          <w:p w:rsidR="00000000" w:rsidDel="00000000" w:rsidP="00000000" w:rsidRDefault="00000000" w:rsidRPr="00000000" w14:paraId="00000029">
            <w:pPr>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This illustrates Mrs. Dubose's </w:t>
            </w:r>
            <w:r w:rsidDel="00000000" w:rsidR="00000000" w:rsidRPr="00000000">
              <w:rPr>
                <w:shd w:fill="a64d79" w:val="clear"/>
                <w:rtl w:val="0"/>
              </w:rPr>
              <w:t xml:space="preserve">courage</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This illustrates Mrs. Dubose's </w:t>
            </w:r>
            <w:r w:rsidDel="00000000" w:rsidR="00000000" w:rsidRPr="00000000">
              <w:rPr>
                <w:shd w:fill="a64d79" w:val="clear"/>
                <w:rtl w:val="0"/>
              </w:rPr>
              <w:t xml:space="preserve">courage</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drawing>
                <wp:inline distB="114300" distT="114300" distL="114300" distR="114300">
                  <wp:extent cx="200025" cy="1600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Topic Sentence 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However, Mrs. Dubose’s </w:t>
            </w:r>
            <w:r w:rsidDel="00000000" w:rsidR="00000000" w:rsidRPr="00000000">
              <w:rPr>
                <w:shd w:fill="a64d79" w:val="clear"/>
                <w:rtl w:val="0"/>
              </w:rPr>
              <w:t xml:space="preserve">racist remarks and judgmental attitude towards the Finch family</w:t>
            </w:r>
            <w:r w:rsidDel="00000000" w:rsidR="00000000" w:rsidRPr="00000000">
              <w:rPr>
                <w:rtl w:val="0"/>
              </w:rPr>
              <w:t xml:space="preserve">, particularly Atticus, paint a different picture of her character.</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The topic sentence should acknowledge the negative aspects of Mrs. Dubose's character.</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The next section of this paragraph should address Mrs. Dubose’s racism and harsh judgments. The textual evidence should be the basis for a claim that something Mrs. Dubose did, said, or thought was   racist or demonstrated her harsh judgment of others.</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pageBreakBefore w:val="0"/>
              <w:widowControl w:val="0"/>
              <w:spacing w:line="240" w:lineRule="auto"/>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This quote demonstrates Mrs. Dubose’s </w:t>
            </w:r>
            <w:r w:rsidDel="00000000" w:rsidR="00000000" w:rsidRPr="00000000">
              <w:rPr>
                <w:shd w:fill="a64d79" w:val="clear"/>
                <w:rtl w:val="0"/>
              </w:rPr>
              <w:t xml:space="preserve">racism</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This quote demonstrates Mrs. Dubose’s </w:t>
            </w:r>
            <w:r w:rsidDel="00000000" w:rsidR="00000000" w:rsidRPr="00000000">
              <w:rPr>
                <w:shd w:fill="a64d79" w:val="clear"/>
                <w:rtl w:val="0"/>
              </w:rPr>
              <w:t xml:space="preserve">harsh judgment of others</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The final section of this paragraph should analyze the impact of Mrs. Dubose’s actions or words on either Jem or Atticus. The textual evidence should focus on something Mrs. Dubose did or said that impacted Jem or Atticus.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The </w:t>
            </w:r>
            <w:r w:rsidDel="00000000" w:rsidR="00000000" w:rsidRPr="00000000">
              <w:rPr>
                <w:shd w:fill="a64d79" w:val="clear"/>
                <w:rtl w:val="0"/>
              </w:rPr>
              <w:t xml:space="preserve">impact</w:t>
            </w:r>
            <w:r w:rsidDel="00000000" w:rsidR="00000000" w:rsidRPr="00000000">
              <w:rPr>
                <w:rtl w:val="0"/>
              </w:rPr>
              <w:t xml:space="preserve"> of Mrs. Dubose's [</w:t>
            </w:r>
            <w:r w:rsidDel="00000000" w:rsidR="00000000" w:rsidRPr="00000000">
              <w:rPr>
                <w:highlight w:val="yellow"/>
                <w:rtl w:val="0"/>
              </w:rPr>
              <w:t xml:space="preserve">actions / words</w:t>
            </w:r>
            <w:r w:rsidDel="00000000" w:rsidR="00000000" w:rsidRPr="00000000">
              <w:rPr>
                <w:rtl w:val="0"/>
              </w:rPr>
              <w:t xml:space="preserve">] on [</w:t>
            </w:r>
            <w:r w:rsidDel="00000000" w:rsidR="00000000" w:rsidRPr="00000000">
              <w:rPr>
                <w:highlight w:val="yellow"/>
                <w:rtl w:val="0"/>
              </w:rPr>
              <w:t xml:space="preserve">Jem / Atticus</w:t>
            </w:r>
            <w:r w:rsidDel="00000000" w:rsidR="00000000" w:rsidRPr="00000000">
              <w:rPr>
                <w:rtl w:val="0"/>
              </w:rPr>
              <w:t xml:space="preserve">] is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drawing>
                <wp:inline distB="114300" distT="114300" distL="114300" distR="114300">
                  <wp:extent cx="200025" cy="1905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Topic Sentence 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The duality of Mrs. Dubose's character forces one</w:t>
            </w:r>
            <w:r w:rsidDel="00000000" w:rsidR="00000000" w:rsidRPr="00000000">
              <w:rPr>
                <w:shd w:fill="a64d79" w:val="clear"/>
                <w:rtl w:val="0"/>
              </w:rPr>
              <w:t xml:space="preserve"> to consider if one's virtues can outweigh one’s vices, or else if both can coexist within a person</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The topic sentence should consider the complexity of human character.</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A character </w:t>
            </w:r>
            <w:r w:rsidDel="00000000" w:rsidR="00000000" w:rsidRPr="00000000">
              <w:rPr>
                <w:b w:val="1"/>
                <w:bCs w:val="1"/>
                <w:i w:val="1"/>
                <w:iCs w:val="1"/>
                <w:rtl w:val="0"/>
              </w:rPr>
              <w:t xml:space="preserve">other than Mrs. Dubose</w:t>
            </w:r>
            <w:r w:rsidDel="00000000" w:rsidR="00000000" w:rsidRPr="00000000">
              <w:rPr>
                <w:rtl w:val="0"/>
              </w:rPr>
              <w:t xml:space="preserve"> </w:t>
            </w:r>
            <w:r w:rsidDel="00000000" w:rsidR="00000000" w:rsidRPr="00000000">
              <w:rPr>
                <w:shd w:fill="a64d79" w:val="clear"/>
                <w:rtl w:val="0"/>
              </w:rPr>
              <w:t xml:space="preserve">who exhibits both positive and negative traits</w:t>
            </w:r>
            <w:r w:rsidDel="00000000" w:rsidR="00000000" w:rsidRPr="00000000">
              <w:rPr>
                <w:rtl w:val="0"/>
              </w:rPr>
              <w:t xml:space="preserve"> is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66">
            <w:pPr>
              <w:pageBreakBefore w:val="0"/>
              <w:widowControl w:val="0"/>
              <w:spacing w:line="240" w:lineRule="auto"/>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This character exhibits the </w:t>
            </w:r>
            <w:r w:rsidDel="00000000" w:rsidR="00000000" w:rsidRPr="00000000">
              <w:rPr>
                <w:shd w:fill="a64d79" w:val="clear"/>
                <w:rtl w:val="0"/>
              </w:rPr>
              <w:t xml:space="preserve">positive trait</w:t>
            </w:r>
            <w:r w:rsidDel="00000000" w:rsidR="00000000" w:rsidRPr="00000000">
              <w:rPr>
                <w:rtl w:val="0"/>
              </w:rPr>
              <w:t xml:space="preserve">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This character exhibits the </w:t>
            </w:r>
            <w:r w:rsidDel="00000000" w:rsidR="00000000" w:rsidRPr="00000000">
              <w:rPr>
                <w:shd w:fill="a64d79" w:val="clear"/>
                <w:rtl w:val="0"/>
              </w:rPr>
              <w:t xml:space="preserve">negative trait</w:t>
            </w:r>
            <w:r w:rsidDel="00000000" w:rsidR="00000000" w:rsidRPr="00000000">
              <w:rPr>
                <w:rtl w:val="0"/>
              </w:rPr>
              <w:t xml:space="preserve">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The rest of the paragraph should weigh the good against the bad. Reflect on how Mrs. Dubose’s courageous fight against addiction might influence our understanding of her harshness and prejudice, and whether one aspect of her character can or should overshadow the other.</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t xml:space="preserve">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This proves that the author, Harper Lee, uses characters to illustrate the idea that people are not solely defined by their worst actions nor exclusively by their best deeds.</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rtl w:val="0"/>
              </w:rPr>
              <w:t xml:space="preserve">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The author intends that the blend of good and bad traits in Mrs. Dubose challenges the simplistic notion of characters as purely good or bad.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 implication of judging someone, including Mrs. Dubose, based on a single aspect of their personality is that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In my opinion, it [</w:t>
            </w:r>
            <w:r w:rsidDel="00000000" w:rsidR="00000000" w:rsidRPr="00000000">
              <w:rPr>
                <w:highlight w:val="yellow"/>
                <w:rtl w:val="0"/>
              </w:rPr>
              <w:t xml:space="preserve">is / is not</w:t>
            </w:r>
            <w:r w:rsidDel="00000000" w:rsidR="00000000" w:rsidRPr="00000000">
              <w:rPr>
                <w:rtl w:val="0"/>
              </w:rPr>
              <w:t xml:space="preserve">] possible for a person to be good and bad at the same time.</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Ultimately, Mrs. Dubose’s [</w:t>
            </w:r>
            <w:r w:rsidDel="00000000" w:rsidR="00000000" w:rsidRPr="00000000">
              <w:rPr>
                <w:i w:val="1"/>
                <w:iCs w:val="1"/>
                <w:highlight w:val="yellow"/>
                <w:rtl w:val="0"/>
              </w:rPr>
              <w:t xml:space="preserve">racist attitude and mean spirit should be understood in light of her courage / courage is overshadowed by her racist attitude and mean spirit / good and bad traits simply coexist in a complex character</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pPr>
            <w:r w:rsidDel="00000000" w:rsidR="00000000" w:rsidRPr="00000000">
              <w:rPr/>
              <w:drawing>
                <wp:inline distB="114300" distT="114300" distL="114300" distR="114300">
                  <wp:extent cx="200025" cy="1257300"/>
                  <wp:effectExtent b="0" l="0" r="0" t="0"/>
                  <wp:docPr id="4" name="image3.png"/>
                  <a:graphic>
                    <a:graphicData uri="http://schemas.openxmlformats.org/drawingml/2006/picture">
                      <pic:pic>
                        <pic:nvPicPr>
                          <pic:cNvPr id="0" name="image3.png"/>
                          <pic:cNvPicPr preferRelativeResize="0"/>
                        </pic:nvPicPr>
                        <pic:blipFill>
                          <a:blip r:embed="rId10"/>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t xml:space="preserve">Conclusory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rtl w:val="0"/>
              </w:rPr>
              <w:t xml:space="preserve">These are some reasons that Mrs. Dubose's actions, including her battle with morphine addiction and racist remarks and judgmental attitude towards the Finch family, portray a morally complex character, though ultimately, her character can be described as one [</w:t>
            </w:r>
            <w:r w:rsidDel="00000000" w:rsidR="00000000" w:rsidRPr="00000000">
              <w:rPr>
                <w:i w:val="1"/>
                <w:iCs w:val="1"/>
                <w:highlight w:val="yellow"/>
                <w:rtl w:val="0"/>
              </w:rPr>
              <w:t xml:space="preserve">who demonstrates great courage / whose positive actions cannot excuse her racist attitude and mean spirit / who portrays the duality of human nature</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Restate your thesis statement.</w:t>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b w:val="1"/>
                <w:bCs w:val="1"/>
              </w:rPr>
            </w:pPr>
            <w:r w:rsidDel="00000000" w:rsidR="00000000" w:rsidRPr="00000000">
              <w:rPr>
                <w:b w:val="1"/>
                <w:bCs w:val="1"/>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This analysis reveals that understanding a person’s character requires a nuanced consideration of both their virtues and their faults. Clearly, Mrs. Dubose’s character embodies the moral ambiguity that </w:t>
            </w:r>
            <w:r w:rsidDel="00000000" w:rsidR="00000000" w:rsidRPr="00000000">
              <w:rPr>
                <w:i w:val="1"/>
                <w:iCs w:val="1"/>
                <w:rtl w:val="0"/>
              </w:rPr>
              <w:t xml:space="preserve">To Kill a Mockingbird </w:t>
            </w:r>
            <w:r w:rsidDel="00000000" w:rsidR="00000000" w:rsidRPr="00000000">
              <w:rPr>
                <w:rtl w:val="0"/>
              </w:rPr>
              <w:t xml:space="preserve">explores through its narrative.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Consider your thesis statement in light of the evidence discussed, and then offer a final thought on the complexity of judging human character.</w:t>
            </w:r>
          </w:p>
        </w:tc>
      </w:tr>
    </w:tbl>
    <w:p w:rsidR="00000000" w:rsidDel="00000000" w:rsidP="00000000" w:rsidRDefault="00000000" w:rsidRPr="00000000" w14:paraId="0000008F">
      <w:pPr>
        <w:pageBreakBefore w:val="0"/>
        <w:jc w:val="center"/>
        <w:rPr>
          <w:b w:val="1"/>
          <w:bCs w:val="1"/>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Each response should include:</w:t>
            </w:r>
          </w:p>
          <w:p w:rsidR="00000000" w:rsidDel="00000000" w:rsidP="00000000" w:rsidRDefault="00000000" w:rsidRPr="00000000" w14:paraId="00000092">
            <w:pPr>
              <w:numPr>
                <w:ilvl w:val="0"/>
                <w:numId w:val="1"/>
              </w:numPr>
              <w:ind w:left="720" w:hanging="360"/>
            </w:pPr>
            <w:r w:rsidDel="00000000" w:rsidR="00000000" w:rsidRPr="00000000">
              <w:rPr>
                <w:b w:val="1"/>
                <w:bCs w:val="1"/>
                <w:highlight w:val="green"/>
                <w:rtl w:val="0"/>
              </w:rPr>
              <w:t xml:space="preserve">R / A: </w:t>
            </w:r>
            <w:hyperlink r:id="rId11">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93">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12">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 See also the </w:t>
            </w:r>
            <w:hyperlink r:id="rId13">
              <w:r w:rsidDel="00000000" w:rsidR="00000000" w:rsidRPr="00000000">
                <w:rPr>
                  <w:color w:val="1155cc"/>
                  <w:u w:val="single"/>
                  <w:rtl w:val="0"/>
                </w:rPr>
                <w:t xml:space="preserve">MLA Style Introduction // Purdue Writing Lab</w:t>
              </w:r>
            </w:hyperlink>
            <w:r w:rsidDel="00000000" w:rsidR="00000000" w:rsidRPr="00000000">
              <w:rPr>
                <w:rtl w:val="0"/>
              </w:rPr>
              <w:t xml:space="preserve">.</w:t>
            </w:r>
          </w:p>
          <w:p w:rsidR="00000000" w:rsidDel="00000000" w:rsidP="00000000" w:rsidRDefault="00000000" w:rsidRPr="00000000" w14:paraId="00000094">
            <w:pPr>
              <w:numPr>
                <w:ilvl w:val="0"/>
                <w:numId w:val="1"/>
              </w:numPr>
              <w:ind w:left="720" w:hanging="360"/>
            </w:pPr>
            <w:r w:rsidDel="00000000" w:rsidR="00000000" w:rsidRPr="00000000">
              <w:rPr>
                <w:b w:val="1"/>
                <w:bCs w:val="1"/>
                <w:highlight w:val="cyan"/>
                <w:rtl w:val="0"/>
              </w:rPr>
              <w:t xml:space="preserve">E: </w:t>
            </w:r>
            <w:hyperlink r:id="rId14">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95">
            <w:pPr>
              <w:numPr>
                <w:ilvl w:val="0"/>
                <w:numId w:val="1"/>
              </w:numPr>
              <w:ind w:left="720" w:hanging="360"/>
            </w:pPr>
            <w:r w:rsidDel="00000000" w:rsidR="00000000" w:rsidRPr="00000000">
              <w:rPr>
                <w:b w:val="1"/>
                <w:bCs w:val="1"/>
                <w:highlight w:val="green"/>
                <w:rtl w:val="0"/>
              </w:rPr>
              <w:t xml:space="preserve">S: Summary Statement</w:t>
            </w:r>
            <w:r w:rsidDel="00000000" w:rsidR="00000000" w:rsidRPr="00000000">
              <w:rPr>
                <w:rtl w:val="0"/>
              </w:rPr>
              <w:t xml:space="preserve">- Recap your claim, summarize your main  points, and answer the question, “So what?”</w:t>
            </w:r>
          </w:p>
          <w:p w:rsidR="00000000" w:rsidDel="00000000" w:rsidP="00000000" w:rsidRDefault="00000000" w:rsidRPr="00000000" w14:paraId="00000096">
            <w:pPr>
              <w:numPr>
                <w:ilvl w:val="0"/>
                <w:numId w:val="1"/>
              </w:numPr>
              <w:ind w:left="720" w:hanging="360"/>
            </w:pPr>
            <w:r w:rsidDel="00000000" w:rsidR="00000000" w:rsidRPr="00000000">
              <w:rPr>
                <w:b w:val="1"/>
                <w:bCs w:val="1"/>
                <w:highlight w:val="magenta"/>
                <w:rtl w:val="0"/>
              </w:rPr>
              <w:t xml:space="preserve">T: Transitions</w:t>
            </w:r>
            <w:r w:rsidDel="00000000" w:rsidR="00000000" w:rsidRPr="00000000">
              <w:rPr>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097">
      <w:pPr>
        <w:jc w:val="center"/>
        <w:rPr>
          <w:b w:val="1"/>
          <w:bCs w:val="1"/>
          <w:u w:val="single"/>
        </w:rPr>
      </w:pPr>
      <w:r w:rsidDel="00000000" w:rsidR="00000000" w:rsidRPr="00000000">
        <w:rPr>
          <w:rtl w:val="0"/>
        </w:rPr>
      </w:r>
    </w:p>
    <w:tbl>
      <w:tblPr>
        <w:tblStyle w:val="Table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numPr>
                <w:ilvl w:val="0"/>
                <w:numId w:val="1"/>
              </w:numPr>
              <w:ind w:left="720" w:hanging="360"/>
            </w:pPr>
            <w:r w:rsidDel="00000000" w:rsidR="00000000" w:rsidRPr="00000000">
              <w:rPr>
                <w:rtl w:val="0"/>
              </w:rPr>
              <w:t xml:space="preserve">Use this template as a guide to structure your essay, but be sure to infuse your analysis with your own insights and interpretations.</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When selecting quotes, choose those that best support your argument while also showing the complexity of the characters and themes.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Always connect your analysis back to the thesis statement in order to maintain a clear and cohesive argument.</w:t>
            </w:r>
          </w:p>
        </w:tc>
      </w:tr>
    </w:tbl>
    <w:p w:rsidR="00000000" w:rsidDel="00000000" w:rsidP="00000000" w:rsidRDefault="00000000" w:rsidRPr="00000000" w14:paraId="0000009C">
      <w:pPr>
        <w:jc w:val="center"/>
        <w:rPr>
          <w:b w:val="1"/>
          <w:bCs w:val="1"/>
          <w:u w:val="single"/>
        </w:rPr>
      </w:pPr>
      <w:r w:rsidDel="00000000" w:rsidR="00000000" w:rsidRPr="00000000">
        <w:rPr>
          <w:rtl w:val="0"/>
        </w:rPr>
      </w:r>
    </w:p>
    <w:sectPr>
      <w:headerReference r:id="rId15"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rPr/>
    </w:pPr>
    <w:r w:rsidDel="00000000" w:rsidR="00000000" w:rsidRPr="00000000">
      <w:rPr>
        <w:rtl w:val="0"/>
      </w:rPr>
    </w:r>
  </w:p>
  <w:tbl>
    <w:tblPr>
      <w:tblStyle w:val="Table4"/>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5490"/>
      <w:tblGridChange w:id="0">
        <w:tblGrid>
          <w:gridCol w:w="8730"/>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7-11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qf-6prv4vZw998Hdav6NBbBoYeuYCLSs" TargetMode="External"/><Relationship Id="rId10" Type="http://schemas.openxmlformats.org/officeDocument/2006/relationships/image" Target="media/image3.png"/><Relationship Id="rId13" Type="http://schemas.openxmlformats.org/officeDocument/2006/relationships/hyperlink" Target="https://owl.purdue.edu/owl/research_and_citation/mla_style/mla_style_introduction.html" TargetMode="External"/><Relationship Id="rId12" Type="http://schemas.openxmlformats.org/officeDocument/2006/relationships/hyperlink" Target="https://www.youtube.com/playlist?list=PLunkOrccLCgGqrW7sT0DCeE61aLPXDHJ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