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3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75"/>
        <w:gridCol w:w="9105"/>
        <w:tblGridChange w:id="0">
          <w:tblGrid>
            <w:gridCol w:w="1275"/>
            <w:gridCol w:w="910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ageBreakBefore w:val="0"/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Question 1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highlight w:val="yellow"/>
                <w:rtl w:val="0"/>
              </w:rPr>
              <w:t xml:space="preserve">Refer to one or more details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from the story to support your understanding of </w:t>
            </w:r>
            <w:r w:rsidDel="00000000" w:rsidR="00000000" w:rsidRPr="00000000">
              <w:rPr>
                <w:b w:val="1"/>
                <w:bCs w:val="1"/>
                <w:highlight w:val="cyan"/>
                <w:rtl w:val="0"/>
              </w:rPr>
              <w:t xml:space="preserve">why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highlight w:val="green"/>
                <w:rtl w:val="0"/>
              </w:rPr>
              <w:t xml:space="preserve">Mathilde is unsatisfied with her life in the beginning of the story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- both from ideas that are </w:t>
            </w:r>
            <w:r w:rsidDel="00000000" w:rsidR="00000000" w:rsidRPr="00000000">
              <w:rPr>
                <w:b w:val="1"/>
                <w:bCs w:val="1"/>
                <w:highlight w:val="yellow"/>
                <w:rtl w:val="0"/>
              </w:rPr>
              <w:t xml:space="preserve">directly stated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and </w:t>
            </w:r>
            <w:r w:rsidDel="00000000" w:rsidR="00000000" w:rsidRPr="00000000">
              <w:rPr>
                <w:b w:val="1"/>
                <w:bCs w:val="1"/>
                <w:highlight w:val="cyan"/>
                <w:rtl w:val="0"/>
              </w:rPr>
              <w:t xml:space="preserve">ideas you inferred from clues in the text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 / </w:t>
            </w:r>
            <w:r w:rsidDel="00000000" w:rsidR="00000000" w:rsidRPr="00000000">
              <w:rPr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Mathilde is unsatisfied with her life because she believes she deserves </w:t>
            </w:r>
            <w:r w:rsidDel="00000000" w:rsidR="00000000" w:rsidRPr="00000000">
              <w:rPr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08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pageBreakBefore w:val="0"/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Hint: Think about what Mathilde wishes she had. Is it wealth, beauty, or something else?</w:t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 the story, it says, “</w:t>
            </w:r>
            <w:r w:rsidDel="00000000" w:rsidR="00000000" w:rsidRPr="00000000">
              <w:rPr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tl w:val="0"/>
              </w:rPr>
              <w:t xml:space="preserve">,”  (de Maupassant </w:t>
            </w:r>
            <w:r w:rsidDel="00000000" w:rsidR="00000000" w:rsidRPr="00000000">
              <w:rPr>
                <w:highlight w:val="yellow"/>
                <w:rtl w:val="0"/>
              </w:rPr>
              <w:t xml:space="preserve">__</w:t>
            </w:r>
            <w:r w:rsidDel="00000000" w:rsidR="00000000" w:rsidRPr="00000000">
              <w:rPr>
                <w:rtl w:val="0"/>
              </w:rPr>
              <w:t xml:space="preserve">), which shows that Mathilde wants </w:t>
            </w:r>
            <w:r w:rsidDel="00000000" w:rsidR="00000000" w:rsidRPr="00000000">
              <w:rPr>
                <w:highlight w:val="yellow"/>
                <w:rtl w:val="0"/>
              </w:rPr>
              <w:t xml:space="preserve">_________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0C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pageBreakBefore w:val="0"/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Hint: Look for a part in the story where Mathilde talks about her life or how she feels. Find a sentence that shows what she desires.</w:t>
            </w:r>
          </w:p>
        </w:tc>
      </w:tr>
      <w:tr>
        <w:trPr>
          <w:cantSplit w:val="0"/>
          <w:tblHeader w:val="0"/>
        </w:trPr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Mathilde’s [</w:t>
            </w:r>
            <w:r w:rsidDel="00000000" w:rsidR="00000000" w:rsidRPr="00000000">
              <w:rPr>
                <w:highlight w:val="yellow"/>
                <w:rtl w:val="0"/>
              </w:rPr>
              <w:t xml:space="preserve">thoughts/actions</w:t>
            </w:r>
            <w:r w:rsidDel="00000000" w:rsidR="00000000" w:rsidRPr="00000000">
              <w:rPr>
                <w:rtl w:val="0"/>
              </w:rPr>
              <w:t xml:space="preserve">] reveal her dissatisfaction with her life because </w:t>
            </w:r>
            <w:r w:rsidDel="00000000" w:rsidR="00000000" w:rsidRPr="00000000">
              <w:rPr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10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This shows that she believes </w:t>
            </w:r>
            <w:r w:rsidDel="00000000" w:rsidR="00000000" w:rsidRPr="00000000">
              <w:rPr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tl w:val="0"/>
              </w:rPr>
              <w:t xml:space="preserve">, which highlights her belief that </w:t>
            </w:r>
            <w:r w:rsidDel="00000000" w:rsidR="00000000" w:rsidRPr="00000000">
              <w:rPr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12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pageBreakBefore w:val="0"/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Hint: Explain why this quote is important. How does it show that Mathilde is unhappy with her life? What does this say about what she values?</w:t>
            </w:r>
          </w:p>
        </w:tc>
      </w:tr>
    </w:tbl>
    <w:p w:rsidR="00000000" w:rsidDel="00000000" w:rsidP="00000000" w:rsidRDefault="00000000" w:rsidRPr="00000000" w14:paraId="00000014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3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75"/>
        <w:gridCol w:w="9105"/>
        <w:tblGridChange w:id="0">
          <w:tblGrid>
            <w:gridCol w:w="1275"/>
            <w:gridCol w:w="910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ageBreakBefore w:val="0"/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Question 2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highlight w:val="green"/>
                <w:rtl w:val="0"/>
              </w:rPr>
              <w:t xml:space="preserve">What kind of person is M. Loisel?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highlight w:val="cyan"/>
                <w:rtl w:val="0"/>
              </w:rPr>
              <w:t xml:space="preserve">How do his personality and character compare to his wife's?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highlight w:val="yellow"/>
                <w:rtl w:val="0"/>
              </w:rPr>
              <w:t xml:space="preserve">Support your answer with textual evidence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 / A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M. Loisel is a </w:t>
            </w:r>
            <w:r w:rsidDel="00000000" w:rsidR="00000000" w:rsidRPr="00000000">
              <w:rPr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tl w:val="0"/>
              </w:rPr>
              <w:t xml:space="preserve"> kind of person.</w:t>
            </w:r>
          </w:p>
          <w:p w:rsidR="00000000" w:rsidDel="00000000" w:rsidP="00000000" w:rsidRDefault="00000000" w:rsidRPr="00000000" w14:paraId="0000001B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Hint: Think about what kind of person M. Loisel is. Is he kind, patient, hardworking, or something else?</w:t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 the story, it says, “</w:t>
            </w:r>
            <w:r w:rsidDel="00000000" w:rsidR="00000000" w:rsidRPr="00000000">
              <w:rPr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tl w:val="0"/>
              </w:rPr>
              <w:t xml:space="preserve">,”  (de Maupassant </w:t>
            </w:r>
            <w:r w:rsidDel="00000000" w:rsidR="00000000" w:rsidRPr="00000000">
              <w:rPr>
                <w:highlight w:val="yellow"/>
                <w:rtl w:val="0"/>
              </w:rPr>
              <w:t xml:space="preserve">__</w:t>
            </w:r>
            <w:r w:rsidDel="00000000" w:rsidR="00000000" w:rsidRPr="00000000">
              <w:rPr>
                <w:rtl w:val="0"/>
              </w:rPr>
              <w:t xml:space="preserve">), which shows that M. Loisel is </w:t>
            </w:r>
            <w:r w:rsidDel="00000000" w:rsidR="00000000" w:rsidRPr="00000000">
              <w:rPr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1F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pageBreakBefore w:val="0"/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Hint: Find a part in the story where M. Loisel does or says something that shows what kind of person he is. Quote it here</w:t>
            </w:r>
          </w:p>
        </w:tc>
      </w:tr>
      <w:tr>
        <w:trPr>
          <w:cantSplit w:val="0"/>
          <w:tblHeader w:val="0"/>
        </w:trPr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M. Loisel’s [</w:t>
            </w:r>
            <w:r w:rsidDel="00000000" w:rsidR="00000000" w:rsidRPr="00000000">
              <w:rPr>
                <w:highlight w:val="yellow"/>
                <w:rtl w:val="0"/>
              </w:rPr>
              <w:t xml:space="preserve">words/actions</w:t>
            </w:r>
            <w:r w:rsidDel="00000000" w:rsidR="00000000" w:rsidRPr="00000000">
              <w:rPr>
                <w:rtl w:val="0"/>
              </w:rPr>
              <w:t xml:space="preserve">] show that he is </w:t>
            </w:r>
            <w:r w:rsidDel="00000000" w:rsidR="00000000" w:rsidRPr="00000000">
              <w:rPr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tl w:val="0"/>
              </w:rPr>
              <w:t xml:space="preserve">, which is something we associate with a </w:t>
            </w:r>
            <w:r w:rsidDel="00000000" w:rsidR="00000000" w:rsidRPr="00000000">
              <w:rPr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tl w:val="0"/>
              </w:rPr>
              <w:t xml:space="preserve"> kind of person.</w:t>
            </w:r>
          </w:p>
          <w:p w:rsidR="00000000" w:rsidDel="00000000" w:rsidP="00000000" w:rsidRDefault="00000000" w:rsidRPr="00000000" w14:paraId="00000023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This is [</w:t>
            </w:r>
            <w:r w:rsidDel="00000000" w:rsidR="00000000" w:rsidRPr="00000000">
              <w:rPr>
                <w:highlight w:val="yellow"/>
                <w:rtl w:val="0"/>
              </w:rPr>
              <w:t xml:space="preserve">similar to/different from</w:t>
            </w:r>
            <w:r w:rsidDel="00000000" w:rsidR="00000000" w:rsidRPr="00000000">
              <w:rPr>
                <w:rtl w:val="0"/>
              </w:rPr>
              <w:t xml:space="preserve">] Mathilde because </w:t>
            </w:r>
            <w:r w:rsidDel="00000000" w:rsidR="00000000" w:rsidRPr="00000000">
              <w:rPr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25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pageBreakBefore w:val="0"/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Hint: Explain why this quote is important. How does it show the kind of person M. Loisel is? Compare him to Mathilde—do they want the same things?</w:t>
            </w:r>
          </w:p>
        </w:tc>
      </w:tr>
    </w:tbl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3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75"/>
        <w:gridCol w:w="9105"/>
        <w:tblGridChange w:id="0">
          <w:tblGrid>
            <w:gridCol w:w="1275"/>
            <w:gridCol w:w="910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Question 3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Mathilde does not come across as a particularly likable character at the beginning of the story. She envies the lifestyle of others, and what she considers important the author portrays as frivolous. However, Mathilde is often considered a heroic figure. </w:t>
            </w:r>
            <w:r w:rsidDel="00000000" w:rsidR="00000000" w:rsidRPr="00000000">
              <w:rPr>
                <w:b w:val="1"/>
                <w:bCs w:val="1"/>
                <w:highlight w:val="cyan"/>
                <w:rtl w:val="0"/>
              </w:rPr>
              <w:t xml:space="preserve">What about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highlight w:val="green"/>
                <w:rtl w:val="0"/>
              </w:rPr>
              <w:t xml:space="preserve">Mathilde’s thoughts or actions over the course of the story can be considered heroic?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highlight w:val="yellow"/>
                <w:rtl w:val="0"/>
              </w:rPr>
              <w:t xml:space="preserve">Support your answer with textual evidence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.</w:t>
            </w:r>
            <w:r w:rsidDel="00000000" w:rsidR="00000000" w:rsidRPr="00000000">
              <w:rPr>
                <w:b w:val="1"/>
                <w:bCs w:val="1"/>
                <w:highlight w:val="green"/>
                <w:rtl w:val="0"/>
              </w:rPr>
              <w:t xml:space="preserve"> 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 / A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Even though Mathilde is not likable at first, she is heroic because </w:t>
            </w:r>
            <w:r w:rsidDel="00000000" w:rsidR="00000000" w:rsidRPr="00000000">
              <w:rPr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Hint: Think about how Mathilde changes during the story. What does she do that might be brave or strong? </w:t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According to the text, “</w:t>
            </w:r>
            <w:r w:rsidDel="00000000" w:rsidR="00000000" w:rsidRPr="00000000">
              <w:rPr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tl w:val="0"/>
              </w:rPr>
              <w:t xml:space="preserve">,”  (de Maupassant </w:t>
            </w:r>
            <w:r w:rsidDel="00000000" w:rsidR="00000000" w:rsidRPr="00000000">
              <w:rPr>
                <w:highlight w:val="yellow"/>
                <w:rtl w:val="0"/>
              </w:rPr>
              <w:t xml:space="preserve">__</w:t>
            </w:r>
            <w:r w:rsidDel="00000000" w:rsidR="00000000" w:rsidRPr="00000000">
              <w:rPr>
                <w:rtl w:val="0"/>
              </w:rPr>
              <w:t xml:space="preserve">), which shows that Mathilde is heroic because </w:t>
            </w:r>
            <w:r w:rsidDel="00000000" w:rsidR="00000000" w:rsidRPr="00000000">
              <w:rPr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Hint: Look for a part in the story where Mathilde does something difficult or brave. Quote that part here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Mathilde [</w:t>
            </w:r>
            <w:r w:rsidDel="00000000" w:rsidR="00000000" w:rsidRPr="00000000">
              <w:rPr>
                <w:highlight w:val="yellow"/>
                <w:rtl w:val="0"/>
              </w:rPr>
              <w:t xml:space="preserve">think/acts</w:t>
            </w:r>
            <w:r w:rsidDel="00000000" w:rsidR="00000000" w:rsidRPr="00000000">
              <w:rPr>
                <w:rtl w:val="0"/>
              </w:rPr>
              <w:t xml:space="preserve">] heroically when she </w:t>
            </w:r>
            <w:r w:rsidDel="00000000" w:rsidR="00000000" w:rsidRPr="00000000">
              <w:rPr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tl w:val="0"/>
              </w:rPr>
              <w:t xml:space="preserve">. This [</w:t>
            </w:r>
            <w:r w:rsidDel="00000000" w:rsidR="00000000" w:rsidRPr="00000000">
              <w:rPr>
                <w:highlight w:val="yellow"/>
                <w:rtl w:val="0"/>
              </w:rPr>
              <w:t xml:space="preserve">action/thought</w:t>
            </w:r>
            <w:r w:rsidDel="00000000" w:rsidR="00000000" w:rsidRPr="00000000">
              <w:rPr>
                <w:rtl w:val="0"/>
              </w:rPr>
              <w:t xml:space="preserve">]</w:t>
            </w:r>
            <w:r w:rsidDel="00000000" w:rsidR="00000000" w:rsidRPr="00000000">
              <w:rPr>
                <w:rtl w:val="0"/>
              </w:rPr>
              <w:t xml:space="preserve"> is heroic because </w:t>
            </w:r>
            <w:r w:rsidDel="00000000" w:rsidR="00000000" w:rsidRPr="00000000">
              <w:rPr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tl w:val="0"/>
              </w:rPr>
              <w:t xml:space="preserve">, which shows that Mathilde is </w:t>
            </w:r>
            <w:r w:rsidDel="00000000" w:rsidR="00000000" w:rsidRPr="00000000">
              <w:rPr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Hint: Explain why this quote shows Mathilde being heroic. What does it reveal about her character? </w:t>
            </w:r>
          </w:p>
        </w:tc>
      </w:tr>
    </w:tbl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800"/>
        <w:tblGridChange w:id="0">
          <w:tblGrid>
            <w:gridCol w:w="10800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Instructions</w:t>
            </w:r>
          </w:p>
        </w:tc>
      </w:tr>
    </w:tbl>
    <w:p w:rsidR="00000000" w:rsidDel="00000000" w:rsidP="00000000" w:rsidRDefault="00000000" w:rsidRPr="00000000" w14:paraId="0000003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After reading the text, please respond to the Think Question(s) listed.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Each response should include: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highlight w:val="green"/>
          <w:rtl w:val="0"/>
        </w:rPr>
        <w:t xml:space="preserve">R / A: </w:t>
      </w:r>
      <w:hyperlink r:id="rId6">
        <w:r w:rsidDel="00000000" w:rsidR="00000000" w:rsidRPr="00000000">
          <w:rPr>
            <w:b w:val="1"/>
            <w:bCs w:val="1"/>
            <w:color w:val="1155cc"/>
            <w:highlight w:val="green"/>
            <w:u w:val="single"/>
            <w:rtl w:val="0"/>
          </w:rPr>
          <w:t xml:space="preserve">Claim / Topic Sentence / Thesis Statement</w:t>
        </w:r>
      </w:hyperlink>
      <w:r w:rsidDel="00000000" w:rsidR="00000000" w:rsidRPr="00000000">
        <w:rPr>
          <w:rtl w:val="0"/>
        </w:rPr>
        <w:t xml:space="preserve">- your direct response to the prompt which shows your opinion/position on the topic.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C: Textual Evidence / Data</w:t>
      </w:r>
      <w:r w:rsidDel="00000000" w:rsidR="00000000" w:rsidRPr="00000000">
        <w:rPr>
          <w:rtl w:val="0"/>
        </w:rPr>
        <w:t xml:space="preserve">- Direct quotes, or paraphrased information from the text that supports your claim  Make sure you use proper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MLA In-Text Citation (Parenthetical Citation)</w:t>
        </w:r>
      </w:hyperlink>
      <w:r w:rsidDel="00000000" w:rsidR="00000000" w:rsidRPr="00000000">
        <w:rPr>
          <w:rtl w:val="0"/>
        </w:rPr>
        <w:t xml:space="preserve"> format to cite your evidence.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highlight w:val="cyan"/>
          <w:rtl w:val="0"/>
        </w:rPr>
        <w:t xml:space="preserve">E: </w:t>
      </w:r>
      <w:hyperlink r:id="rId8">
        <w:r w:rsidDel="00000000" w:rsidR="00000000" w:rsidRPr="00000000">
          <w:rPr>
            <w:b w:val="1"/>
            <w:bCs w:val="1"/>
            <w:color w:val="1155cc"/>
            <w:highlight w:val="cyan"/>
            <w:u w:val="single"/>
            <w:rtl w:val="0"/>
          </w:rPr>
          <w:t xml:space="preserve">Analysis / Commentary / Reasoning / Warrant</w:t>
        </w:r>
      </w:hyperlink>
      <w:r w:rsidDel="00000000" w:rsidR="00000000" w:rsidRPr="00000000">
        <w:rPr>
          <w:rtl w:val="0"/>
        </w:rPr>
        <w:t xml:space="preserve">- Explain how your evidence supports your claim, or its significance.</w:t>
      </w:r>
    </w:p>
    <w:p w:rsidR="00000000" w:rsidDel="00000000" w:rsidP="00000000" w:rsidRDefault="00000000" w:rsidRPr="00000000" w14:paraId="00000042">
      <w:pPr>
        <w:pageBreakBefore w:val="0"/>
        <w:jc w:val="left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sectPr>
      <w:headerReference r:id="rId9" w:type="default"/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pageBreakBefore w:val="0"/>
      <w:jc w:val="right"/>
      <w:rPr/>
    </w:pPr>
    <w:r w:rsidDel="00000000" w:rsidR="00000000" w:rsidRPr="00000000">
      <w:rPr>
        <w:rtl w:val="0"/>
      </w:rPr>
    </w:r>
  </w:p>
  <w:tbl>
    <w:tblPr>
      <w:tblStyle w:val="Table5"/>
      <w:tblW w:w="10800.0" w:type="dxa"/>
      <w:jc w:val="righ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3600"/>
      <w:gridCol w:w="3600"/>
      <w:gridCol w:w="3600"/>
      <w:tblGridChange w:id="0">
        <w:tblGrid>
          <w:gridCol w:w="3600"/>
          <w:gridCol w:w="3600"/>
          <w:gridCol w:w="3600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4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45">
          <w:pPr>
            <w:jc w:val="center"/>
            <w:rPr/>
          </w:pPr>
          <w:r w:rsidDel="00000000" w:rsidR="00000000" w:rsidRPr="00000000">
            <w:rPr>
              <w:b w:val="1"/>
              <w:bCs w:val="1"/>
              <w:rtl w:val="0"/>
            </w:rPr>
            <w:t xml:space="preserve">Think Questions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4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right"/>
            <w:rPr/>
          </w:pP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7">
    <w:pPr>
      <w:pageBreakBefore w:val="0"/>
      <w:jc w:val="righ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</w:pPr>
    <w:rPr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hyperlink" Target="https://www.youtube.com/playlist?list=PLqf-6prv4vZw998Hdav6NBbBoYeuYCLSs" TargetMode="External"/><Relationship Id="rId7" Type="http://schemas.openxmlformats.org/officeDocument/2006/relationships/hyperlink" Target="https://www.youtube.com/playlist?list=PLunkOrccLCgGqrW7sT0DCeE61aLPXDHJW" TargetMode="External"/><Relationship Id="rId8" Type="http://schemas.openxmlformats.org/officeDocument/2006/relationships/hyperlink" Target="https://www.youtube.com/playlist?list=PLqf-6prv4vZw998Hdav6NBbBoYeuYCLS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