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20CD2" w14:textId="77777777" w:rsidR="00902FB0" w:rsidRDefault="00902FB0" w:rsidP="00902FB0">
      <w:pPr>
        <w:pStyle w:val="Ttulo"/>
        <w:jc w:val="center"/>
      </w:pPr>
      <w:r>
        <w:t>Taller Integrador: Patrones de diseño</w:t>
      </w:r>
    </w:p>
    <w:p w14:paraId="40F2B34C" w14:textId="77777777" w:rsidR="00902FB0" w:rsidRDefault="00902FB0" w:rsidP="00902FB0">
      <w:pPr>
        <w:pStyle w:val="Ttulo1"/>
      </w:pPr>
      <w:r>
        <w:t>Sistema de Requerimientos Académicos.</w:t>
      </w:r>
    </w:p>
    <w:p w14:paraId="39D550BD" w14:textId="77777777" w:rsidR="00902FB0" w:rsidRDefault="00902FB0" w:rsidP="00902FB0">
      <w:pPr>
        <w:pStyle w:val="Ttulo1"/>
      </w:pPr>
      <w:r>
        <w:t>Objetivos</w:t>
      </w:r>
    </w:p>
    <w:p w14:paraId="47872C3D" w14:textId="77777777" w:rsidR="00902FB0" w:rsidRDefault="00902FB0" w:rsidP="00902FB0">
      <w:pPr>
        <w:pStyle w:val="Prrafodelista"/>
        <w:numPr>
          <w:ilvl w:val="0"/>
          <w:numId w:val="9"/>
        </w:numPr>
      </w:pPr>
      <w:r>
        <w:t>Evaluar que patrones de diseño se deben utilizar en el desarrollo de un sistema.</w:t>
      </w:r>
    </w:p>
    <w:p w14:paraId="27B9083D" w14:textId="77777777" w:rsidR="00902FB0" w:rsidRDefault="00902FB0" w:rsidP="00902FB0">
      <w:pPr>
        <w:pStyle w:val="Prrafodelista"/>
        <w:numPr>
          <w:ilvl w:val="0"/>
          <w:numId w:val="9"/>
        </w:numPr>
      </w:pPr>
      <w:r>
        <w:t>Aplicar varios patrones de diseño dentro de un mismo sistema.</w:t>
      </w:r>
    </w:p>
    <w:p w14:paraId="04626D7B" w14:textId="007DCB1B" w:rsidR="00902FB0" w:rsidRDefault="00902FB0" w:rsidP="00902FB0">
      <w:pPr>
        <w:pStyle w:val="Ttulo1"/>
      </w:pPr>
      <w:r>
        <w:t>Requerimientos del sistema:</w:t>
      </w:r>
    </w:p>
    <w:p w14:paraId="05C127F4" w14:textId="77777777" w:rsidR="00902FB0" w:rsidRDefault="00902FB0">
      <w:pPr>
        <w:jc w:val="both"/>
      </w:pPr>
    </w:p>
    <w:p w14:paraId="2E426FFE" w14:textId="37FD1D86" w:rsidR="00164590" w:rsidRDefault="0073784D">
      <w:pPr>
        <w:jc w:val="both"/>
      </w:pPr>
      <w:r>
        <w:t xml:space="preserve">La empresa de facturación electrónica Stupendo lo ha contratado para desarrollar el sistema  facturación de uno de sus clientes. </w:t>
      </w:r>
    </w:p>
    <w:p w14:paraId="45CF3206" w14:textId="77777777" w:rsidR="00164590" w:rsidRDefault="0073784D">
      <w:pPr>
        <w:jc w:val="both"/>
      </w:pPr>
      <w:r>
        <w:t>Este sistema debe ser capaz de emitir tres tipos de comprobantes electrónicos:</w:t>
      </w:r>
    </w:p>
    <w:p w14:paraId="38BEE659" w14:textId="77777777" w:rsidR="00164590" w:rsidRDefault="0073784D">
      <w:pPr>
        <w:numPr>
          <w:ilvl w:val="0"/>
          <w:numId w:val="4"/>
        </w:numPr>
        <w:contextualSpacing/>
        <w:jc w:val="both"/>
      </w:pPr>
      <w:r>
        <w:t>Factura</w:t>
      </w:r>
    </w:p>
    <w:p w14:paraId="0E97B9D4" w14:textId="77777777" w:rsidR="00164590" w:rsidRDefault="0073784D">
      <w:pPr>
        <w:numPr>
          <w:ilvl w:val="0"/>
          <w:numId w:val="4"/>
        </w:numPr>
        <w:contextualSpacing/>
        <w:jc w:val="both"/>
      </w:pPr>
      <w:r>
        <w:t xml:space="preserve">Guia de remision </w:t>
      </w:r>
    </w:p>
    <w:p w14:paraId="6DC0B728" w14:textId="77777777" w:rsidR="00164590" w:rsidRDefault="0073784D">
      <w:pPr>
        <w:numPr>
          <w:ilvl w:val="0"/>
          <w:numId w:val="4"/>
        </w:numPr>
        <w:contextualSpacing/>
        <w:jc w:val="both"/>
      </w:pPr>
      <w:r>
        <w:t>Nota de crédito</w:t>
      </w:r>
    </w:p>
    <w:p w14:paraId="153F5BC4" w14:textId="77777777" w:rsidR="00164590" w:rsidRDefault="0073784D">
      <w:pPr>
        <w:jc w:val="both"/>
      </w:pPr>
      <w:r>
        <w:t>Entre los requerimientos solicitados por cliente se encuentran:</w:t>
      </w:r>
    </w:p>
    <w:p w14:paraId="3AB026C6" w14:textId="77777777" w:rsidR="00164590" w:rsidRDefault="0073784D">
      <w:pPr>
        <w:numPr>
          <w:ilvl w:val="0"/>
          <w:numId w:val="5"/>
        </w:numPr>
        <w:contextualSpacing/>
        <w:jc w:val="both"/>
      </w:pPr>
      <w:r>
        <w:t>Todos estos comprobantes electrónicos además del membrete obligatorio con los detalles del emisor deben poder personalizarse con el logo de su negocio y un lema al final.</w:t>
      </w:r>
    </w:p>
    <w:p w14:paraId="12CC5917" w14:textId="77777777" w:rsidR="00164590" w:rsidRDefault="0073784D">
      <w:pPr>
        <w:numPr>
          <w:ilvl w:val="0"/>
          <w:numId w:val="5"/>
        </w:numPr>
        <w:contextualSpacing/>
        <w:jc w:val="both"/>
      </w:pPr>
      <w:r>
        <w:t>Debido a que actualmente el SRI maneja dos esquemas de facturación electrónica (offline y online) el cliente solicitó que al momento de pedir la autorización del comprobante al SRI, pueda escoger cualquiera de los dos esquemas para autorizar.</w:t>
      </w:r>
    </w:p>
    <w:p w14:paraId="4482950E" w14:textId="77777777" w:rsidR="00164590" w:rsidRDefault="0073784D">
      <w:pPr>
        <w:jc w:val="both"/>
      </w:pPr>
      <w:r>
        <w:t>En el esquema Onine, el número de autorización es un nuevo código asignado por el SRI, mientras que en el esquema Offline el número de autorización es igual a la clave de acceso.</w:t>
      </w:r>
    </w:p>
    <w:p w14:paraId="609D21C9" w14:textId="77777777" w:rsidR="00164590" w:rsidRDefault="0073784D">
      <w:pPr>
        <w:jc w:val="both"/>
      </w:pPr>
      <w:r>
        <w:t>Las facturas tienen la siguiente estructura:</w:t>
      </w:r>
    </w:p>
    <w:p w14:paraId="072604D9" w14:textId="77777777" w:rsidR="00164590" w:rsidRDefault="0073784D">
      <w:pPr>
        <w:numPr>
          <w:ilvl w:val="0"/>
          <w:numId w:val="6"/>
        </w:numPr>
        <w:contextualSpacing/>
        <w:jc w:val="both"/>
      </w:pPr>
      <w:r>
        <w:t>Detalles del emisor</w:t>
      </w:r>
    </w:p>
    <w:p w14:paraId="5894B0BA" w14:textId="77777777" w:rsidR="00164590" w:rsidRDefault="0073784D">
      <w:pPr>
        <w:numPr>
          <w:ilvl w:val="0"/>
          <w:numId w:val="7"/>
        </w:numPr>
        <w:contextualSpacing/>
        <w:jc w:val="both"/>
      </w:pPr>
      <w:r>
        <w:t>Nombre del cliente</w:t>
      </w:r>
    </w:p>
    <w:p w14:paraId="5B4CBCBD" w14:textId="77777777" w:rsidR="00164590" w:rsidRDefault="0073784D">
      <w:pPr>
        <w:numPr>
          <w:ilvl w:val="0"/>
          <w:numId w:val="7"/>
        </w:numPr>
        <w:contextualSpacing/>
        <w:jc w:val="both"/>
      </w:pPr>
      <w:r>
        <w:t xml:space="preserve">Número de autorización </w:t>
      </w:r>
    </w:p>
    <w:p w14:paraId="29F19174" w14:textId="77777777" w:rsidR="00164590" w:rsidRDefault="0073784D">
      <w:pPr>
        <w:numPr>
          <w:ilvl w:val="0"/>
          <w:numId w:val="7"/>
        </w:numPr>
        <w:contextualSpacing/>
        <w:jc w:val="both"/>
      </w:pPr>
      <w:r>
        <w:t>Clave de acceso</w:t>
      </w:r>
    </w:p>
    <w:p w14:paraId="3365CD1B" w14:textId="77777777" w:rsidR="00164590" w:rsidRDefault="0073784D">
      <w:pPr>
        <w:numPr>
          <w:ilvl w:val="0"/>
          <w:numId w:val="7"/>
        </w:numPr>
        <w:contextualSpacing/>
        <w:jc w:val="both"/>
      </w:pPr>
      <w:r>
        <w:t>Código</w:t>
      </w:r>
    </w:p>
    <w:p w14:paraId="637A66F6" w14:textId="77777777" w:rsidR="00164590" w:rsidRDefault="0073784D">
      <w:pPr>
        <w:numPr>
          <w:ilvl w:val="0"/>
          <w:numId w:val="7"/>
        </w:numPr>
        <w:contextualSpacing/>
        <w:jc w:val="both"/>
      </w:pPr>
      <w:r>
        <w:t>Fecha</w:t>
      </w:r>
    </w:p>
    <w:p w14:paraId="69CCE99E" w14:textId="77777777" w:rsidR="00164590" w:rsidRDefault="0073784D">
      <w:pPr>
        <w:numPr>
          <w:ilvl w:val="0"/>
          <w:numId w:val="7"/>
        </w:numPr>
        <w:contextualSpacing/>
        <w:jc w:val="both"/>
      </w:pPr>
      <w:r>
        <w:t>Lista de productos</w:t>
      </w:r>
    </w:p>
    <w:p w14:paraId="752B5512" w14:textId="77777777" w:rsidR="00164590" w:rsidRDefault="0073784D">
      <w:pPr>
        <w:numPr>
          <w:ilvl w:val="0"/>
          <w:numId w:val="7"/>
        </w:numPr>
        <w:contextualSpacing/>
        <w:jc w:val="both"/>
      </w:pPr>
      <w:r>
        <w:t>Total</w:t>
      </w:r>
    </w:p>
    <w:p w14:paraId="1A6B8B5A" w14:textId="77777777" w:rsidR="00164590" w:rsidRDefault="0073784D">
      <w:pPr>
        <w:jc w:val="both"/>
      </w:pPr>
      <w:r>
        <w:t>Las guías de remisión tienen:</w:t>
      </w:r>
    </w:p>
    <w:p w14:paraId="2ACDC042" w14:textId="77777777" w:rsidR="00164590" w:rsidRDefault="0073784D">
      <w:pPr>
        <w:numPr>
          <w:ilvl w:val="0"/>
          <w:numId w:val="8"/>
        </w:numPr>
        <w:contextualSpacing/>
        <w:jc w:val="both"/>
      </w:pPr>
      <w:r>
        <w:t>Detalles del emisor</w:t>
      </w:r>
    </w:p>
    <w:p w14:paraId="32555F2C" w14:textId="77777777" w:rsidR="00164590" w:rsidRDefault="0073784D">
      <w:pPr>
        <w:numPr>
          <w:ilvl w:val="0"/>
          <w:numId w:val="8"/>
        </w:numPr>
        <w:contextualSpacing/>
        <w:jc w:val="both"/>
      </w:pPr>
      <w:r>
        <w:t xml:space="preserve">Número de autorización </w:t>
      </w:r>
    </w:p>
    <w:p w14:paraId="1030E17F" w14:textId="77777777" w:rsidR="00164590" w:rsidRDefault="0073784D">
      <w:pPr>
        <w:numPr>
          <w:ilvl w:val="0"/>
          <w:numId w:val="8"/>
        </w:numPr>
        <w:contextualSpacing/>
        <w:jc w:val="both"/>
      </w:pPr>
      <w:r>
        <w:t>Clave de acceso</w:t>
      </w:r>
    </w:p>
    <w:p w14:paraId="3E4775B1" w14:textId="77777777" w:rsidR="00164590" w:rsidRDefault="0073784D">
      <w:pPr>
        <w:numPr>
          <w:ilvl w:val="0"/>
          <w:numId w:val="3"/>
        </w:numPr>
        <w:contextualSpacing/>
        <w:jc w:val="both"/>
      </w:pPr>
      <w:r>
        <w:t>Fecha</w:t>
      </w:r>
    </w:p>
    <w:p w14:paraId="567AD5C0" w14:textId="77777777" w:rsidR="00164590" w:rsidRDefault="0073784D">
      <w:pPr>
        <w:numPr>
          <w:ilvl w:val="0"/>
          <w:numId w:val="3"/>
        </w:numPr>
        <w:contextualSpacing/>
        <w:jc w:val="both"/>
      </w:pPr>
      <w:r>
        <w:t>Destino</w:t>
      </w:r>
    </w:p>
    <w:p w14:paraId="41670768" w14:textId="77777777" w:rsidR="00164590" w:rsidRDefault="0073784D">
      <w:pPr>
        <w:numPr>
          <w:ilvl w:val="0"/>
          <w:numId w:val="3"/>
        </w:numPr>
        <w:contextualSpacing/>
        <w:jc w:val="both"/>
      </w:pPr>
      <w:r>
        <w:t>Placa del vehículo de transporte</w:t>
      </w:r>
    </w:p>
    <w:p w14:paraId="289406C3" w14:textId="77777777" w:rsidR="00164590" w:rsidRDefault="0073784D">
      <w:pPr>
        <w:numPr>
          <w:ilvl w:val="0"/>
          <w:numId w:val="3"/>
        </w:numPr>
        <w:contextualSpacing/>
        <w:jc w:val="both"/>
      </w:pPr>
      <w:r>
        <w:t>Lista de productos</w:t>
      </w:r>
    </w:p>
    <w:p w14:paraId="51D4227B" w14:textId="77777777" w:rsidR="00164590" w:rsidRDefault="0073784D">
      <w:pPr>
        <w:jc w:val="both"/>
      </w:pPr>
      <w:r>
        <w:lastRenderedPageBreak/>
        <w:t>Las notas de crédito tienen :</w:t>
      </w:r>
    </w:p>
    <w:p w14:paraId="523BB900" w14:textId="77777777" w:rsidR="00164590" w:rsidRDefault="0073784D">
      <w:pPr>
        <w:numPr>
          <w:ilvl w:val="0"/>
          <w:numId w:val="2"/>
        </w:numPr>
        <w:contextualSpacing/>
        <w:jc w:val="both"/>
      </w:pPr>
      <w:r>
        <w:t>Detalles del emisor</w:t>
      </w:r>
    </w:p>
    <w:p w14:paraId="5835198D" w14:textId="77777777" w:rsidR="00164590" w:rsidRDefault="0073784D">
      <w:pPr>
        <w:numPr>
          <w:ilvl w:val="0"/>
          <w:numId w:val="2"/>
        </w:numPr>
        <w:contextualSpacing/>
        <w:jc w:val="both"/>
      </w:pPr>
      <w:r>
        <w:t xml:space="preserve">Número de autorización </w:t>
      </w:r>
    </w:p>
    <w:p w14:paraId="08222D4A" w14:textId="77777777" w:rsidR="00164590" w:rsidRDefault="0073784D">
      <w:pPr>
        <w:numPr>
          <w:ilvl w:val="0"/>
          <w:numId w:val="2"/>
        </w:numPr>
        <w:contextualSpacing/>
        <w:jc w:val="both"/>
      </w:pPr>
      <w:r>
        <w:t>Clave de acceso</w:t>
      </w:r>
    </w:p>
    <w:p w14:paraId="2230150D" w14:textId="77777777" w:rsidR="00164590" w:rsidRDefault="0073784D">
      <w:pPr>
        <w:numPr>
          <w:ilvl w:val="0"/>
          <w:numId w:val="1"/>
        </w:numPr>
        <w:contextualSpacing/>
        <w:jc w:val="both"/>
      </w:pPr>
      <w:r>
        <w:t>Nombre del cliente</w:t>
      </w:r>
    </w:p>
    <w:p w14:paraId="29A44ACC" w14:textId="77777777" w:rsidR="00164590" w:rsidRDefault="0073784D">
      <w:pPr>
        <w:numPr>
          <w:ilvl w:val="0"/>
          <w:numId w:val="1"/>
        </w:numPr>
        <w:contextualSpacing/>
        <w:jc w:val="both"/>
      </w:pPr>
      <w:r>
        <w:t>Código de comprobante a modificar</w:t>
      </w:r>
    </w:p>
    <w:p w14:paraId="1ED63AFE" w14:textId="77777777" w:rsidR="00164590" w:rsidRDefault="0073784D">
      <w:pPr>
        <w:numPr>
          <w:ilvl w:val="0"/>
          <w:numId w:val="1"/>
        </w:numPr>
        <w:contextualSpacing/>
        <w:jc w:val="both"/>
      </w:pPr>
      <w:r>
        <w:t>Fecha</w:t>
      </w:r>
    </w:p>
    <w:p w14:paraId="1BA1F5AC" w14:textId="77777777" w:rsidR="00164590" w:rsidRDefault="0073784D">
      <w:pPr>
        <w:numPr>
          <w:ilvl w:val="0"/>
          <w:numId w:val="1"/>
        </w:numPr>
        <w:contextualSpacing/>
        <w:jc w:val="both"/>
      </w:pPr>
      <w:r>
        <w:t xml:space="preserve">Detalle de modificación </w:t>
      </w:r>
    </w:p>
    <w:p w14:paraId="2F5A8155" w14:textId="77777777" w:rsidR="00164590" w:rsidRDefault="0073784D">
      <w:pPr>
        <w:numPr>
          <w:ilvl w:val="0"/>
          <w:numId w:val="1"/>
        </w:numPr>
        <w:contextualSpacing/>
        <w:jc w:val="both"/>
      </w:pPr>
      <w:r>
        <w:t>Valor a pagar</w:t>
      </w:r>
    </w:p>
    <w:p w14:paraId="3E20560C" w14:textId="058C012A" w:rsidR="00164590" w:rsidRDefault="00164590">
      <w:pPr>
        <w:jc w:val="both"/>
      </w:pPr>
    </w:p>
    <w:p w14:paraId="4F677BF0" w14:textId="77777777" w:rsidR="00902FB0" w:rsidRDefault="00902FB0" w:rsidP="00902FB0">
      <w:pPr>
        <w:pStyle w:val="Ttulo1"/>
      </w:pPr>
      <w:r>
        <w:t>Desarrollar</w:t>
      </w:r>
    </w:p>
    <w:p w14:paraId="500A9588" w14:textId="77777777" w:rsidR="00902FB0" w:rsidRDefault="00902FB0" w:rsidP="002B4F4D">
      <w:pPr>
        <w:pStyle w:val="Prrafodelista"/>
        <w:numPr>
          <w:ilvl w:val="0"/>
          <w:numId w:val="10"/>
        </w:numPr>
        <w:jc w:val="both"/>
        <w:rPr>
          <w:sz w:val="24"/>
        </w:rPr>
      </w:pPr>
      <w:r w:rsidRPr="007C53C9">
        <w:rPr>
          <w:sz w:val="24"/>
        </w:rPr>
        <w:t xml:space="preserve">Indique </w:t>
      </w:r>
      <w:r>
        <w:rPr>
          <w:sz w:val="24"/>
        </w:rPr>
        <w:t xml:space="preserve">que patrones </w:t>
      </w:r>
      <w:r w:rsidRPr="007C53C9">
        <w:rPr>
          <w:sz w:val="24"/>
        </w:rPr>
        <w:t>podría</w:t>
      </w:r>
      <w:r>
        <w:rPr>
          <w:sz w:val="24"/>
        </w:rPr>
        <w:t>n</w:t>
      </w:r>
      <w:r w:rsidRPr="007C53C9">
        <w:rPr>
          <w:sz w:val="24"/>
        </w:rPr>
        <w:t xml:space="preserve"> servir dentro </w:t>
      </w:r>
      <w:r>
        <w:rPr>
          <w:sz w:val="24"/>
        </w:rPr>
        <w:t xml:space="preserve">del desarrollo </w:t>
      </w:r>
      <w:r w:rsidRPr="007C53C9">
        <w:rPr>
          <w:sz w:val="24"/>
        </w:rPr>
        <w:t>de este sistema.</w:t>
      </w:r>
      <w:r>
        <w:rPr>
          <w:sz w:val="24"/>
        </w:rPr>
        <w:t xml:space="preserve"> (explique)</w:t>
      </w:r>
    </w:p>
    <w:p w14:paraId="41175919" w14:textId="77777777" w:rsidR="00902FB0" w:rsidRDefault="00902FB0" w:rsidP="002B4F4D">
      <w:pPr>
        <w:pStyle w:val="Prrafodelista"/>
        <w:numPr>
          <w:ilvl w:val="1"/>
          <w:numId w:val="10"/>
        </w:numPr>
        <w:jc w:val="both"/>
        <w:rPr>
          <w:sz w:val="24"/>
        </w:rPr>
      </w:pPr>
      <w:r w:rsidRPr="00447B4E">
        <w:rPr>
          <w:sz w:val="24"/>
        </w:rPr>
        <w:t xml:space="preserve">Creacionales. </w:t>
      </w:r>
    </w:p>
    <w:p w14:paraId="1A667ADD" w14:textId="02487DAA" w:rsidR="00DB30EB" w:rsidRPr="00DB30EB" w:rsidRDefault="00DB30EB" w:rsidP="00DB30EB">
      <w:pPr>
        <w:ind w:left="1418"/>
        <w:contextualSpacing/>
        <w:jc w:val="both"/>
        <w:rPr>
          <w:rFonts w:asciiTheme="minorHAnsi" w:eastAsiaTheme="minorHAnsi" w:hAnsiTheme="minorHAnsi" w:cstheme="minorBidi"/>
          <w:color w:val="auto"/>
          <w:sz w:val="24"/>
        </w:rPr>
      </w:pPr>
      <w:r w:rsidRPr="00DB30EB">
        <w:rPr>
          <w:rFonts w:asciiTheme="minorHAnsi" w:eastAsiaTheme="minorHAnsi" w:hAnsiTheme="minorHAnsi" w:cstheme="minorBidi"/>
          <w:color w:val="auto"/>
          <w:sz w:val="24"/>
        </w:rPr>
        <w:t xml:space="preserve">Se escogió el patrón creacional </w:t>
      </w:r>
      <w:proofErr w:type="spellStart"/>
      <w:r w:rsidR="00C25139">
        <w:rPr>
          <w:rFonts w:asciiTheme="minorHAnsi" w:eastAsiaTheme="minorHAnsi" w:hAnsiTheme="minorHAnsi" w:cstheme="minorBidi"/>
          <w:color w:val="auto"/>
          <w:sz w:val="24"/>
        </w:rPr>
        <w:t>Abstract</w:t>
      </w:r>
      <w:proofErr w:type="spellEnd"/>
      <w:r w:rsidR="00C25139">
        <w:rPr>
          <w:rFonts w:asciiTheme="minorHAnsi" w:eastAsiaTheme="minorHAnsi" w:hAnsiTheme="minorHAnsi" w:cstheme="minorBidi"/>
          <w:color w:val="auto"/>
          <w:sz w:val="24"/>
        </w:rPr>
        <w:t xml:space="preserve"> </w:t>
      </w:r>
      <w:r w:rsidRPr="00DB30EB">
        <w:rPr>
          <w:rFonts w:asciiTheme="minorHAnsi" w:eastAsiaTheme="minorHAnsi" w:hAnsiTheme="minorHAnsi" w:cstheme="minorBidi"/>
          <w:color w:val="auto"/>
          <w:sz w:val="24"/>
        </w:rPr>
        <w:t>Factory</w:t>
      </w:r>
      <w:r w:rsidR="00C25139">
        <w:rPr>
          <w:rFonts w:asciiTheme="minorHAnsi" w:eastAsiaTheme="minorHAnsi" w:hAnsiTheme="minorHAnsi" w:cstheme="minorBidi"/>
          <w:color w:val="auto"/>
          <w:sz w:val="24"/>
        </w:rPr>
        <w:t xml:space="preserve"> </w:t>
      </w:r>
      <w:r w:rsidRPr="00DB30EB">
        <w:rPr>
          <w:rFonts w:asciiTheme="minorHAnsi" w:eastAsiaTheme="minorHAnsi" w:hAnsiTheme="minorHAnsi" w:cstheme="minorBidi"/>
          <w:color w:val="auto"/>
          <w:sz w:val="24"/>
        </w:rPr>
        <w:t xml:space="preserve">ya que tenemos que las </w:t>
      </w:r>
      <w:r>
        <w:rPr>
          <w:rFonts w:asciiTheme="minorHAnsi" w:eastAsiaTheme="minorHAnsi" w:hAnsiTheme="minorHAnsi" w:cstheme="minorBidi"/>
          <w:color w:val="auto"/>
          <w:sz w:val="24"/>
        </w:rPr>
        <w:t xml:space="preserve">clases </w:t>
      </w:r>
      <w:r w:rsidRPr="00DB30EB">
        <w:rPr>
          <w:rFonts w:asciiTheme="minorHAnsi" w:eastAsiaTheme="minorHAnsi" w:hAnsiTheme="minorHAnsi" w:cstheme="minorBidi"/>
          <w:color w:val="auto"/>
          <w:sz w:val="24"/>
        </w:rPr>
        <w:t>facturas, guías de remisión y las notas de crédito</w:t>
      </w:r>
      <w:r>
        <w:rPr>
          <w:rFonts w:asciiTheme="minorHAnsi" w:eastAsiaTheme="minorHAnsi" w:hAnsiTheme="minorHAnsi" w:cstheme="minorBidi"/>
          <w:color w:val="auto"/>
          <w:sz w:val="24"/>
        </w:rPr>
        <w:t xml:space="preserve"> comparten métodos y para ello es conveniente tener una interfaz que contenga la declaración de dichos métodos los cuales deberán ser implementados </w:t>
      </w:r>
      <w:r w:rsidR="001B41CD">
        <w:rPr>
          <w:rFonts w:asciiTheme="minorHAnsi" w:eastAsiaTheme="minorHAnsi" w:hAnsiTheme="minorHAnsi" w:cstheme="minorBidi"/>
          <w:color w:val="auto"/>
          <w:sz w:val="24"/>
        </w:rPr>
        <w:t>de acuerdo con</w:t>
      </w:r>
      <w:r>
        <w:rPr>
          <w:rFonts w:asciiTheme="minorHAnsi" w:eastAsiaTheme="minorHAnsi" w:hAnsiTheme="minorHAnsi" w:cstheme="minorBidi"/>
          <w:color w:val="auto"/>
          <w:sz w:val="24"/>
        </w:rPr>
        <w:t xml:space="preserve"> las especificaciones de cada documento.</w:t>
      </w:r>
    </w:p>
    <w:p w14:paraId="56C05913" w14:textId="41BC629B" w:rsidR="002B4F4D" w:rsidRPr="00DB30EB" w:rsidRDefault="002B4F4D" w:rsidP="00DB30EB">
      <w:pPr>
        <w:pStyle w:val="Prrafodelista"/>
        <w:ind w:left="1418"/>
        <w:jc w:val="both"/>
        <w:rPr>
          <w:rFonts w:ascii="Arial" w:eastAsia="Arial" w:hAnsi="Arial" w:cs="Arial"/>
          <w:color w:val="000000"/>
          <w:sz w:val="24"/>
        </w:rPr>
      </w:pPr>
    </w:p>
    <w:p w14:paraId="2C260BFA" w14:textId="77777777" w:rsidR="002B4F4D" w:rsidRDefault="002B4F4D" w:rsidP="002B4F4D">
      <w:pPr>
        <w:pStyle w:val="Prrafodelista"/>
        <w:ind w:left="1440"/>
        <w:jc w:val="both"/>
        <w:rPr>
          <w:sz w:val="24"/>
        </w:rPr>
      </w:pPr>
    </w:p>
    <w:p w14:paraId="37C1F3FE" w14:textId="77777777" w:rsidR="00902FB0" w:rsidRDefault="00902FB0" w:rsidP="002B4F4D">
      <w:pPr>
        <w:pStyle w:val="Prrafodelista"/>
        <w:numPr>
          <w:ilvl w:val="1"/>
          <w:numId w:val="10"/>
        </w:numPr>
        <w:jc w:val="both"/>
        <w:rPr>
          <w:sz w:val="24"/>
        </w:rPr>
      </w:pPr>
      <w:r w:rsidRPr="00447B4E">
        <w:rPr>
          <w:sz w:val="24"/>
        </w:rPr>
        <w:t xml:space="preserve">Estructurales. </w:t>
      </w:r>
    </w:p>
    <w:p w14:paraId="65988194" w14:textId="5E9F75AF" w:rsidR="000A34D0" w:rsidRDefault="000A34D0" w:rsidP="002B4F4D">
      <w:pPr>
        <w:pStyle w:val="Prrafodelista"/>
        <w:ind w:left="1440"/>
        <w:jc w:val="both"/>
        <w:rPr>
          <w:sz w:val="24"/>
        </w:rPr>
      </w:pPr>
      <w:r>
        <w:rPr>
          <w:sz w:val="24"/>
        </w:rPr>
        <w:t xml:space="preserve">El patrón escogido fue </w:t>
      </w:r>
      <w:proofErr w:type="spellStart"/>
      <w:r>
        <w:rPr>
          <w:sz w:val="24"/>
        </w:rPr>
        <w:t>adapter</w:t>
      </w:r>
      <w:proofErr w:type="spellEnd"/>
      <w:r>
        <w:rPr>
          <w:sz w:val="24"/>
        </w:rPr>
        <w:t xml:space="preserve"> para poder reutilizar la clase de </w:t>
      </w:r>
      <w:proofErr w:type="spellStart"/>
      <w:r w:rsidR="008612AD">
        <w:rPr>
          <w:sz w:val="24"/>
        </w:rPr>
        <w:t>AdapteeFactura</w:t>
      </w:r>
      <w:proofErr w:type="spellEnd"/>
      <w:r w:rsidR="008612AD">
        <w:rPr>
          <w:sz w:val="24"/>
        </w:rPr>
        <w:t xml:space="preserve"> con las clases </w:t>
      </w:r>
      <w:proofErr w:type="spellStart"/>
      <w:r w:rsidR="008612AD">
        <w:rPr>
          <w:sz w:val="24"/>
        </w:rPr>
        <w:t>GuíadeRemisiónAdapter</w:t>
      </w:r>
      <w:proofErr w:type="spellEnd"/>
      <w:r w:rsidR="008612AD">
        <w:rPr>
          <w:sz w:val="24"/>
        </w:rPr>
        <w:t xml:space="preserve"> y </w:t>
      </w:r>
      <w:proofErr w:type="spellStart"/>
      <w:r w:rsidR="008612AD">
        <w:rPr>
          <w:sz w:val="24"/>
        </w:rPr>
        <w:t>NotadeCréditoAdapter</w:t>
      </w:r>
      <w:proofErr w:type="spellEnd"/>
      <w:r w:rsidR="008612AD">
        <w:rPr>
          <w:sz w:val="24"/>
        </w:rPr>
        <w:t xml:space="preserve"> y así usar estas </w:t>
      </w:r>
      <w:r>
        <w:t>clases exi</w:t>
      </w:r>
      <w:r w:rsidR="008612AD">
        <w:t>stentes para las que no sería conveniente heredar de cada una para adoptar su interfaz, así se puede aprovechar que la factura es el comprobante que comparte las características de los demás comprobantes y que mediante un adaptador se puede acceder a las diferentes operaciones que tendrán los otros comprobantes, así como sus distintos atributos</w:t>
      </w:r>
      <w:r w:rsidR="001875A9">
        <w:t xml:space="preserve">, </w:t>
      </w:r>
      <w:r w:rsidR="001875A9" w:rsidRPr="001875A9">
        <w:t xml:space="preserve">la ventaja es que si el cliente requiere </w:t>
      </w:r>
      <w:r w:rsidR="001875A9">
        <w:t>agregar</w:t>
      </w:r>
      <w:r w:rsidR="001875A9" w:rsidRPr="001875A9">
        <w:t xml:space="preserve"> métodos </w:t>
      </w:r>
      <w:r w:rsidR="001875A9">
        <w:t>adicionales</w:t>
      </w:r>
      <w:r w:rsidR="001875A9" w:rsidRPr="001875A9">
        <w:t xml:space="preserve"> para cada documento, </w:t>
      </w:r>
      <w:r w:rsidR="001875A9">
        <w:t xml:space="preserve">éstos </w:t>
      </w:r>
      <w:r w:rsidR="001875A9" w:rsidRPr="001875A9">
        <w:t>se pueden crear sin n</w:t>
      </w:r>
      <w:r w:rsidR="001875A9">
        <w:t xml:space="preserve">ecesidad de modificar la clase </w:t>
      </w:r>
      <w:proofErr w:type="spellStart"/>
      <w:r w:rsidR="001875A9">
        <w:t>AdapterFactura</w:t>
      </w:r>
      <w:proofErr w:type="spellEnd"/>
      <w:r w:rsidR="001875A9" w:rsidRPr="001875A9">
        <w:t>, solamente se agregan a cada una de las clases hijas, e incluso se pueden modificar los métodos en las clases hijas sin afectar al “</w:t>
      </w:r>
      <w:proofErr w:type="spellStart"/>
      <w:r w:rsidR="001875A9" w:rsidRPr="001875A9">
        <w:t>Adaptee</w:t>
      </w:r>
      <w:proofErr w:type="spellEnd"/>
      <w:r w:rsidR="001875A9" w:rsidRPr="001875A9">
        <w:t>”.</w:t>
      </w:r>
      <w:bookmarkStart w:id="0" w:name="_GoBack"/>
      <w:bookmarkEnd w:id="0"/>
    </w:p>
    <w:p w14:paraId="66B2D5F0" w14:textId="77777777" w:rsidR="002B4F4D" w:rsidRPr="00447B4E" w:rsidRDefault="002B4F4D" w:rsidP="002B4F4D">
      <w:pPr>
        <w:pStyle w:val="Prrafodelista"/>
        <w:ind w:left="1440"/>
        <w:jc w:val="both"/>
        <w:rPr>
          <w:sz w:val="24"/>
        </w:rPr>
      </w:pPr>
    </w:p>
    <w:p w14:paraId="26BA1DEF" w14:textId="4D1B1850" w:rsidR="00902FB0" w:rsidRDefault="00902FB0" w:rsidP="002B4F4D">
      <w:pPr>
        <w:pStyle w:val="Prrafodelista"/>
        <w:numPr>
          <w:ilvl w:val="1"/>
          <w:numId w:val="10"/>
        </w:numPr>
        <w:jc w:val="both"/>
        <w:rPr>
          <w:sz w:val="24"/>
        </w:rPr>
      </w:pPr>
      <w:r>
        <w:rPr>
          <w:sz w:val="24"/>
        </w:rPr>
        <w:t>De Comportamiento.</w:t>
      </w:r>
    </w:p>
    <w:p w14:paraId="75C650D2" w14:textId="77777777" w:rsidR="002B4F4D" w:rsidRDefault="002B4F4D" w:rsidP="002B4F4D">
      <w:pPr>
        <w:pStyle w:val="Prrafodelista"/>
        <w:ind w:left="1440"/>
        <w:jc w:val="both"/>
        <w:rPr>
          <w:sz w:val="24"/>
        </w:rPr>
      </w:pPr>
    </w:p>
    <w:p w14:paraId="057F580E" w14:textId="1C69C600" w:rsidR="002B4F4D" w:rsidRDefault="002B4F4D" w:rsidP="002B4F4D">
      <w:pPr>
        <w:pStyle w:val="Prrafodelista"/>
        <w:ind w:left="1440"/>
        <w:jc w:val="both"/>
        <w:rPr>
          <w:sz w:val="24"/>
        </w:rPr>
      </w:pPr>
      <w:r>
        <w:rPr>
          <w:sz w:val="24"/>
        </w:rPr>
        <w:t xml:space="preserve">Se escogió el patrón de comportamiento </w:t>
      </w:r>
      <w:proofErr w:type="spellStart"/>
      <w:r>
        <w:rPr>
          <w:sz w:val="24"/>
        </w:rPr>
        <w:t>Strategy</w:t>
      </w:r>
      <w:proofErr w:type="spellEnd"/>
      <w:r>
        <w:rPr>
          <w:sz w:val="24"/>
        </w:rPr>
        <w:t xml:space="preserve"> para que una interfaz, denominada </w:t>
      </w:r>
      <w:proofErr w:type="spellStart"/>
      <w:r>
        <w:rPr>
          <w:sz w:val="24"/>
        </w:rPr>
        <w:t>DocumentoStr</w:t>
      </w:r>
      <w:r w:rsidR="00A64B81">
        <w:rPr>
          <w:sz w:val="24"/>
        </w:rPr>
        <w:t>a</w:t>
      </w:r>
      <w:r>
        <w:rPr>
          <w:sz w:val="24"/>
        </w:rPr>
        <w:t>tegy</w:t>
      </w:r>
      <w:proofErr w:type="spellEnd"/>
      <w:r>
        <w:rPr>
          <w:sz w:val="24"/>
        </w:rPr>
        <w:t>, sea implementada por los diferentes tipos de documentos establecidos,</w:t>
      </w:r>
      <w:r w:rsidR="00D9100C">
        <w:rPr>
          <w:sz w:val="24"/>
        </w:rPr>
        <w:t xml:space="preserve"> y así dicho documentos puedan ser llenados con la información respectiva y requerida.</w:t>
      </w:r>
    </w:p>
    <w:p w14:paraId="54177310" w14:textId="77777777" w:rsidR="002B4F4D" w:rsidRDefault="002B4F4D" w:rsidP="002B4F4D">
      <w:pPr>
        <w:pStyle w:val="Prrafodelista"/>
        <w:ind w:left="1440"/>
        <w:jc w:val="both"/>
        <w:rPr>
          <w:sz w:val="24"/>
        </w:rPr>
      </w:pPr>
    </w:p>
    <w:p w14:paraId="2380A1A3" w14:textId="0686C39B" w:rsidR="00902FB0" w:rsidRDefault="00902FB0" w:rsidP="002B4F4D">
      <w:pPr>
        <w:pStyle w:val="Prrafodelista"/>
        <w:numPr>
          <w:ilvl w:val="0"/>
          <w:numId w:val="10"/>
        </w:numPr>
        <w:jc w:val="both"/>
        <w:rPr>
          <w:sz w:val="24"/>
        </w:rPr>
      </w:pPr>
      <w:r>
        <w:rPr>
          <w:sz w:val="24"/>
        </w:rPr>
        <w:t>Diseñe un diagrama de clases del sistema</w:t>
      </w:r>
    </w:p>
    <w:p w14:paraId="630AF5FE" w14:textId="77777777" w:rsidR="00A05AF1" w:rsidRDefault="00A05AF1" w:rsidP="00A05AF1">
      <w:pPr>
        <w:pStyle w:val="Prrafodelista"/>
        <w:jc w:val="both"/>
        <w:rPr>
          <w:sz w:val="24"/>
        </w:rPr>
      </w:pPr>
    </w:p>
    <w:p w14:paraId="368BEAAA" w14:textId="4EB70779" w:rsidR="00A05AF1" w:rsidRDefault="00A05AF1" w:rsidP="00A05AF1">
      <w:pPr>
        <w:pStyle w:val="Prrafodelista"/>
        <w:jc w:val="center"/>
        <w:rPr>
          <w:sz w:val="24"/>
        </w:rPr>
      </w:pPr>
      <w:r>
        <w:rPr>
          <w:noProof/>
          <w:sz w:val="24"/>
          <w:lang w:eastAsia="es-EC"/>
        </w:rPr>
        <w:drawing>
          <wp:inline distT="0" distB="0" distL="0" distR="0" wp14:anchorId="15DE596B" wp14:editId="7A8F1524">
            <wp:extent cx="5733415" cy="4687171"/>
            <wp:effectExtent l="0" t="0" r="635" b="0"/>
            <wp:docPr id="1" name="Imagen 1" descr="C:\Users\Carolina\Documents\ESPOL 2018 - 1S\Diseño de Software\2do parcial\Taller 3\Taller08\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ocuments\ESPOL 2018 - 1S\Diseño de Software\2do parcial\Taller 3\Taller08\Diagrama de Cla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4687171"/>
                    </a:xfrm>
                    <a:prstGeom prst="rect">
                      <a:avLst/>
                    </a:prstGeom>
                    <a:noFill/>
                    <a:ln>
                      <a:noFill/>
                    </a:ln>
                  </pic:spPr>
                </pic:pic>
              </a:graphicData>
            </a:graphic>
          </wp:inline>
        </w:drawing>
      </w:r>
    </w:p>
    <w:p w14:paraId="0E203AE0" w14:textId="77777777" w:rsidR="002B4F4D" w:rsidRDefault="002B4F4D" w:rsidP="002B4F4D">
      <w:pPr>
        <w:pStyle w:val="Prrafodelista"/>
        <w:jc w:val="both"/>
        <w:rPr>
          <w:sz w:val="24"/>
        </w:rPr>
      </w:pPr>
    </w:p>
    <w:p w14:paraId="7B0AC515" w14:textId="21EBD31E" w:rsidR="00902FB0" w:rsidRDefault="00902FB0" w:rsidP="002B4F4D">
      <w:pPr>
        <w:pStyle w:val="Prrafodelista"/>
        <w:numPr>
          <w:ilvl w:val="0"/>
          <w:numId w:val="10"/>
        </w:numPr>
        <w:jc w:val="both"/>
        <w:rPr>
          <w:sz w:val="24"/>
        </w:rPr>
      </w:pPr>
      <w:r>
        <w:rPr>
          <w:sz w:val="24"/>
        </w:rPr>
        <w:t>Implemente el sistema</w:t>
      </w:r>
    </w:p>
    <w:p w14:paraId="6F0EF28C" w14:textId="76826851" w:rsidR="00902FB0" w:rsidRDefault="00902FB0" w:rsidP="00902FB0">
      <w:pPr>
        <w:pStyle w:val="Prrafodelista"/>
        <w:numPr>
          <w:ilvl w:val="1"/>
          <w:numId w:val="10"/>
        </w:numPr>
        <w:rPr>
          <w:sz w:val="24"/>
        </w:rPr>
      </w:pPr>
      <w:r>
        <w:rPr>
          <w:sz w:val="24"/>
        </w:rPr>
        <w:t>Cree un paquete por cada tipo de patrón</w:t>
      </w:r>
    </w:p>
    <w:p w14:paraId="0F91B1C3" w14:textId="4F379038" w:rsidR="006719B3" w:rsidRDefault="006719B3" w:rsidP="006719B3">
      <w:pPr>
        <w:pStyle w:val="Prrafodelista"/>
        <w:numPr>
          <w:ilvl w:val="2"/>
          <w:numId w:val="10"/>
        </w:numPr>
        <w:rPr>
          <w:sz w:val="24"/>
        </w:rPr>
      </w:pPr>
      <w:proofErr w:type="spellStart"/>
      <w:r>
        <w:rPr>
          <w:sz w:val="24"/>
        </w:rPr>
        <w:t>patron.creacional</w:t>
      </w:r>
      <w:proofErr w:type="spellEnd"/>
    </w:p>
    <w:p w14:paraId="4C2B14C8" w14:textId="3F7DAB3B" w:rsidR="006719B3" w:rsidRPr="006719B3" w:rsidRDefault="006719B3" w:rsidP="006719B3">
      <w:pPr>
        <w:pStyle w:val="Prrafodelista"/>
        <w:numPr>
          <w:ilvl w:val="2"/>
          <w:numId w:val="10"/>
        </w:numPr>
        <w:rPr>
          <w:sz w:val="24"/>
        </w:rPr>
      </w:pPr>
      <w:proofErr w:type="spellStart"/>
      <w:r>
        <w:rPr>
          <w:sz w:val="24"/>
        </w:rPr>
        <w:t>patron</w:t>
      </w:r>
      <w:r>
        <w:t>.structural</w:t>
      </w:r>
      <w:proofErr w:type="spellEnd"/>
    </w:p>
    <w:p w14:paraId="21A48D23" w14:textId="606DDBFF" w:rsidR="006719B3" w:rsidRPr="006719B3" w:rsidRDefault="006719B3" w:rsidP="006719B3">
      <w:pPr>
        <w:pStyle w:val="Prrafodelista"/>
        <w:numPr>
          <w:ilvl w:val="2"/>
          <w:numId w:val="10"/>
        </w:numPr>
        <w:rPr>
          <w:sz w:val="28"/>
        </w:rPr>
      </w:pPr>
      <w:proofErr w:type="spellStart"/>
      <w:r w:rsidRPr="006719B3">
        <w:rPr>
          <w:sz w:val="24"/>
        </w:rPr>
        <w:t>patron.comportamiento</w:t>
      </w:r>
      <w:proofErr w:type="spellEnd"/>
    </w:p>
    <w:p w14:paraId="531ED212" w14:textId="719DAF35" w:rsidR="006719B3" w:rsidRPr="006719B3" w:rsidRDefault="006719B3" w:rsidP="006719B3">
      <w:pPr>
        <w:pStyle w:val="Prrafodelista"/>
        <w:numPr>
          <w:ilvl w:val="2"/>
          <w:numId w:val="10"/>
        </w:numPr>
        <w:rPr>
          <w:sz w:val="28"/>
        </w:rPr>
      </w:pPr>
      <w:proofErr w:type="spellStart"/>
      <w:r w:rsidRPr="006719B3">
        <w:rPr>
          <w:sz w:val="24"/>
        </w:rPr>
        <w:t>sinPatron</w:t>
      </w:r>
      <w:proofErr w:type="spellEnd"/>
    </w:p>
    <w:p w14:paraId="03E8DE12" w14:textId="72C39AA2" w:rsidR="00902FB0" w:rsidRPr="0073784D" w:rsidRDefault="00902FB0" w:rsidP="00345F31">
      <w:pPr>
        <w:pStyle w:val="Ttulo2"/>
        <w:jc w:val="both"/>
      </w:pPr>
      <w:r>
        <w:t xml:space="preserve">En el programa principal muestre </w:t>
      </w:r>
      <w:r w:rsidR="00C72422">
        <w:t>las funcionalidades del sistema.</w:t>
      </w:r>
    </w:p>
    <w:p w14:paraId="67155224" w14:textId="77777777" w:rsidR="00902FB0" w:rsidRDefault="00902FB0">
      <w:pPr>
        <w:jc w:val="both"/>
      </w:pPr>
    </w:p>
    <w:sectPr w:rsidR="00902FB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B186193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D8A0F890">
      <w:start w:val="1"/>
      <w:numFmt w:val="bullet"/>
      <w:lvlText w:val=""/>
      <w:lvlJc w:val="left"/>
      <w:pPr>
        <w:ind w:left="2160" w:hanging="180"/>
      </w:pPr>
      <w:rPr>
        <w:rFonts w:ascii="Symbol" w:hAnsi="Symbol"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4590"/>
    <w:rsid w:val="000A34D0"/>
    <w:rsid w:val="00164590"/>
    <w:rsid w:val="001875A9"/>
    <w:rsid w:val="001B41CD"/>
    <w:rsid w:val="002B4F4D"/>
    <w:rsid w:val="00345F31"/>
    <w:rsid w:val="006719B3"/>
    <w:rsid w:val="00725A64"/>
    <w:rsid w:val="0073784D"/>
    <w:rsid w:val="00792730"/>
    <w:rsid w:val="008612AD"/>
    <w:rsid w:val="00902FB0"/>
    <w:rsid w:val="00A05AF1"/>
    <w:rsid w:val="00A64B81"/>
    <w:rsid w:val="00C25139"/>
    <w:rsid w:val="00C72422"/>
    <w:rsid w:val="00CD7E36"/>
    <w:rsid w:val="00D9100C"/>
    <w:rsid w:val="00DB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FF18EE08-B290-4CA7-BFBA-12282525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C"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customStyle="1" w:styleId="TtuloCar">
    <w:name w:val="Título Car"/>
    <w:basedOn w:val="Fuentedeprrafopredeter"/>
    <w:link w:val="Ttulo"/>
    <w:uiPriority w:val="10"/>
    <w:rsid w:val="00902FB0"/>
    <w:rPr>
      <w:sz w:val="52"/>
      <w:szCs w:val="52"/>
    </w:rPr>
  </w:style>
  <w:style w:type="paragraph" w:styleId="Prrafodelista">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rPr>
  </w:style>
  <w:style w:type="paragraph" w:styleId="Textodeglobo">
    <w:name w:val="Balloon Text"/>
    <w:basedOn w:val="Normal"/>
    <w:link w:val="TextodegloboCar"/>
    <w:uiPriority w:val="99"/>
    <w:semiHidden/>
    <w:unhideWhenUsed/>
    <w:rsid w:val="00A05AF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534</Words>
  <Characters>2943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Carolina Montenegro Pozo</cp:lastModifiedBy>
  <cp:revision>20</cp:revision>
  <dcterms:created xsi:type="dcterms:W3CDTF">2018-07-26T16:34:00Z</dcterms:created>
  <dcterms:modified xsi:type="dcterms:W3CDTF">2018-07-27T04:13:00Z</dcterms:modified>
</cp:coreProperties>
</file>