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97" w:rsidRDefault="003520F9">
      <w:pPr>
        <w:contextualSpacing w:val="0"/>
        <w:rPr>
          <w:b/>
        </w:rPr>
      </w:pPr>
      <w:r>
        <w:rPr>
          <w:b/>
        </w:rPr>
        <w:t>- Diagramas</w:t>
      </w:r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1"/>
        </w:numPr>
      </w:pPr>
      <w:r>
        <w:t>Diagrama de Casos de Uso</w:t>
      </w:r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2"/>
        </w:numPr>
      </w:pPr>
      <w:r>
        <w:t xml:space="preserve">Documentación </w:t>
      </w: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Autenticarse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proofErr w:type="spellStart"/>
            <w:r>
              <w:t>Adinistrador</w:t>
            </w:r>
            <w:proofErr w:type="spellEnd"/>
            <w:r>
              <w:t>, Gerente, Vendedor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Administrador/Gerente/Vendedor:</w:t>
            </w:r>
            <w:r>
              <w:t xml:space="preserve"> El usuario necesita realizar su trabajo respectivo en el sistema, para esto necesita de ingresar al mismo con su usuario y contraseña respectiva.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El administrador, gerente y vendedor necesitan estar ingresados en el sistema para poder acceder al mismo.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pide el ingreso del nombre de usuario y contraseña al empleado.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empleado ingresa su usuario y contraseña respectiva.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3. El empleado da clic en el botón “Aceptar”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4. El sistema valida la contraseña ingresada.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empleado puede acceder al sistema.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3a. El empleado dio clic en el botón “Cancelar”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deja en blanco los campos de usuario y contraseña.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4a. El usuario y/o contraseña son incorrectos: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muestra un mensaje de error.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</w:tbl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42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CDU-002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Consultar operación.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Realizar búsqueda de artículos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Puede consultar todo lo que se maneja en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estar ingresado en el sistema para poder consultar operaciones.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está disponible para la selección del gerente.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ingresa el tipo de consulta a realizar.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obtendrá reportes en base a la información que posee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gerente no desea realizar alguna consulta.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permite que el usuario regrese a la pestaña anterior (menú principal).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CDU-003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clientes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clientes” en 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clientes.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clientes.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clientes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empleados dentro del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empleados”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empleados.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empleados.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empleados ingresados al sistema desde la fecha seleccionada por el gerente.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 gerente podrá seleccionar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Se permitirá al gerente la </w:t>
            </w:r>
            <w:proofErr w:type="gramStart"/>
            <w:r>
              <w:t>selección  de</w:t>
            </w:r>
            <w:proofErr w:type="gramEnd"/>
            <w:r>
              <w:t xml:space="preserve"> una nueva fecha para realizar la consulta respectiva.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CDU-005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reportes de todas las cotizaciones hechas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gerente necesita haber seleccionado “Consultar cotizaciones” 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las cotizaciones realizadas.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las distintas cotizaciones.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las cotizaciones ingresadas al sistema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 respectiva.</w:t>
            </w:r>
          </w:p>
        </w:tc>
      </w:tr>
    </w:tbl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CDU-006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Vendedor/Gerente:</w:t>
            </w:r>
            <w:r>
              <w:t xml:space="preserve"> El vendedor o gerente podrá obtener el detalle de los artículos dentro del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o gerente necesita haber seleccionado la opción “Realizar búsqueda de artículo”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que se el tipo de búsqueda a realizar.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muestra por pantalla el detalle de los artículos.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 la información detallada del artículo requerido.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 la pantalla de su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Hace falta la selección del campo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del campo restante.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345" w:type="dxa"/>
        <w:tblLayout w:type="fixed"/>
        <w:tblLook w:val="0600" w:firstRow="0" w:lastRow="0" w:firstColumn="0" w:lastColumn="0" w:noHBand="1" w:noVBand="1"/>
      </w:tblPr>
      <w:tblGrid>
        <w:gridCol w:w="4500"/>
        <w:gridCol w:w="4845"/>
      </w:tblGrid>
      <w:tr w:rsidR="00207697" w:rsidTr="00C751FE">
        <w:trPr>
          <w:trHeight w:val="540"/>
        </w:trPr>
        <w:tc>
          <w:tcPr>
            <w:tcW w:w="934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CDU-007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cliente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Vendedor:</w:t>
            </w:r>
            <w:r>
              <w:t xml:space="preserve"> El vendedor podrá agregar información de nuevos clientes en el sistema.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necesita haber ingresado al sistema. 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cliente en el sistema con éxito.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cliente dentro de la base de datos de la empresa.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guardar la información del nuevo cliente debido a que faltan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deberá completar los campos en blanco.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vendedor da clic</w:t>
            </w:r>
            <w:r w:rsidR="003520F9">
              <w:t xml:space="preserve"> 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Se guarda el nuevo cliente. </w:t>
            </w:r>
          </w:p>
        </w:tc>
      </w:tr>
    </w:tbl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CDU-008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usuario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ingresar nuevos empleados en 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estar ingresado en el sistema para poder realizar el ingreso de nuevos usuarios (empleados).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empleado a ser ingresado en 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empleado en el sistema con éxito.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empleado dentro de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</w:t>
            </w:r>
            <w:proofErr w:type="gramStart"/>
            <w:r>
              <w:t xml:space="preserve">clic </w:t>
            </w:r>
            <w:r w:rsidR="003520F9">
              <w:t xml:space="preserve"> en</w:t>
            </w:r>
            <w:proofErr w:type="gramEnd"/>
            <w:r w:rsidR="003520F9">
              <w:t xml:space="preserve">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administrador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guardar la información del nuevo empleado debido a que falta llenar uno o más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Se guarda el nuevo empleado. 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CDU-009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Extraer transacciones por día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extraer todas las transacciones que se han hecho en el sistema, por el día que seleccione.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“Extraer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administrador selecciona la fecha o el rango de días de los que desea extraer las </w:t>
            </w:r>
            <w:r>
              <w:lastRenderedPageBreak/>
              <w:t>transacciones.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muestra en pantalla todas las transacciones realizadas en ese periodo en una tabla.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administrador hace clic en “extraer”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guarda la información en un archivo xml, para su importación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no seleccionó una fecha o un rango de días.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El sistema muestra un cuadro de diálogo, indicando que debe seleccionar un </w:t>
            </w:r>
            <w:r w:rsidR="00C751FE">
              <w:t>día</w:t>
            </w:r>
            <w:r>
              <w:t xml:space="preserve"> o un rango de días para esta consulta. 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cierra el cuadro, dando clic en “aceptar”.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la fecha o el rango de días para su consulta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</w:t>
            </w:r>
            <w:r w:rsidR="00C751FE">
              <w:t>administrador hace</w:t>
            </w:r>
            <w:r>
              <w:t xml:space="preserve"> clic en “extraer”.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Importar transacciones por día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importar todas las transacciones que se han hecho en el sistema, por el día que seleccione.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“Importar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muestra un selector de archivos para que el administrador seleccione un archivo de tipo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un archivo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sistema muestra en pantalla todas las transacciones que se encontraban en el archivo xml, ordenado por </w:t>
            </w:r>
            <w:r w:rsidR="00C751FE">
              <w:t>día</w:t>
            </w:r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administrador hace clic en “guardar”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Las transacciones guardadas en el archivo xml se han transferido a la tabla log de la base de datos.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selecciona un archivo xml válido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1. El sistema muestra un cuadro de diálogo, indicando que debe seleccionar un archivo xml diferente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sistema muestra en pantalla todas las transacciones que se encontraban en el archivo xml, ordenado por </w:t>
            </w:r>
            <w:proofErr w:type="spellStart"/>
            <w:r>
              <w:t>dia</w:t>
            </w:r>
            <w:proofErr w:type="spellEnd"/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en “Guardar”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5a. El administrador da clic en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El sistema espera a que el administrador de clic en “seleccionar archivo” o en el botón “regresar al menú principal” para continuar la secuencia.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105" w:type="dxa"/>
        <w:tblLayout w:type="fixed"/>
        <w:tblLook w:val="0600" w:firstRow="0" w:lastRow="0" w:firstColumn="0" w:lastColumn="0" w:noHBand="1" w:noVBand="1"/>
      </w:tblPr>
      <w:tblGrid>
        <w:gridCol w:w="4500"/>
        <w:gridCol w:w="4605"/>
      </w:tblGrid>
      <w:tr w:rsidR="00207697" w:rsidTr="00DC1D4F">
        <w:trPr>
          <w:trHeight w:val="540"/>
        </w:trPr>
        <w:tc>
          <w:tcPr>
            <w:tcW w:w="910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CDU-0011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artículos”.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redirige al administrador a una pantalla con botones que lo dirigirán a una acción específica sobre el manejo de artículos.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relacionado con el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.Post</w:t>
            </w:r>
            <w:proofErr w:type="gramEnd"/>
            <w:r>
              <w:rPr>
                <w:b/>
              </w:rPr>
              <w:t>-condición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de manejo de artículos en particular.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“Volver al menú principal”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 de administrador.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 un nuevo artículo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artículos”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todos los campos solicitados por el sistema para el ingreso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</w:t>
            </w:r>
            <w:r w:rsidR="00C751FE">
              <w:t xml:space="preserve"> administrador deberá dar clic </w:t>
            </w:r>
            <w:r>
              <w:t>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artículo en la base de datos.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ingresado exitosamente en la base de datos de la empresa.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clic </w:t>
            </w:r>
            <w:r w:rsidR="003520F9">
              <w:t>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ingresar el artículo debido a que falta llenar algunos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</w:t>
            </w:r>
            <w:r w:rsidR="00C751FE">
              <w:t>inistrador da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ingresa 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248"/>
        <w:gridCol w:w="4781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CDU-013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la actualización de un artículo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artículos”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deberá cambiar la información en algunos o todos los campos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actualizó el artículo en la base de datos.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actualizado exitosamente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781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se dejaron campos en blanco.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administrador da clic</w:t>
            </w:r>
            <w:r w:rsidR="003520F9">
              <w:t xml:space="preserve"> 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no se realizó ningún cambio.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realizar al menos un cambio en la información del artículo.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del manejo de precio de artículos.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seleccionado la opción “Ingresar artículo” o “Actualizar artículo”.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precios de venta”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el tipo de acción a realizar sobre el manejo de precios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que indique el tipo del manejo del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acerca del manejo de precios de venta.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CDU-015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del precio de venta de un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precios de venta”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ingresado.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2E4EE8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llenó el campo del precio de venta.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15" w:type="dxa"/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207697" w:rsidTr="00DC1D4F">
        <w:trPr>
          <w:trHeight w:val="540"/>
        </w:trPr>
        <w:tc>
          <w:tcPr>
            <w:tcW w:w="901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CDU-016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cambiar los precios de los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precios de venta” en el sistema.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Actualizar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Se ingresó el precio de venta del artículo </w:t>
            </w:r>
            <w:r>
              <w:lastRenderedPageBreak/>
              <w:t>en la base de datos.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actualizado.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dio clic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dejó el campo del precio de venta vacío.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CDU-017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</w:t>
            </w:r>
            <w:r w:rsidR="00C751FE" w:rsidRPr="00C751FE">
              <w:t>podrá</w:t>
            </w:r>
            <w:r>
              <w:t xml:space="preserve"> realizar una venta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venta.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vendedor busca y selecciona al cliente </w:t>
            </w:r>
            <w:r w:rsidR="00C751FE">
              <w:t>que realiza</w:t>
            </w:r>
            <w:r>
              <w:t xml:space="preserve"> la compra.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“vender” y finaliza la venta.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realizará la venta de productos y se generará algún tipo de documento comercial.  </w:t>
            </w:r>
          </w:p>
        </w:tc>
      </w:tr>
      <w:tr w:rsidR="003520F9" w:rsidTr="00DC1D4F">
        <w:trPr>
          <w:trHeight w:val="175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de la compra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compra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9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Se procede a regresar en el menú y agregar sus datos en nuestro sistema.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222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3a. El ven</w:t>
            </w:r>
            <w:r w:rsidR="00C751FE">
              <w:t>dedor dio clic</w:t>
            </w:r>
            <w:r>
              <w:t xml:space="preserve"> en el botón “Cancelar”.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CDU-018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cotizaciones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El vendedor podrá realizar una cotización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busca y selecciona al cliente que necesita la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cotización” y finaliza la acción.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realizará la cotización de productos.</w:t>
            </w:r>
          </w:p>
        </w:tc>
      </w:tr>
      <w:tr w:rsidR="003520F9" w:rsidTr="00DC1D4F">
        <w:trPr>
          <w:trHeight w:val="169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cotización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12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pStyle w:val="Prrafodelista"/>
              <w:numPr>
                <w:ilvl w:val="0"/>
                <w:numId w:val="7"/>
              </w:numPr>
              <w:ind w:left="379"/>
            </w:pPr>
            <w:r>
              <w:t>Se procede a regresar en el menú y agregar sus datos en nuestro sistema.</w:t>
            </w:r>
          </w:p>
          <w:p w:rsidR="003520F9" w:rsidRDefault="003520F9" w:rsidP="003520F9">
            <w:pPr>
              <w:widowControl w:val="0"/>
              <w:ind w:left="360"/>
              <w:contextualSpacing w:val="0"/>
              <w:jc w:val="both"/>
            </w:pPr>
          </w:p>
        </w:tc>
      </w:tr>
      <w:tr w:rsidR="003520F9" w:rsidTr="00DC1D4F">
        <w:trPr>
          <w:trHeight w:val="84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CDU-019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 o una nota de crédito.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C751FE" w:rsidRDefault="00C751FE" w:rsidP="00C751FE">
            <w:pPr>
              <w:pStyle w:val="Prrafodelista"/>
              <w:widowControl w:val="0"/>
              <w:numPr>
                <w:ilvl w:val="0"/>
                <w:numId w:val="8"/>
              </w:numPr>
              <w:ind w:left="379"/>
              <w:contextualSpacing w:val="0"/>
              <w:jc w:val="both"/>
            </w:pPr>
            <w:r>
              <w:t>El vendedor seleccionara el tipo de documento que quiere emitir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logrará generar algún tipo de documento comercial que de constancia legal a la compra.</w:t>
            </w:r>
          </w:p>
        </w:tc>
      </w:tr>
      <w:tr w:rsidR="00C751FE" w:rsidTr="00DC1D4F">
        <w:trPr>
          <w:trHeight w:val="420"/>
        </w:trPr>
        <w:tc>
          <w:tcPr>
            <w:tcW w:w="4514" w:type="dxa"/>
          </w:tcPr>
          <w:p w:rsidR="00C751FE" w:rsidRDefault="00C751FE" w:rsidP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factura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1.Se agregan los artículos comprados con las cantidades compradas.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Se agrega la </w:t>
            </w:r>
            <w:r w:rsidR="00C751FE">
              <w:t>información</w:t>
            </w:r>
            <w:r>
              <w:t xml:space="preserve"> del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3.El sistema calcula el subtotal, </w:t>
            </w:r>
            <w:r w:rsidR="00C751FE">
              <w:t>IVA</w:t>
            </w:r>
            <w:r>
              <w:t>, descuentos y el total de la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selecciona el botón “Generar factura”</w:t>
            </w:r>
          </w:p>
        </w:tc>
      </w:tr>
      <w:tr w:rsidR="00207697" w:rsidTr="00DC1D4F">
        <w:trPr>
          <w:trHeight w:val="7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factura que de constancia </w:t>
            </w:r>
            <w:r w:rsidR="00C751FE">
              <w:t>legal a</w:t>
            </w:r>
            <w:r>
              <w:t xml:space="preserve"> la compra.</w:t>
            </w:r>
          </w:p>
        </w:tc>
      </w:tr>
      <w:tr w:rsidR="00C751FE" w:rsidTr="00DC1D4F">
        <w:trPr>
          <w:trHeight w:val="166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2a. Error porque el cliente no existe.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muestra el mensaje que el cliente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redirecciona a una ventana en la cual el cliente pueda ser registrado.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3. Una vez agregado el cliente se genera la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DC1D4F">
        <w:trPr>
          <w:trHeight w:val="258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4a.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CDU-021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nota de crédito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En el caso que se desee hacer algún tipo de devolución o cancelación de factura se podrá generar una nota de crédito agregando el concepto, cliente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r w:rsidR="00C751FE">
              <w:t>información</w:t>
            </w:r>
            <w:r>
              <w:t xml:space="preserve"> de la factura a negar.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 y poseer una factura.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Se agrega el número de factura al cual se le aplicará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agrega información adicional de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nota de crédito”.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nota de crédito referente a alguna devolución de articulo o </w:t>
            </w:r>
            <w:proofErr w:type="spellStart"/>
            <w:r>
              <w:t>algun</w:t>
            </w:r>
            <w:proofErr w:type="spellEnd"/>
            <w:r>
              <w:t xml:space="preserve"> error en alguna factura generada.</w:t>
            </w:r>
          </w:p>
        </w:tc>
      </w:tr>
      <w:tr w:rsidR="00C751FE" w:rsidTr="00B05BCC">
        <w:trPr>
          <w:trHeight w:val="148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1a. No se puede generar una nota de débito debido a que no existe una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mostrará un mensaje de error.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retorna al menú principal del vendedor.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B05BCC">
        <w:trPr>
          <w:trHeight w:val="225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Un vendedor debe ser capaz de registrar un comprobante de retención de un cliente, por cuestiones de contabilidad.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Usuario debe haberse registrado como vendedor y debe existir una factura para que se la asocie con el comprobante de retención.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Vendedor hace clic en “Registrar comprobante de retención”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Vendedor llena los campos concernientes a un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Aparece un cuadro de diálogo que confirma el registro de la información en la base de datos 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comprobante de retención queda registrado en el sistema junto al número de factura al que está asociado.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no llena todos los campos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Aparece un cuadro de diálogo que le pide al vendedor llenar todos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llena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4a.  Aparece un cuadro de diálogo que dice que la factura asociada a dicho comprobante de </w:t>
            </w:r>
            <w:r w:rsidR="00C751FE">
              <w:t>retención</w:t>
            </w:r>
            <w:r>
              <w:t xml:space="preserve"> no existe.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corrige el número de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7. Aparece un cuadro de diálogo que confirma el registro de la información en la base de datos.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CDU-023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nombre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el nombre </w:t>
            </w:r>
            <w:r w:rsidR="00C751FE">
              <w:t>de este</w:t>
            </w:r>
            <w:r>
              <w:t>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nombre”.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ingresa por teclado el nombre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artículo ingresado no se encuentra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el ingreso del nombre del artículo nuevamente.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descripción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una breve descripción </w:t>
            </w:r>
            <w:r w:rsidR="00C751FE">
              <w:t>de este</w:t>
            </w:r>
            <w:r>
              <w:t>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descripción”.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</w:t>
            </w:r>
            <w:r w:rsidR="00C751FE">
              <w:t>El vendedor ingresa por teclado una breve descripción</w:t>
            </w:r>
            <w:r>
              <w:t xml:space="preserve">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realiza la búsqueda de los artículos cuya descripción concuerda con la ingresada por teclado previamente.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2a. El vendedor dio </w:t>
            </w:r>
            <w:r w:rsidR="00C751FE">
              <w:t>clic</w:t>
            </w:r>
            <w:r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 vendedor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Ninguna descripción concuerda con la de algún artículo presente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nuevamente el ingreso de una breve descripción del artículo a buscar.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categoría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seleccionar la categoría </w:t>
            </w:r>
            <w:r w:rsidR="00C751FE">
              <w:t>de este</w:t>
            </w:r>
            <w:r>
              <w:t>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categoría”.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selecciona la categoría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3a. No se </w:t>
            </w:r>
            <w:r w:rsidR="00C751FE">
              <w:t>seleccionó</w:t>
            </w:r>
            <w:r>
              <w:t xml:space="preserve"> ninguna categoría para realizar la búsqueda.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la selección de la categoría del artículo nuevamente.</w:t>
            </w:r>
          </w:p>
        </w:tc>
      </w:tr>
    </w:tbl>
    <w:p w:rsidR="00207697" w:rsidRDefault="00207697">
      <w:pPr>
        <w:contextualSpacing w:val="0"/>
      </w:pPr>
    </w:p>
    <w:sectPr w:rsidR="0020769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7BEB"/>
    <w:multiLevelType w:val="hybridMultilevel"/>
    <w:tmpl w:val="E70AFE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6E1C"/>
    <w:multiLevelType w:val="hybridMultilevel"/>
    <w:tmpl w:val="817632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6A3E"/>
    <w:multiLevelType w:val="hybridMultilevel"/>
    <w:tmpl w:val="2C9019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5B8"/>
    <w:multiLevelType w:val="hybridMultilevel"/>
    <w:tmpl w:val="7B90D8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E5A2D"/>
    <w:multiLevelType w:val="hybridMultilevel"/>
    <w:tmpl w:val="0226C3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14C6C"/>
    <w:multiLevelType w:val="multilevel"/>
    <w:tmpl w:val="FA961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D16BF1"/>
    <w:multiLevelType w:val="hybridMultilevel"/>
    <w:tmpl w:val="D376CD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2FF9"/>
    <w:multiLevelType w:val="multilevel"/>
    <w:tmpl w:val="219CB8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97"/>
    <w:rsid w:val="000D4E53"/>
    <w:rsid w:val="00207697"/>
    <w:rsid w:val="002E4EE8"/>
    <w:rsid w:val="003520F9"/>
    <w:rsid w:val="00B05BCC"/>
    <w:rsid w:val="00C43BE1"/>
    <w:rsid w:val="00C751FE"/>
    <w:rsid w:val="00D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BCF4"/>
  <w15:docId w15:val="{BB856F44-ADF2-47B8-9022-85CDE95C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5oscura-nfasis5">
    <w:name w:val="Grid Table 5 Dark Accent 5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520F9"/>
    <w:pPr>
      <w:ind w:left="720"/>
    </w:pPr>
  </w:style>
  <w:style w:type="table" w:styleId="Tabladecuadrcula5oscura-nfasis1">
    <w:name w:val="Grid Table 5 Dark Accent 1"/>
    <w:basedOn w:val="Tablanormal"/>
    <w:uiPriority w:val="50"/>
    <w:rsid w:val="00DC1D4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4662</Words>
  <Characters>25641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Moya</dc:creator>
  <cp:keywords/>
  <dc:description/>
  <cp:lastModifiedBy>Angel moya</cp:lastModifiedBy>
  <cp:revision>3</cp:revision>
  <dcterms:created xsi:type="dcterms:W3CDTF">2018-06-30T21:55:00Z</dcterms:created>
  <dcterms:modified xsi:type="dcterms:W3CDTF">2018-06-30T22:31:00Z</dcterms:modified>
</cp:coreProperties>
</file>