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92" w:rsidRDefault="00BB7A2B">
      <w:r>
        <w:t>Табличные пространства</w:t>
      </w:r>
    </w:p>
    <w:p w:rsidR="00BB7A2B" w:rsidRDefault="00BB7A2B">
      <w:r>
        <w:t>Роли</w:t>
      </w:r>
      <w:bookmarkStart w:id="0" w:name="_GoBack"/>
      <w:bookmarkEnd w:id="0"/>
    </w:p>
    <w:p w:rsidR="00BB7A2B" w:rsidRDefault="00BB7A2B">
      <w:r>
        <w:t>Объекты</w:t>
      </w:r>
    </w:p>
    <w:p w:rsidR="00BB7A2B" w:rsidRDefault="00BB7A2B">
      <w:r>
        <w:t>Журналы</w:t>
      </w:r>
    </w:p>
    <w:p w:rsidR="00BB7A2B" w:rsidRDefault="00BB7A2B">
      <w:r>
        <w:t>Параметры</w:t>
      </w:r>
    </w:p>
    <w:p w:rsidR="00BB7A2B" w:rsidRDefault="00BB7A2B">
      <w:r>
        <w:t>Буферный кэш</w:t>
      </w:r>
    </w:p>
    <w:p w:rsidR="00BB7A2B" w:rsidRDefault="00BB7A2B">
      <w:r>
        <w:t>Файл паролей</w:t>
      </w:r>
    </w:p>
    <w:p w:rsidR="00BB7A2B" w:rsidRDefault="00BB7A2B">
      <w:r>
        <w:t>Гранулы</w:t>
      </w:r>
    </w:p>
    <w:p w:rsidR="00BB7A2B" w:rsidRDefault="00BB7A2B">
      <w:r>
        <w:t>Процессы</w:t>
      </w:r>
    </w:p>
    <w:p w:rsidR="003307C7" w:rsidRDefault="00185389" w:rsidP="003307C7">
      <w:pPr>
        <w:numPr>
          <w:ilvl w:val="0"/>
          <w:numId w:val="6"/>
        </w:numPr>
      </w:pPr>
      <w:r w:rsidRPr="003307C7">
        <w:t>Процесс (</w:t>
      </w:r>
      <w:r w:rsidRPr="003307C7">
        <w:rPr>
          <w:lang w:val="en-US"/>
        </w:rPr>
        <w:t>process</w:t>
      </w:r>
      <w:r w:rsidRPr="003307C7">
        <w:t xml:space="preserve">) </w:t>
      </w:r>
      <w:r w:rsidRPr="003307C7">
        <w:t>– механизм О</w:t>
      </w:r>
      <w:r w:rsidRPr="003307C7">
        <w:t xml:space="preserve">С </w:t>
      </w:r>
      <w:r w:rsidRPr="003307C7">
        <w:rPr>
          <w:lang w:val="en-US"/>
        </w:rPr>
        <w:t>Windows</w:t>
      </w:r>
      <w:r w:rsidRPr="003307C7">
        <w:t>, осуществляющий запуск и выполнение приложений</w:t>
      </w:r>
    </w:p>
    <w:p w:rsidR="00BB7A2B" w:rsidRDefault="00BB7A2B">
      <w:proofErr w:type="spellStart"/>
      <w:r>
        <w:t>Инстанс</w:t>
      </w:r>
      <w:proofErr w:type="spellEnd"/>
    </w:p>
    <w:p w:rsidR="00BB7A2B" w:rsidRDefault="00BB7A2B">
      <w:r>
        <w:t>Профиль безопасности</w:t>
      </w:r>
      <w:r w:rsidR="00EA5C7F" w:rsidRPr="00EA5C7F">
        <w:rPr>
          <w:noProof/>
          <w:lang w:eastAsia="ru-RU"/>
        </w:rPr>
        <w:t xml:space="preserve"> </w:t>
      </w:r>
      <w:r w:rsidR="00EA5C7F" w:rsidRPr="00EA5C7F">
        <w:drawing>
          <wp:inline distT="0" distB="0" distL="0" distR="0" wp14:anchorId="38C1D969" wp14:editId="479C7166">
            <wp:extent cx="5868219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2B" w:rsidRDefault="00BB7A2B">
      <w:r>
        <w:t>Сегмент</w:t>
      </w:r>
    </w:p>
    <w:p w:rsidR="00000000" w:rsidRPr="00EA5C7F" w:rsidRDefault="00185389" w:rsidP="00EA5C7F">
      <w:pPr>
        <w:numPr>
          <w:ilvl w:val="0"/>
          <w:numId w:val="4"/>
        </w:numPr>
      </w:pPr>
      <w:r w:rsidRPr="00EA5C7F">
        <w:t>База данных состоит из одного или нескольких табличных пространств.</w:t>
      </w:r>
    </w:p>
    <w:p w:rsidR="00EA5C7F" w:rsidRDefault="00185389" w:rsidP="00EA5C7F">
      <w:pPr>
        <w:numPr>
          <w:ilvl w:val="0"/>
          <w:numId w:val="4"/>
        </w:numPr>
      </w:pPr>
      <w:r w:rsidRPr="00EA5C7F">
        <w:t>Табличное пространство состоит из одного или нескольких файлов данных. Табличное прост</w:t>
      </w:r>
      <w:r w:rsidRPr="00EA5C7F">
        <w:t>ранство содержит сегменты.</w:t>
      </w:r>
    </w:p>
    <w:p w:rsidR="00EA5C7F" w:rsidRDefault="00185389" w:rsidP="00EA5C7F">
      <w:pPr>
        <w:numPr>
          <w:ilvl w:val="0"/>
          <w:numId w:val="3"/>
        </w:numPr>
      </w:pPr>
      <w:r w:rsidRPr="00EA5C7F">
        <w:t xml:space="preserve">Сегменты состоят из экстентов. Сегмент привязан к табличному пространству, но его данные могут находиться </w:t>
      </w:r>
      <w:proofErr w:type="gramStart"/>
      <w:r w:rsidRPr="00EA5C7F">
        <w:t>в разных файлах</w:t>
      </w:r>
      <w:proofErr w:type="gramEnd"/>
      <w:r w:rsidRPr="00EA5C7F">
        <w:t xml:space="preserve"> данных, образующих это табличное пространство.</w:t>
      </w:r>
    </w:p>
    <w:p w:rsidR="00BB7A2B" w:rsidRDefault="00BB7A2B">
      <w:r>
        <w:t>Экстент</w:t>
      </w:r>
    </w:p>
    <w:p w:rsidR="00D20AC6" w:rsidRDefault="00185389" w:rsidP="00D20AC6">
      <w:pPr>
        <w:numPr>
          <w:ilvl w:val="0"/>
          <w:numId w:val="2"/>
        </w:numPr>
      </w:pPr>
      <w:r w:rsidRPr="00D20AC6">
        <w:t>Экстент — набор расположенных рядом на диске блоков. Экстент целиком находится в одном табличном пространстве и, более того, в одном файле данных этого табличного пространства.</w:t>
      </w:r>
    </w:p>
    <w:p w:rsidR="00BB7A2B" w:rsidRDefault="00BB7A2B">
      <w:proofErr w:type="spellStart"/>
      <w:r>
        <w:t>Пдб</w:t>
      </w:r>
      <w:proofErr w:type="spellEnd"/>
    </w:p>
    <w:p w:rsidR="00BB7A2B" w:rsidRDefault="00BB7A2B">
      <w:r>
        <w:t>Сессии</w:t>
      </w:r>
    </w:p>
    <w:p w:rsidR="00BB7A2B" w:rsidRDefault="00BB7A2B">
      <w:r>
        <w:t xml:space="preserve">Все </w:t>
      </w:r>
      <w:proofErr w:type="spellStart"/>
      <w:r>
        <w:t>представлени</w:t>
      </w:r>
      <w:proofErr w:type="spellEnd"/>
      <w:r>
        <w:t xml:space="preserve"> словаря</w:t>
      </w:r>
    </w:p>
    <w:p w:rsidR="00000000" w:rsidRPr="00EA5C7F" w:rsidRDefault="00185389" w:rsidP="00EA5C7F">
      <w:pPr>
        <w:numPr>
          <w:ilvl w:val="0"/>
          <w:numId w:val="5"/>
        </w:numPr>
      </w:pPr>
      <w:r w:rsidRPr="00EA5C7F">
        <w:lastRenderedPageBreak/>
        <w:t>Словарь данных - это набор таблиц</w:t>
      </w:r>
    </w:p>
    <w:p w:rsidR="00000000" w:rsidRPr="00EA5C7F" w:rsidRDefault="00185389" w:rsidP="00EA5C7F">
      <w:pPr>
        <w:numPr>
          <w:ilvl w:val="0"/>
          <w:numId w:val="5"/>
        </w:numPr>
      </w:pPr>
      <w:r w:rsidRPr="00EA5C7F">
        <w:t>Пользователь просматривает содержимое словаря данных с помощью</w:t>
      </w:r>
      <w:r w:rsidRPr="00EA5C7F">
        <w:t xml:space="preserve"> представлений</w:t>
      </w:r>
    </w:p>
    <w:p w:rsidR="00EA5C7F" w:rsidRDefault="00EA5C7F">
      <w:r w:rsidRPr="00EA5C7F">
        <w:drawing>
          <wp:inline distT="0" distB="0" distL="0" distR="0" wp14:anchorId="1FBE438D" wp14:editId="222C7D8A">
            <wp:extent cx="5706271" cy="38486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C7F">
        <w:rPr>
          <w:noProof/>
          <w:lang w:eastAsia="ru-RU"/>
        </w:rPr>
        <w:t xml:space="preserve"> </w:t>
      </w:r>
      <w:r w:rsidRPr="00EA5C7F">
        <w:drawing>
          <wp:inline distT="0" distB="0" distL="0" distR="0" wp14:anchorId="5EE5241C" wp14:editId="2771A04F">
            <wp:extent cx="5630061" cy="405821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2B" w:rsidRDefault="00BB7A2B">
      <w:r>
        <w:t>Таблицы и блоки</w:t>
      </w:r>
    </w:p>
    <w:p w:rsidR="00D20AC6" w:rsidRDefault="00185389" w:rsidP="00D20AC6">
      <w:pPr>
        <w:numPr>
          <w:ilvl w:val="0"/>
          <w:numId w:val="1"/>
        </w:numPr>
      </w:pPr>
      <w:r w:rsidRPr="00D20AC6">
        <w:t>Блок — наименьшая единица управления пространством в базе данных. Блок — наименьшая единица ввода-вывода, используемая сервером.</w:t>
      </w:r>
    </w:p>
    <w:p w:rsidR="00BB7A2B" w:rsidRDefault="00BB7A2B">
      <w:r>
        <w:t>Управляющие файлы</w:t>
      </w:r>
    </w:p>
    <w:p w:rsidR="00BB7A2B" w:rsidRDefault="00BB7A2B">
      <w:r>
        <w:t>Объем памяти</w:t>
      </w:r>
    </w:p>
    <w:p w:rsidR="00BB7A2B" w:rsidRDefault="00EA5C7F">
      <w:r>
        <w:t>К</w:t>
      </w:r>
      <w:r w:rsidR="00BB7A2B">
        <w:t>орзина</w:t>
      </w:r>
    </w:p>
    <w:p w:rsidR="00EA5C7F" w:rsidRDefault="00EA5C7F"/>
    <w:p w:rsidR="00EA5C7F" w:rsidRDefault="00EA5C7F"/>
    <w:sectPr w:rsidR="00EA5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B4970"/>
    <w:multiLevelType w:val="hybridMultilevel"/>
    <w:tmpl w:val="12CEDAEC"/>
    <w:lvl w:ilvl="0" w:tplc="2E9804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2C34B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66C4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8A7B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48E3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F2FF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042A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C27E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0B65B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5B964DB"/>
    <w:multiLevelType w:val="hybridMultilevel"/>
    <w:tmpl w:val="F552EE32"/>
    <w:lvl w:ilvl="0" w:tplc="B17A12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A0257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A237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64C5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0041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D253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6B9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EC4D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EE4B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5797DD0"/>
    <w:multiLevelType w:val="hybridMultilevel"/>
    <w:tmpl w:val="E626FA00"/>
    <w:lvl w:ilvl="0" w:tplc="8AB4A1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AAF2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C6E1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845C7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8EA2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00C9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5C45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780C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DC93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33144BF"/>
    <w:multiLevelType w:val="hybridMultilevel"/>
    <w:tmpl w:val="43D8000C"/>
    <w:lvl w:ilvl="0" w:tplc="3E9AE7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DC51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A69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2CF8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CAFB9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76E7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C6E7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5A58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5A23B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3592BBF"/>
    <w:multiLevelType w:val="hybridMultilevel"/>
    <w:tmpl w:val="ED103C48"/>
    <w:lvl w:ilvl="0" w:tplc="2A96FF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789BB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52CF5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A469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24B7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DE4B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BA2C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18F3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DE22B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E167760"/>
    <w:multiLevelType w:val="hybridMultilevel"/>
    <w:tmpl w:val="C39495BA"/>
    <w:lvl w:ilvl="0" w:tplc="A48AB6D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7EE7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6853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A07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5E33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0585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FA70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3646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3029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2D"/>
    <w:rsid w:val="0016672D"/>
    <w:rsid w:val="00185389"/>
    <w:rsid w:val="003307C7"/>
    <w:rsid w:val="008F3692"/>
    <w:rsid w:val="00BB7A2B"/>
    <w:rsid w:val="00D20AC6"/>
    <w:rsid w:val="00EA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75442-58EE-4ED0-B64D-C06764D2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4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27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2</cp:revision>
  <dcterms:created xsi:type="dcterms:W3CDTF">2021-10-26T16:16:00Z</dcterms:created>
  <dcterms:modified xsi:type="dcterms:W3CDTF">2021-10-27T03:57:00Z</dcterms:modified>
</cp:coreProperties>
</file>