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AF7" w:rsidRPr="00AF0340" w:rsidRDefault="00472AF7" w:rsidP="00472AF7">
      <w:pPr>
        <w:pStyle w:val="a3"/>
        <w:jc w:val="center"/>
        <w:rPr>
          <w:color w:val="000000"/>
          <w:sz w:val="28"/>
          <w:szCs w:val="28"/>
        </w:rPr>
      </w:pPr>
      <w:r w:rsidRPr="00AF0340">
        <w:rPr>
          <w:color w:val="000000"/>
          <w:sz w:val="28"/>
          <w:szCs w:val="28"/>
        </w:rPr>
        <w:t>МИНИСТЕРСТВО ОБРАЗОВАНИЯ РЕСПУБЛИКИ БЕЛАРУСЬ</w:t>
      </w:r>
    </w:p>
    <w:p w:rsidR="00472AF7" w:rsidRPr="00AF0340" w:rsidRDefault="00472AF7" w:rsidP="00472AF7">
      <w:pPr>
        <w:pStyle w:val="a3"/>
        <w:jc w:val="center"/>
        <w:rPr>
          <w:color w:val="000000"/>
          <w:sz w:val="28"/>
          <w:szCs w:val="28"/>
        </w:rPr>
      </w:pPr>
      <w:r w:rsidRPr="00AF0340">
        <w:rPr>
          <w:color w:val="000000"/>
          <w:sz w:val="28"/>
          <w:szCs w:val="28"/>
        </w:rPr>
        <w:t>УЧРЕЖДЕНИЕ ОБРАЗОВАНИЯ</w:t>
      </w:r>
    </w:p>
    <w:p w:rsidR="00472AF7" w:rsidRPr="00AF0340" w:rsidRDefault="00472AF7" w:rsidP="00472AF7">
      <w:pPr>
        <w:pStyle w:val="a3"/>
        <w:jc w:val="center"/>
        <w:rPr>
          <w:color w:val="000000"/>
          <w:sz w:val="28"/>
          <w:szCs w:val="28"/>
        </w:rPr>
      </w:pPr>
      <w:r w:rsidRPr="00AF0340">
        <w:rPr>
          <w:color w:val="000000"/>
          <w:sz w:val="28"/>
          <w:szCs w:val="28"/>
        </w:rPr>
        <w:t>«БЕЛОРУССКИЙ ГОСУДАРСТВЕННЫЙ ТЕХНОЛОГИЧЕСКИЙ УНИВЕРСИТЕТ»</w:t>
      </w:r>
    </w:p>
    <w:p w:rsidR="00472AF7" w:rsidRDefault="00472AF7" w:rsidP="00472AF7">
      <w:pPr>
        <w:pStyle w:val="a3"/>
        <w:jc w:val="center"/>
        <w:rPr>
          <w:color w:val="000000"/>
          <w:sz w:val="28"/>
          <w:szCs w:val="28"/>
        </w:rPr>
      </w:pPr>
    </w:p>
    <w:p w:rsidR="00472AF7" w:rsidRDefault="00472AF7" w:rsidP="00472AF7">
      <w:pPr>
        <w:pStyle w:val="a3"/>
        <w:jc w:val="center"/>
        <w:rPr>
          <w:color w:val="000000"/>
          <w:sz w:val="28"/>
          <w:szCs w:val="28"/>
        </w:rPr>
      </w:pPr>
    </w:p>
    <w:p w:rsidR="00472AF7" w:rsidRDefault="00472AF7" w:rsidP="00472AF7">
      <w:pPr>
        <w:pStyle w:val="a3"/>
        <w:jc w:val="center"/>
        <w:rPr>
          <w:color w:val="000000"/>
          <w:sz w:val="28"/>
          <w:szCs w:val="28"/>
        </w:rPr>
      </w:pPr>
    </w:p>
    <w:p w:rsidR="00472AF7" w:rsidRPr="00AF0340" w:rsidRDefault="00472AF7" w:rsidP="00472AF7">
      <w:pPr>
        <w:pStyle w:val="a3"/>
        <w:jc w:val="center"/>
        <w:rPr>
          <w:color w:val="000000"/>
          <w:sz w:val="28"/>
          <w:szCs w:val="28"/>
        </w:rPr>
      </w:pPr>
    </w:p>
    <w:p w:rsidR="00472AF7" w:rsidRPr="00AF0340" w:rsidRDefault="00472AF7" w:rsidP="00472AF7">
      <w:pPr>
        <w:pStyle w:val="a3"/>
        <w:spacing w:before="0" w:beforeAutospacing="0" w:after="0" w:afterAutospacing="0" w:line="360" w:lineRule="auto"/>
        <w:jc w:val="center"/>
        <w:rPr>
          <w:color w:val="000000"/>
          <w:sz w:val="28"/>
          <w:szCs w:val="28"/>
        </w:rPr>
      </w:pPr>
      <w:r>
        <w:rPr>
          <w:color w:val="000000"/>
          <w:sz w:val="27"/>
          <w:szCs w:val="27"/>
        </w:rPr>
        <w:t>Электронно-вычислительные машины и периферийное оборудование</w:t>
      </w:r>
    </w:p>
    <w:p w:rsidR="00472AF7" w:rsidRPr="003C6B36" w:rsidRDefault="00472AF7" w:rsidP="00472AF7">
      <w:pPr>
        <w:spacing w:before="100" w:beforeAutospacing="1" w:after="100" w:afterAutospacing="1" w:line="240" w:lineRule="auto"/>
        <w:jc w:val="center"/>
        <w:rPr>
          <w:rFonts w:ascii="Times New Roman" w:eastAsia="Times New Roman" w:hAnsi="Times New Roman"/>
          <w:b/>
          <w:sz w:val="28"/>
          <w:szCs w:val="28"/>
          <w:lang w:eastAsia="ru-RU"/>
        </w:rPr>
      </w:pPr>
      <w:r w:rsidRPr="00CC2ED5">
        <w:rPr>
          <w:rFonts w:ascii="Times New Roman" w:eastAsia="Times New Roman" w:hAnsi="Times New Roman"/>
          <w:b/>
          <w:sz w:val="28"/>
          <w:szCs w:val="28"/>
          <w:lang w:eastAsia="ru-RU"/>
        </w:rPr>
        <w:t>Лабораторная работа №</w:t>
      </w:r>
      <w:r w:rsidR="00681758">
        <w:rPr>
          <w:rFonts w:ascii="Times New Roman" w:eastAsia="Times New Roman" w:hAnsi="Times New Roman"/>
          <w:b/>
          <w:sz w:val="28"/>
          <w:szCs w:val="28"/>
          <w:lang w:eastAsia="ru-RU"/>
        </w:rPr>
        <w:t>2</w:t>
      </w:r>
    </w:p>
    <w:p w:rsidR="00681758" w:rsidRPr="005E48D8" w:rsidRDefault="00681758" w:rsidP="00681758">
      <w:pPr>
        <w:pStyle w:val="a4"/>
        <w:spacing w:after="280"/>
        <w:jc w:val="center"/>
        <w:rPr>
          <w:b/>
          <w:bCs/>
          <w:sz w:val="28"/>
          <w:szCs w:val="28"/>
        </w:rPr>
      </w:pPr>
      <w:r w:rsidRPr="005E48D8">
        <w:rPr>
          <w:sz w:val="28"/>
          <w:szCs w:val="28"/>
        </w:rPr>
        <w:t>ИЗУЧЕНИЕ И ХАРАКТЕРИСТИКА КОМПОНЕНТОВ ЭВМ</w:t>
      </w:r>
    </w:p>
    <w:p w:rsidR="00472AF7" w:rsidRDefault="00472AF7" w:rsidP="00472AF7">
      <w:pPr>
        <w:pStyle w:val="a3"/>
        <w:jc w:val="center"/>
        <w:rPr>
          <w:color w:val="000000"/>
          <w:sz w:val="28"/>
          <w:szCs w:val="28"/>
        </w:rPr>
      </w:pPr>
    </w:p>
    <w:p w:rsidR="00472AF7" w:rsidRDefault="00472AF7" w:rsidP="00472AF7">
      <w:pPr>
        <w:pStyle w:val="a3"/>
        <w:jc w:val="center"/>
        <w:rPr>
          <w:color w:val="000000"/>
          <w:sz w:val="28"/>
          <w:szCs w:val="28"/>
        </w:rPr>
      </w:pPr>
    </w:p>
    <w:p w:rsidR="00472AF7" w:rsidRDefault="00472AF7" w:rsidP="00472AF7">
      <w:pPr>
        <w:pStyle w:val="a3"/>
        <w:jc w:val="center"/>
        <w:rPr>
          <w:color w:val="000000"/>
          <w:sz w:val="28"/>
          <w:szCs w:val="28"/>
        </w:rPr>
      </w:pPr>
    </w:p>
    <w:p w:rsidR="00472AF7" w:rsidRDefault="00472AF7" w:rsidP="00472AF7">
      <w:pPr>
        <w:pStyle w:val="a3"/>
        <w:jc w:val="center"/>
        <w:rPr>
          <w:color w:val="000000"/>
          <w:sz w:val="28"/>
          <w:szCs w:val="28"/>
        </w:rPr>
      </w:pPr>
    </w:p>
    <w:p w:rsidR="00472AF7" w:rsidRPr="00AF0340" w:rsidRDefault="00472AF7" w:rsidP="00472AF7">
      <w:pPr>
        <w:pStyle w:val="a3"/>
        <w:jc w:val="center"/>
        <w:rPr>
          <w:color w:val="000000"/>
          <w:sz w:val="28"/>
          <w:szCs w:val="28"/>
        </w:rPr>
      </w:pPr>
    </w:p>
    <w:p w:rsidR="00472AF7" w:rsidRPr="00AF0340" w:rsidRDefault="00472AF7" w:rsidP="00472AF7">
      <w:pPr>
        <w:pStyle w:val="a3"/>
        <w:rPr>
          <w:color w:val="000000"/>
          <w:sz w:val="28"/>
          <w:szCs w:val="28"/>
        </w:rPr>
      </w:pPr>
    </w:p>
    <w:p w:rsidR="00472AF7" w:rsidRPr="00AF0340" w:rsidRDefault="00472AF7" w:rsidP="00472AF7">
      <w:pPr>
        <w:pStyle w:val="a3"/>
        <w:spacing w:before="0" w:beforeAutospacing="0" w:after="0" w:afterAutospacing="0" w:line="360" w:lineRule="auto"/>
        <w:ind w:left="4820"/>
        <w:rPr>
          <w:color w:val="000000"/>
          <w:sz w:val="28"/>
          <w:szCs w:val="28"/>
        </w:rPr>
      </w:pPr>
      <w:r w:rsidRPr="00AF0340">
        <w:rPr>
          <w:color w:val="000000"/>
          <w:sz w:val="28"/>
          <w:szCs w:val="28"/>
        </w:rPr>
        <w:t>Выполнила:</w:t>
      </w:r>
    </w:p>
    <w:p w:rsidR="00472AF7" w:rsidRPr="00AF0340" w:rsidRDefault="00472AF7" w:rsidP="00472AF7">
      <w:pPr>
        <w:pStyle w:val="a3"/>
        <w:spacing w:before="0" w:beforeAutospacing="0" w:after="0" w:afterAutospacing="0" w:line="360" w:lineRule="auto"/>
        <w:ind w:left="4820"/>
        <w:rPr>
          <w:color w:val="000000"/>
          <w:sz w:val="28"/>
          <w:szCs w:val="28"/>
        </w:rPr>
      </w:pPr>
      <w:r w:rsidRPr="00AF0340">
        <w:rPr>
          <w:color w:val="000000"/>
          <w:sz w:val="28"/>
          <w:szCs w:val="28"/>
        </w:rPr>
        <w:t xml:space="preserve">Мергель </w:t>
      </w:r>
      <w:r w:rsidR="0045223F">
        <w:rPr>
          <w:color w:val="000000"/>
          <w:sz w:val="28"/>
          <w:szCs w:val="28"/>
        </w:rPr>
        <w:t>К.А.</w:t>
      </w:r>
    </w:p>
    <w:p w:rsidR="00472AF7" w:rsidRPr="00681758" w:rsidRDefault="00472AF7" w:rsidP="00472AF7">
      <w:pPr>
        <w:pStyle w:val="a3"/>
        <w:spacing w:before="0" w:beforeAutospacing="0" w:after="0" w:afterAutospacing="0" w:line="360" w:lineRule="auto"/>
        <w:ind w:left="4820"/>
        <w:rPr>
          <w:color w:val="000000"/>
          <w:sz w:val="28"/>
          <w:szCs w:val="28"/>
        </w:rPr>
      </w:pPr>
      <w:r>
        <w:rPr>
          <w:color w:val="000000"/>
          <w:sz w:val="28"/>
          <w:szCs w:val="28"/>
        </w:rPr>
        <w:t>Преподаватель</w:t>
      </w:r>
      <w:r w:rsidRPr="00AF0340">
        <w:rPr>
          <w:color w:val="000000"/>
          <w:sz w:val="28"/>
          <w:szCs w:val="28"/>
        </w:rPr>
        <w:t>:</w:t>
      </w:r>
      <w:r>
        <w:rPr>
          <w:color w:val="000000"/>
          <w:sz w:val="28"/>
          <w:szCs w:val="28"/>
        </w:rPr>
        <w:t xml:space="preserve"> Коренькова </w:t>
      </w:r>
      <w:r w:rsidR="0045223F">
        <w:rPr>
          <w:color w:val="000000"/>
          <w:sz w:val="28"/>
          <w:szCs w:val="28"/>
        </w:rPr>
        <w:t>А.А.</w:t>
      </w:r>
    </w:p>
    <w:p w:rsidR="00472AF7" w:rsidRDefault="00472AF7" w:rsidP="00472AF7">
      <w:pPr>
        <w:pStyle w:val="a3"/>
        <w:jc w:val="center"/>
        <w:rPr>
          <w:color w:val="000000"/>
          <w:sz w:val="28"/>
          <w:szCs w:val="28"/>
        </w:rPr>
      </w:pPr>
    </w:p>
    <w:p w:rsidR="00472AF7" w:rsidRDefault="00472AF7" w:rsidP="00472AF7">
      <w:pPr>
        <w:pStyle w:val="a3"/>
        <w:jc w:val="center"/>
        <w:rPr>
          <w:color w:val="000000"/>
          <w:sz w:val="28"/>
          <w:szCs w:val="28"/>
        </w:rPr>
      </w:pPr>
    </w:p>
    <w:p w:rsidR="00472AF7" w:rsidRPr="00AF0340" w:rsidRDefault="00472AF7" w:rsidP="00472AF7">
      <w:pPr>
        <w:pStyle w:val="a3"/>
        <w:jc w:val="center"/>
        <w:rPr>
          <w:color w:val="000000"/>
          <w:sz w:val="28"/>
          <w:szCs w:val="28"/>
        </w:rPr>
      </w:pPr>
    </w:p>
    <w:p w:rsidR="00472AF7" w:rsidRDefault="00472AF7" w:rsidP="00472AF7">
      <w:pPr>
        <w:spacing w:before="100" w:beforeAutospacing="1" w:after="100" w:afterAutospacing="1" w:line="240" w:lineRule="auto"/>
        <w:jc w:val="center"/>
        <w:rPr>
          <w:color w:val="000000"/>
          <w:sz w:val="28"/>
          <w:szCs w:val="28"/>
        </w:rPr>
      </w:pPr>
      <w:r w:rsidRPr="00AF0340">
        <w:rPr>
          <w:color w:val="000000"/>
          <w:sz w:val="28"/>
          <w:szCs w:val="28"/>
        </w:rPr>
        <w:t>Минск, 2020</w:t>
      </w:r>
    </w:p>
    <w:p w:rsidR="00681758" w:rsidRDefault="00681758" w:rsidP="00681758">
      <w:pPr>
        <w:widowControl w:val="0"/>
        <w:ind w:firstLine="709"/>
        <w:jc w:val="both"/>
        <w:rPr>
          <w:bCs/>
          <w:sz w:val="28"/>
          <w:szCs w:val="28"/>
        </w:rPr>
      </w:pPr>
      <w:r w:rsidRPr="00D50A37">
        <w:rPr>
          <w:b/>
          <w:bCs/>
          <w:sz w:val="28"/>
          <w:szCs w:val="28"/>
        </w:rPr>
        <w:lastRenderedPageBreak/>
        <w:t>Цель:</w:t>
      </w:r>
      <w:r>
        <w:rPr>
          <w:bCs/>
          <w:sz w:val="28"/>
          <w:szCs w:val="28"/>
        </w:rPr>
        <w:t xml:space="preserve"> Изучить основные компоненты ЭВМ и их характеристики, провести тестирование быстродействия ОЗУ, построить структурную схему ПК.</w:t>
      </w:r>
    </w:p>
    <w:p w:rsidR="0084157F" w:rsidRPr="0084157F" w:rsidRDefault="0084157F" w:rsidP="0084157F">
      <w:pPr>
        <w:widowControl w:val="0"/>
        <w:jc w:val="both"/>
        <w:rPr>
          <w:b/>
          <w:sz w:val="28"/>
          <w:szCs w:val="28"/>
        </w:rPr>
      </w:pPr>
      <w:r w:rsidRPr="0084157F">
        <w:rPr>
          <w:b/>
          <w:bCs/>
          <w:sz w:val="28"/>
          <w:szCs w:val="28"/>
        </w:rPr>
        <w:t>1.Суммарная информация о компьютере</w:t>
      </w:r>
    </w:p>
    <w:p w:rsidR="00681758" w:rsidRDefault="00681758" w:rsidP="00681758">
      <w:r>
        <w:t>Тип компьютера</w:t>
      </w:r>
      <w:r>
        <w:tab/>
      </w:r>
      <w:r w:rsidR="0084157F">
        <w:tab/>
      </w:r>
      <w:r>
        <w:t>Компьютер с ACPI на базе x64</w:t>
      </w:r>
    </w:p>
    <w:p w:rsidR="00681758" w:rsidRPr="005B427A" w:rsidRDefault="00681758" w:rsidP="00681758">
      <w:r>
        <w:t>Операционная</w:t>
      </w:r>
      <w:r w:rsidRPr="005B427A">
        <w:t xml:space="preserve"> </w:t>
      </w:r>
      <w:r>
        <w:t>система</w:t>
      </w:r>
      <w:r w:rsidRPr="005B427A">
        <w:tab/>
      </w:r>
      <w:r w:rsidRPr="00681758">
        <w:rPr>
          <w:lang w:val="en-GB"/>
        </w:rPr>
        <w:t>Windows</w:t>
      </w:r>
      <w:r w:rsidRPr="005B427A">
        <w:t xml:space="preserve"> 10 </w:t>
      </w:r>
      <w:r w:rsidRPr="00681758">
        <w:rPr>
          <w:lang w:val="en-GB"/>
        </w:rPr>
        <w:t>Enterprise</w:t>
      </w:r>
      <w:r w:rsidRPr="005B427A">
        <w:t xml:space="preserve"> </w:t>
      </w:r>
      <w:r w:rsidRPr="00681758">
        <w:rPr>
          <w:lang w:val="en-GB"/>
        </w:rPr>
        <w:t>Professional</w:t>
      </w:r>
    </w:p>
    <w:p w:rsidR="00681758" w:rsidRPr="00681758" w:rsidRDefault="00681758" w:rsidP="00681758">
      <w:r>
        <w:t>Имя</w:t>
      </w:r>
      <w:r w:rsidRPr="00681758">
        <w:t xml:space="preserve"> </w:t>
      </w:r>
      <w:r>
        <w:t>компьютера</w:t>
      </w:r>
      <w:r w:rsidRPr="00681758">
        <w:tab/>
      </w:r>
      <w:r w:rsidR="0084157F">
        <w:tab/>
      </w:r>
      <w:r w:rsidRPr="00681758">
        <w:rPr>
          <w:lang w:val="en-GB"/>
        </w:rPr>
        <w:t>LAPTOP</w:t>
      </w:r>
      <w:r w:rsidRPr="00681758">
        <w:t>-</w:t>
      </w:r>
      <w:r w:rsidRPr="00681758">
        <w:rPr>
          <w:lang w:val="en-GB"/>
        </w:rPr>
        <w:t>N</w:t>
      </w:r>
      <w:r w:rsidRPr="00681758">
        <w:t>0</w:t>
      </w:r>
      <w:r w:rsidRPr="00681758">
        <w:rPr>
          <w:lang w:val="en-GB"/>
        </w:rPr>
        <w:t>QMVJ</w:t>
      </w:r>
      <w:r w:rsidRPr="00681758">
        <w:t>9</w:t>
      </w:r>
      <w:r w:rsidRPr="00681758">
        <w:rPr>
          <w:lang w:val="en-GB"/>
        </w:rPr>
        <w:t>U</w:t>
      </w:r>
    </w:p>
    <w:p w:rsidR="0084157F" w:rsidRDefault="00681758" w:rsidP="00681758">
      <w:r>
        <w:t>Имя пользователя</w:t>
      </w:r>
      <w:r>
        <w:tab/>
      </w:r>
      <w:r w:rsidR="0084157F">
        <w:tab/>
      </w:r>
      <w:r>
        <w:t>User</w:t>
      </w:r>
    </w:p>
    <w:p w:rsidR="00681758" w:rsidRDefault="0084157F" w:rsidP="00681758">
      <w:r>
        <w:t>Тип ЦП</w:t>
      </w:r>
      <w:r>
        <w:tab/>
      </w:r>
      <w:r>
        <w:tab/>
      </w:r>
      <w:r>
        <w:tab/>
      </w:r>
      <w:r>
        <w:tab/>
        <w:t>4x , 2100 MHz</w:t>
      </w:r>
    </w:p>
    <w:p w:rsidR="0084157F" w:rsidRDefault="0084157F" w:rsidP="00681758">
      <w:r>
        <w:t>Системная плата</w:t>
      </w:r>
      <w:r>
        <w:tab/>
      </w:r>
      <w:r>
        <w:tab/>
        <w:t>FUJITSU FJNB2B4</w:t>
      </w:r>
    </w:p>
    <w:p w:rsidR="0084157F" w:rsidRDefault="0084157F" w:rsidP="0084157F">
      <w:r>
        <w:t>Чипсет системной платы</w:t>
      </w:r>
      <w:r>
        <w:tab/>
        <w:t>Неизвестно</w:t>
      </w:r>
    </w:p>
    <w:p w:rsidR="00681758" w:rsidRPr="0084157F" w:rsidRDefault="00681758" w:rsidP="00681758">
      <w:pPr>
        <w:rPr>
          <w:lang w:val="en-GB"/>
        </w:rPr>
      </w:pPr>
      <w:r>
        <w:t>Видеоадаптер</w:t>
      </w:r>
      <w:r w:rsidRPr="0084157F">
        <w:rPr>
          <w:lang w:val="en-GB"/>
        </w:rPr>
        <w:tab/>
      </w:r>
      <w:r w:rsidR="0084157F" w:rsidRPr="0084157F">
        <w:rPr>
          <w:lang w:val="en-GB"/>
        </w:rPr>
        <w:tab/>
      </w:r>
      <w:r w:rsidR="0084157F">
        <w:rPr>
          <w:lang w:val="en-GB"/>
        </w:rPr>
        <w:tab/>
      </w:r>
      <w:r w:rsidRPr="00681758">
        <w:rPr>
          <w:lang w:val="en-GB"/>
        </w:rPr>
        <w:t>Intel</w:t>
      </w:r>
      <w:r w:rsidRPr="0084157F">
        <w:rPr>
          <w:lang w:val="en-GB"/>
        </w:rPr>
        <w:t>(</w:t>
      </w:r>
      <w:r w:rsidRPr="00681758">
        <w:rPr>
          <w:lang w:val="en-GB"/>
        </w:rPr>
        <w:t>R</w:t>
      </w:r>
      <w:r w:rsidRPr="0084157F">
        <w:rPr>
          <w:lang w:val="en-GB"/>
        </w:rPr>
        <w:t xml:space="preserve">) </w:t>
      </w:r>
      <w:r w:rsidRPr="00681758">
        <w:rPr>
          <w:lang w:val="en-GB"/>
        </w:rPr>
        <w:t>UHD</w:t>
      </w:r>
      <w:r w:rsidRPr="0084157F">
        <w:rPr>
          <w:lang w:val="en-GB"/>
        </w:rPr>
        <w:t xml:space="preserve"> </w:t>
      </w:r>
      <w:r w:rsidRPr="00681758">
        <w:rPr>
          <w:lang w:val="en-GB"/>
        </w:rPr>
        <w:t>Graphics</w:t>
      </w:r>
      <w:r w:rsidRPr="0084157F">
        <w:rPr>
          <w:lang w:val="en-GB"/>
        </w:rPr>
        <w:t xml:space="preserve"> 620  (1024 </w:t>
      </w:r>
      <w:r>
        <w:t>Мб</w:t>
      </w:r>
      <w:r w:rsidRPr="0084157F">
        <w:rPr>
          <w:lang w:val="en-GB"/>
        </w:rPr>
        <w:t>)</w:t>
      </w:r>
    </w:p>
    <w:p w:rsidR="00681758" w:rsidRDefault="00681758" w:rsidP="00681758">
      <w:r>
        <w:t>Монитор</w:t>
      </w:r>
      <w:r>
        <w:tab/>
      </w:r>
      <w:r w:rsidR="0084157F">
        <w:tab/>
      </w:r>
      <w:r w:rsidR="0084157F">
        <w:tab/>
      </w:r>
      <w:r>
        <w:t>Универсальный монитор PnP [NoDB]</w:t>
      </w:r>
    </w:p>
    <w:p w:rsidR="0084157F" w:rsidRPr="0084157F" w:rsidRDefault="0084157F" w:rsidP="0084157F">
      <w:r>
        <w:t>Дисковый накопитель</w:t>
      </w:r>
      <w:r>
        <w:tab/>
      </w:r>
      <w:r>
        <w:tab/>
        <w:t>SAMSUNG MZVLB512HAJQ-00007  (476 Гб)</w:t>
      </w:r>
      <w:r w:rsidRPr="0084157F">
        <w:rPr>
          <w:b/>
        </w:rPr>
        <w:tab/>
      </w:r>
    </w:p>
    <w:p w:rsidR="0084157F" w:rsidRDefault="0084157F" w:rsidP="0084157F">
      <w:r>
        <w:t>Клавиатура</w:t>
      </w:r>
      <w:r>
        <w:tab/>
      </w:r>
      <w:r>
        <w:tab/>
      </w:r>
      <w:r>
        <w:tab/>
        <w:t>Клавиатура HID</w:t>
      </w:r>
    </w:p>
    <w:p w:rsidR="0084157F" w:rsidRDefault="0084157F" w:rsidP="0084157F">
      <w:r>
        <w:t>Клавиатура</w:t>
      </w:r>
      <w:r>
        <w:tab/>
      </w:r>
      <w:r>
        <w:tab/>
      </w:r>
      <w:r>
        <w:tab/>
        <w:t>Стандартная клавиатура PS/2</w:t>
      </w:r>
    </w:p>
    <w:p w:rsidR="0084157F" w:rsidRDefault="0084157F" w:rsidP="0084157F">
      <w:r>
        <w:t>Мышь</w:t>
      </w:r>
      <w:r>
        <w:tab/>
      </w:r>
      <w:r>
        <w:tab/>
      </w:r>
      <w:r>
        <w:tab/>
      </w:r>
      <w:r>
        <w:tab/>
        <w:t>ELAN Input Device</w:t>
      </w:r>
    </w:p>
    <w:p w:rsidR="0084157F" w:rsidRDefault="0084157F" w:rsidP="0084157F">
      <w:r>
        <w:t>Мышь</w:t>
      </w:r>
      <w:r>
        <w:tab/>
      </w:r>
      <w:r>
        <w:tab/>
      </w:r>
      <w:r>
        <w:tab/>
      </w:r>
      <w:r>
        <w:tab/>
        <w:t>HID-совместимая мышь</w:t>
      </w:r>
    </w:p>
    <w:p w:rsidR="0084157F" w:rsidRDefault="0084157F" w:rsidP="0084157F">
      <w:r>
        <w:t>Мышь</w:t>
      </w:r>
      <w:r>
        <w:tab/>
      </w:r>
      <w:r>
        <w:tab/>
      </w:r>
      <w:r>
        <w:tab/>
      </w:r>
      <w:r>
        <w:tab/>
        <w:t>PS/2-совместимая мышь</w:t>
      </w:r>
    </w:p>
    <w:p w:rsidR="0084157F" w:rsidRPr="0084157F" w:rsidRDefault="0084157F" w:rsidP="0084157F">
      <w:pPr>
        <w:widowControl w:val="0"/>
        <w:jc w:val="both"/>
        <w:rPr>
          <w:b/>
          <w:sz w:val="28"/>
          <w:szCs w:val="28"/>
        </w:rPr>
      </w:pPr>
      <w:r>
        <w:rPr>
          <w:b/>
          <w:bCs/>
          <w:sz w:val="28"/>
          <w:szCs w:val="28"/>
        </w:rPr>
        <w:t>2</w:t>
      </w:r>
      <w:r w:rsidRPr="0084157F">
        <w:rPr>
          <w:b/>
          <w:bCs/>
          <w:sz w:val="28"/>
          <w:szCs w:val="28"/>
        </w:rPr>
        <w:t>.</w:t>
      </w:r>
      <w:r>
        <w:rPr>
          <w:b/>
          <w:bCs/>
          <w:sz w:val="28"/>
          <w:szCs w:val="28"/>
        </w:rPr>
        <w:t>ЦП</w:t>
      </w:r>
    </w:p>
    <w:p w:rsidR="00681758" w:rsidRPr="0084157F" w:rsidRDefault="0084157F" w:rsidP="00681758">
      <w:r w:rsidRPr="0084157F">
        <w:t>Тип ЦП</w:t>
      </w:r>
      <w:r w:rsidRPr="0084157F">
        <w:tab/>
      </w:r>
      <w:r w:rsidRPr="0084157F">
        <w:tab/>
      </w:r>
      <w:r w:rsidRPr="0084157F">
        <w:tab/>
      </w:r>
      <w:r w:rsidRPr="0084157F">
        <w:tab/>
        <w:t>4</w:t>
      </w:r>
      <w:r w:rsidRPr="0084157F">
        <w:rPr>
          <w:lang w:val="en-GB"/>
        </w:rPr>
        <w:t>x</w:t>
      </w:r>
      <w:r w:rsidRPr="0084157F">
        <w:t xml:space="preserve"> , 2100 </w:t>
      </w:r>
      <w:r w:rsidRPr="0084157F">
        <w:rPr>
          <w:lang w:val="en-GB"/>
        </w:rPr>
        <w:t>MHz</w:t>
      </w:r>
      <w:r w:rsidR="00681758" w:rsidRPr="0084157F">
        <w:tab/>
      </w:r>
    </w:p>
    <w:p w:rsidR="00681758" w:rsidRPr="0084157F" w:rsidRDefault="0084157F" w:rsidP="0084157F">
      <w:pPr>
        <w:ind w:left="2832" w:hanging="2832"/>
      </w:pPr>
      <w:r w:rsidRPr="0084157F">
        <w:t>Наборы инструкций</w:t>
      </w:r>
      <w:r w:rsidRPr="0084157F">
        <w:tab/>
      </w:r>
      <w:r w:rsidRPr="0084157F">
        <w:rPr>
          <w:lang w:val="en-GB"/>
        </w:rPr>
        <w:t>x</w:t>
      </w:r>
      <w:r w:rsidRPr="0084157F">
        <w:t xml:space="preserve">86, </w:t>
      </w:r>
      <w:r w:rsidRPr="0084157F">
        <w:rPr>
          <w:lang w:val="en-GB"/>
        </w:rPr>
        <w:t>x</w:t>
      </w:r>
      <w:r w:rsidRPr="0084157F">
        <w:t xml:space="preserve">86-64, </w:t>
      </w:r>
      <w:r w:rsidRPr="0084157F">
        <w:rPr>
          <w:lang w:val="en-GB"/>
        </w:rPr>
        <w:t>MMX</w:t>
      </w:r>
      <w:r w:rsidRPr="0084157F">
        <w:t xml:space="preserve">, </w:t>
      </w:r>
      <w:r w:rsidRPr="0084157F">
        <w:rPr>
          <w:lang w:val="en-GB"/>
        </w:rPr>
        <w:t>SSE</w:t>
      </w:r>
      <w:r w:rsidRPr="0084157F">
        <w:t xml:space="preserve">, </w:t>
      </w:r>
      <w:r w:rsidRPr="0084157F">
        <w:rPr>
          <w:lang w:val="en-GB"/>
        </w:rPr>
        <w:t>SSE</w:t>
      </w:r>
      <w:r w:rsidRPr="0084157F">
        <w:t xml:space="preserve">2, </w:t>
      </w:r>
      <w:r w:rsidRPr="0084157F">
        <w:rPr>
          <w:lang w:val="en-GB"/>
        </w:rPr>
        <w:t>SSE</w:t>
      </w:r>
      <w:r w:rsidRPr="0084157F">
        <w:t xml:space="preserve">3, </w:t>
      </w:r>
      <w:r w:rsidRPr="0084157F">
        <w:rPr>
          <w:lang w:val="en-GB"/>
        </w:rPr>
        <w:t>SSSE</w:t>
      </w:r>
      <w:r w:rsidRPr="0084157F">
        <w:t xml:space="preserve">3, </w:t>
      </w:r>
      <w:r w:rsidRPr="0084157F">
        <w:rPr>
          <w:lang w:val="en-GB"/>
        </w:rPr>
        <w:t>SSE</w:t>
      </w:r>
      <w:r w:rsidRPr="0084157F">
        <w:t xml:space="preserve">4.1, </w:t>
      </w:r>
      <w:r w:rsidRPr="0084157F">
        <w:rPr>
          <w:lang w:val="en-GB"/>
        </w:rPr>
        <w:t>SSE</w:t>
      </w:r>
      <w:r w:rsidRPr="0084157F">
        <w:t xml:space="preserve">4.2, </w:t>
      </w:r>
      <w:r w:rsidRPr="0084157F">
        <w:rPr>
          <w:lang w:val="en-GB"/>
        </w:rPr>
        <w:t>AES</w:t>
      </w:r>
      <w:r w:rsidRPr="0084157F">
        <w:t xml:space="preserve">, </w:t>
      </w:r>
      <w:r w:rsidRPr="0084157F">
        <w:rPr>
          <w:lang w:val="en-GB"/>
        </w:rPr>
        <w:t>AVX</w:t>
      </w:r>
      <w:r w:rsidRPr="0084157F">
        <w:t xml:space="preserve">, </w:t>
      </w:r>
      <w:r w:rsidRPr="0084157F">
        <w:rPr>
          <w:lang w:val="en-GB"/>
        </w:rPr>
        <w:t>FMA</w:t>
      </w:r>
      <w:r w:rsidR="00681758" w:rsidRPr="0084157F">
        <w:tab/>
      </w:r>
    </w:p>
    <w:p w:rsidR="00472AF7" w:rsidRDefault="0084157F" w:rsidP="00681758">
      <w:r w:rsidRPr="0084157F">
        <w:t>Кэш L1 кода</w:t>
      </w:r>
      <w:r w:rsidRPr="0084157F">
        <w:tab/>
      </w:r>
      <w:r>
        <w:tab/>
      </w:r>
      <w:r>
        <w:tab/>
      </w:r>
      <w:r w:rsidRPr="0084157F">
        <w:t>32 Кб</w:t>
      </w:r>
    </w:p>
    <w:p w:rsidR="0084157F" w:rsidRDefault="0084157F" w:rsidP="00681758">
      <w:r w:rsidRPr="0084157F">
        <w:t>Кэш L2</w:t>
      </w:r>
      <w:r w:rsidRPr="0084157F">
        <w:tab/>
      </w:r>
      <w:r>
        <w:tab/>
      </w:r>
      <w:r>
        <w:tab/>
      </w:r>
      <w:r>
        <w:tab/>
      </w:r>
      <w:r w:rsidRPr="0084157F">
        <w:t>256 Кб  (Asynchronous)</w:t>
      </w:r>
    </w:p>
    <w:p w:rsidR="0084157F" w:rsidRPr="00D50A37" w:rsidRDefault="0084157F" w:rsidP="00681758">
      <w:pPr>
        <w:rPr>
          <w:lang w:val="en-GB"/>
        </w:rPr>
      </w:pPr>
      <w:r w:rsidRPr="0084157F">
        <w:t>Кэш</w:t>
      </w:r>
      <w:r w:rsidRPr="00D50A37">
        <w:rPr>
          <w:lang w:val="en-GB"/>
        </w:rPr>
        <w:t xml:space="preserve"> L3</w:t>
      </w:r>
      <w:r w:rsidRPr="00D50A37">
        <w:rPr>
          <w:lang w:val="en-GB"/>
        </w:rPr>
        <w:tab/>
      </w:r>
      <w:r w:rsidRPr="00D50A37">
        <w:rPr>
          <w:lang w:val="en-GB"/>
        </w:rPr>
        <w:tab/>
      </w:r>
      <w:r w:rsidRPr="00D50A37">
        <w:rPr>
          <w:lang w:val="en-GB"/>
        </w:rPr>
        <w:tab/>
      </w:r>
      <w:r w:rsidRPr="00D50A37">
        <w:rPr>
          <w:lang w:val="en-GB"/>
        </w:rPr>
        <w:tab/>
        <w:t xml:space="preserve">8 </w:t>
      </w:r>
      <w:r w:rsidRPr="0084157F">
        <w:t>Мб</w:t>
      </w:r>
    </w:p>
    <w:p w:rsidR="0084157F" w:rsidRPr="00D50A37" w:rsidRDefault="0084157F" w:rsidP="00681758">
      <w:pPr>
        <w:rPr>
          <w:lang w:val="en-GB"/>
        </w:rPr>
      </w:pPr>
      <w:r w:rsidRPr="00D50A37">
        <w:rPr>
          <w:lang w:val="en-GB"/>
        </w:rPr>
        <w:t>Multi CPU</w:t>
      </w:r>
      <w:r w:rsidRPr="00D50A37">
        <w:rPr>
          <w:lang w:val="en-GB"/>
        </w:rPr>
        <w:tab/>
      </w:r>
    </w:p>
    <w:p w:rsidR="0084157F" w:rsidRPr="0084157F" w:rsidRDefault="0084157F" w:rsidP="00681758">
      <w:pPr>
        <w:rPr>
          <w:lang w:val="en-GB"/>
        </w:rPr>
      </w:pPr>
      <w:r w:rsidRPr="0084157F">
        <w:rPr>
          <w:lang w:val="en-GB"/>
        </w:rPr>
        <w:t>CPU #1</w:t>
      </w:r>
      <w:r w:rsidRPr="0084157F">
        <w:rPr>
          <w:lang w:val="en-GB"/>
        </w:rPr>
        <w:tab/>
      </w:r>
      <w:r>
        <w:rPr>
          <w:lang w:val="en-GB"/>
        </w:rPr>
        <w:tab/>
      </w:r>
      <w:r>
        <w:rPr>
          <w:lang w:val="en-GB"/>
        </w:rPr>
        <w:tab/>
      </w:r>
      <w:r>
        <w:rPr>
          <w:lang w:val="en-GB"/>
        </w:rPr>
        <w:tab/>
      </w:r>
      <w:r w:rsidRPr="0084157F">
        <w:rPr>
          <w:lang w:val="en-GB"/>
        </w:rPr>
        <w:t xml:space="preserve">Intel(R) Core(TM) i7-8650U CPU @ 1.90GHz, 2112 </w:t>
      </w:r>
      <w:r w:rsidRPr="0084157F">
        <w:t>МГц</w:t>
      </w:r>
    </w:p>
    <w:p w:rsidR="0084157F" w:rsidRDefault="0084157F" w:rsidP="00681758">
      <w:pPr>
        <w:rPr>
          <w:lang w:val="en-GB"/>
        </w:rPr>
      </w:pPr>
      <w:r w:rsidRPr="0084157F">
        <w:rPr>
          <w:lang w:val="en-GB"/>
        </w:rPr>
        <w:t>CPU #2</w:t>
      </w:r>
      <w:r w:rsidRPr="0084157F">
        <w:rPr>
          <w:lang w:val="en-GB"/>
        </w:rPr>
        <w:tab/>
      </w:r>
      <w:r>
        <w:rPr>
          <w:lang w:val="en-GB"/>
        </w:rPr>
        <w:tab/>
      </w:r>
      <w:r>
        <w:rPr>
          <w:lang w:val="en-GB"/>
        </w:rPr>
        <w:tab/>
      </w:r>
      <w:r>
        <w:rPr>
          <w:lang w:val="en-GB"/>
        </w:rPr>
        <w:tab/>
      </w:r>
      <w:r w:rsidRPr="0084157F">
        <w:rPr>
          <w:lang w:val="en-GB"/>
        </w:rPr>
        <w:t>Intel(R) Core(TM) i7-8650U CPU @ 1.90GHz, 2112 МГц</w:t>
      </w:r>
    </w:p>
    <w:p w:rsidR="0084157F" w:rsidRDefault="0084157F" w:rsidP="00681758">
      <w:pPr>
        <w:rPr>
          <w:lang w:val="en-GB"/>
        </w:rPr>
      </w:pPr>
      <w:r w:rsidRPr="0084157F">
        <w:rPr>
          <w:lang w:val="en-GB"/>
        </w:rPr>
        <w:t>CPU #3</w:t>
      </w:r>
      <w:r w:rsidRPr="0084157F">
        <w:rPr>
          <w:lang w:val="en-GB"/>
        </w:rPr>
        <w:tab/>
      </w:r>
      <w:r>
        <w:rPr>
          <w:lang w:val="en-GB"/>
        </w:rPr>
        <w:tab/>
      </w:r>
      <w:r>
        <w:rPr>
          <w:lang w:val="en-GB"/>
        </w:rPr>
        <w:tab/>
      </w:r>
      <w:r>
        <w:rPr>
          <w:lang w:val="en-GB"/>
        </w:rPr>
        <w:tab/>
      </w:r>
      <w:r w:rsidRPr="0084157F">
        <w:rPr>
          <w:lang w:val="en-GB"/>
        </w:rPr>
        <w:t>Intel(R) Core(TM) i7-8650U CPU @ 1.90GHz, 2112 МГц</w:t>
      </w:r>
    </w:p>
    <w:p w:rsidR="0084157F" w:rsidRDefault="0084157F" w:rsidP="00681758">
      <w:pPr>
        <w:rPr>
          <w:lang w:val="en-GB"/>
        </w:rPr>
      </w:pPr>
      <w:r w:rsidRPr="0084157F">
        <w:rPr>
          <w:lang w:val="en-GB"/>
        </w:rPr>
        <w:t>CPU #4</w:t>
      </w:r>
      <w:r>
        <w:rPr>
          <w:lang w:val="en-GB"/>
        </w:rPr>
        <w:tab/>
      </w:r>
      <w:r>
        <w:rPr>
          <w:lang w:val="en-GB"/>
        </w:rPr>
        <w:tab/>
      </w:r>
      <w:r>
        <w:rPr>
          <w:lang w:val="en-GB"/>
        </w:rPr>
        <w:tab/>
      </w:r>
      <w:r w:rsidRPr="0084157F">
        <w:rPr>
          <w:lang w:val="en-GB"/>
        </w:rPr>
        <w:tab/>
        <w:t>Intel(R) Core(TM) i7-8650U CPU @ 1.90GHz, 2112 МГц</w:t>
      </w:r>
    </w:p>
    <w:p w:rsidR="0084157F" w:rsidRDefault="0084157F" w:rsidP="00681758">
      <w:pPr>
        <w:rPr>
          <w:lang w:val="en-GB"/>
        </w:rPr>
      </w:pPr>
      <w:r w:rsidRPr="0084157F">
        <w:rPr>
          <w:lang w:val="en-GB"/>
        </w:rPr>
        <w:t>CPU #5</w:t>
      </w:r>
      <w:r>
        <w:rPr>
          <w:lang w:val="en-GB"/>
        </w:rPr>
        <w:tab/>
      </w:r>
      <w:r>
        <w:rPr>
          <w:lang w:val="en-GB"/>
        </w:rPr>
        <w:tab/>
      </w:r>
      <w:r>
        <w:rPr>
          <w:lang w:val="en-GB"/>
        </w:rPr>
        <w:tab/>
      </w:r>
      <w:r w:rsidRPr="0084157F">
        <w:rPr>
          <w:lang w:val="en-GB"/>
        </w:rPr>
        <w:tab/>
        <w:t>Intel(R) Core(TM) i7-8650U CPU @ 1.90GHz, 2112 МГц</w:t>
      </w:r>
    </w:p>
    <w:p w:rsidR="0084157F" w:rsidRDefault="0084157F" w:rsidP="00681758">
      <w:pPr>
        <w:rPr>
          <w:lang w:val="en-GB"/>
        </w:rPr>
      </w:pPr>
      <w:r w:rsidRPr="0084157F">
        <w:rPr>
          <w:lang w:val="en-GB"/>
        </w:rPr>
        <w:t>CPU #6</w:t>
      </w:r>
      <w:r>
        <w:rPr>
          <w:lang w:val="en-GB"/>
        </w:rPr>
        <w:tab/>
      </w:r>
      <w:r>
        <w:rPr>
          <w:lang w:val="en-GB"/>
        </w:rPr>
        <w:tab/>
      </w:r>
      <w:r>
        <w:rPr>
          <w:lang w:val="en-GB"/>
        </w:rPr>
        <w:tab/>
      </w:r>
      <w:r w:rsidRPr="0084157F">
        <w:rPr>
          <w:lang w:val="en-GB"/>
        </w:rPr>
        <w:tab/>
        <w:t>Intel(R) Core(TM) i7-8650U CPU @ 1.90GHz, 2112 МГц</w:t>
      </w:r>
    </w:p>
    <w:p w:rsidR="0084157F" w:rsidRDefault="0084157F" w:rsidP="00681758">
      <w:pPr>
        <w:rPr>
          <w:lang w:val="en-GB"/>
        </w:rPr>
      </w:pPr>
      <w:r w:rsidRPr="0084157F">
        <w:rPr>
          <w:lang w:val="en-GB"/>
        </w:rPr>
        <w:t>CPU #7</w:t>
      </w:r>
      <w:r w:rsidRPr="0084157F">
        <w:rPr>
          <w:lang w:val="en-GB"/>
        </w:rPr>
        <w:tab/>
      </w:r>
      <w:r>
        <w:rPr>
          <w:lang w:val="en-GB"/>
        </w:rPr>
        <w:tab/>
      </w:r>
      <w:r>
        <w:rPr>
          <w:lang w:val="en-GB"/>
        </w:rPr>
        <w:tab/>
      </w:r>
      <w:r>
        <w:rPr>
          <w:lang w:val="en-GB"/>
        </w:rPr>
        <w:tab/>
      </w:r>
      <w:r w:rsidRPr="0084157F">
        <w:rPr>
          <w:lang w:val="en-GB"/>
        </w:rPr>
        <w:t>Intel(R) Core(TM) i7-8650U CPU @ 1.90GHz, 2112 МГц</w:t>
      </w:r>
    </w:p>
    <w:p w:rsidR="0084157F" w:rsidRPr="0084157F" w:rsidRDefault="0084157F" w:rsidP="00681758">
      <w:pPr>
        <w:rPr>
          <w:lang w:val="en-GB"/>
        </w:rPr>
      </w:pPr>
      <w:r w:rsidRPr="0084157F">
        <w:rPr>
          <w:lang w:val="en-GB"/>
        </w:rPr>
        <w:t>CPU #8</w:t>
      </w:r>
      <w:r w:rsidRPr="0084157F">
        <w:rPr>
          <w:lang w:val="en-GB"/>
        </w:rPr>
        <w:tab/>
      </w:r>
      <w:r>
        <w:rPr>
          <w:lang w:val="en-GB"/>
        </w:rPr>
        <w:tab/>
      </w:r>
      <w:r>
        <w:rPr>
          <w:lang w:val="en-GB"/>
        </w:rPr>
        <w:tab/>
      </w:r>
      <w:r>
        <w:rPr>
          <w:lang w:val="en-GB"/>
        </w:rPr>
        <w:tab/>
      </w:r>
      <w:r w:rsidRPr="0084157F">
        <w:rPr>
          <w:lang w:val="en-GB"/>
        </w:rPr>
        <w:t>Intel(R) Core(TM) i7-8650U CPU @ 1.90GHz, 2112 МГц</w:t>
      </w:r>
    </w:p>
    <w:p w:rsidR="0084157F" w:rsidRDefault="0084157F" w:rsidP="00681758">
      <w:r w:rsidRPr="0084157F">
        <w:t>Частота ЦП</w:t>
      </w:r>
      <w:r w:rsidRPr="0084157F">
        <w:tab/>
      </w:r>
      <w:r w:rsidRPr="0084157F">
        <w:tab/>
      </w:r>
      <w:r w:rsidRPr="0084157F">
        <w:tab/>
        <w:t xml:space="preserve">2112.0 </w:t>
      </w:r>
      <w:r>
        <w:rPr>
          <w:lang w:val="en-GB"/>
        </w:rPr>
        <w:t>MHz</w:t>
      </w:r>
      <w:r w:rsidRPr="0084157F">
        <w:t xml:space="preserve">  </w:t>
      </w:r>
      <w:r>
        <w:t>(исходное</w:t>
      </w:r>
      <w:r w:rsidRPr="0084157F">
        <w:t>:</w:t>
      </w:r>
      <w:r>
        <w:t xml:space="preserve"> </w:t>
      </w:r>
      <w:r w:rsidRPr="0084157F">
        <w:t xml:space="preserve">2100 </w:t>
      </w:r>
      <w:r w:rsidRPr="0084157F">
        <w:rPr>
          <w:lang w:val="en-GB"/>
        </w:rPr>
        <w:t>MHz</w:t>
      </w:r>
      <w:r>
        <w:t>)</w:t>
      </w:r>
    </w:p>
    <w:p w:rsidR="0084157F" w:rsidRPr="0084157F" w:rsidRDefault="0084157F" w:rsidP="0084157F">
      <w:pPr>
        <w:widowControl w:val="0"/>
        <w:jc w:val="both"/>
        <w:rPr>
          <w:b/>
          <w:bCs/>
          <w:sz w:val="28"/>
          <w:szCs w:val="28"/>
        </w:rPr>
      </w:pPr>
      <w:r>
        <w:rPr>
          <w:b/>
          <w:bCs/>
          <w:sz w:val="28"/>
          <w:szCs w:val="28"/>
        </w:rPr>
        <w:t>3</w:t>
      </w:r>
      <w:r w:rsidRPr="0084157F">
        <w:rPr>
          <w:b/>
          <w:bCs/>
          <w:sz w:val="28"/>
          <w:szCs w:val="28"/>
        </w:rPr>
        <w:t>.</w:t>
      </w:r>
      <w:r>
        <w:rPr>
          <w:b/>
          <w:bCs/>
          <w:sz w:val="28"/>
          <w:szCs w:val="28"/>
        </w:rPr>
        <w:t>Материнская (системная) плата ПК</w:t>
      </w:r>
    </w:p>
    <w:p w:rsidR="0084157F" w:rsidRDefault="0084157F" w:rsidP="00681758">
      <w:r w:rsidRPr="0084157F">
        <w:t>Системная плата</w:t>
      </w:r>
      <w:r w:rsidRPr="0084157F">
        <w:tab/>
      </w:r>
      <w:r>
        <w:tab/>
      </w:r>
      <w:r w:rsidRPr="0084157F">
        <w:t>FUJITSU FJNB2B4</w:t>
      </w:r>
    </w:p>
    <w:p w:rsidR="0084157F" w:rsidRPr="0084157F" w:rsidRDefault="0084157F" w:rsidP="0084157F">
      <w:pPr>
        <w:widowControl w:val="0"/>
        <w:jc w:val="both"/>
        <w:rPr>
          <w:b/>
          <w:bCs/>
          <w:sz w:val="28"/>
          <w:szCs w:val="28"/>
        </w:rPr>
      </w:pPr>
      <w:r>
        <w:rPr>
          <w:b/>
          <w:bCs/>
          <w:sz w:val="28"/>
          <w:szCs w:val="28"/>
        </w:rPr>
        <w:t>4</w:t>
      </w:r>
      <w:r w:rsidRPr="0084157F">
        <w:rPr>
          <w:b/>
          <w:bCs/>
          <w:sz w:val="28"/>
          <w:szCs w:val="28"/>
        </w:rPr>
        <w:t>.</w:t>
      </w:r>
      <w:r>
        <w:rPr>
          <w:b/>
          <w:bCs/>
          <w:sz w:val="28"/>
          <w:szCs w:val="28"/>
        </w:rPr>
        <w:t>Свойства модулей ОЗУ</w:t>
      </w:r>
    </w:p>
    <w:p w:rsidR="0084157F" w:rsidRDefault="0084157F" w:rsidP="00681758">
      <w:r>
        <w:t>-</w:t>
      </w:r>
    </w:p>
    <w:p w:rsidR="0084157F" w:rsidRPr="0084157F" w:rsidRDefault="0084157F" w:rsidP="0084157F">
      <w:pPr>
        <w:widowControl w:val="0"/>
        <w:jc w:val="both"/>
        <w:rPr>
          <w:b/>
          <w:bCs/>
          <w:sz w:val="28"/>
          <w:szCs w:val="28"/>
        </w:rPr>
      </w:pPr>
      <w:r>
        <w:rPr>
          <w:b/>
          <w:bCs/>
          <w:sz w:val="28"/>
          <w:szCs w:val="28"/>
        </w:rPr>
        <w:t>5</w:t>
      </w:r>
      <w:r w:rsidRPr="0084157F">
        <w:rPr>
          <w:b/>
          <w:bCs/>
          <w:sz w:val="28"/>
          <w:szCs w:val="28"/>
        </w:rPr>
        <w:t>.</w:t>
      </w:r>
      <w:r>
        <w:rPr>
          <w:b/>
          <w:bCs/>
          <w:sz w:val="28"/>
          <w:szCs w:val="28"/>
        </w:rPr>
        <w:t>Чипсет материнской платы</w:t>
      </w:r>
    </w:p>
    <w:p w:rsidR="0084157F" w:rsidRDefault="0084157F" w:rsidP="0084157F">
      <w:r>
        <w:t>-</w:t>
      </w:r>
    </w:p>
    <w:p w:rsidR="0084157F" w:rsidRPr="0084157F" w:rsidRDefault="0084157F" w:rsidP="0084157F">
      <w:pPr>
        <w:widowControl w:val="0"/>
        <w:jc w:val="both"/>
        <w:rPr>
          <w:b/>
          <w:bCs/>
          <w:sz w:val="28"/>
          <w:szCs w:val="28"/>
        </w:rPr>
      </w:pPr>
      <w:r>
        <w:rPr>
          <w:b/>
          <w:bCs/>
          <w:sz w:val="28"/>
          <w:szCs w:val="28"/>
        </w:rPr>
        <w:t>6</w:t>
      </w:r>
      <w:r w:rsidRPr="0084157F">
        <w:rPr>
          <w:b/>
          <w:bCs/>
          <w:sz w:val="28"/>
          <w:szCs w:val="28"/>
        </w:rPr>
        <w:t>.</w:t>
      </w:r>
      <w:r>
        <w:rPr>
          <w:b/>
          <w:bCs/>
          <w:sz w:val="28"/>
          <w:szCs w:val="28"/>
        </w:rPr>
        <w:t>ПЗУ</w:t>
      </w:r>
    </w:p>
    <w:p w:rsidR="0084157F" w:rsidRDefault="0084157F" w:rsidP="0084157F">
      <w:r>
        <w:t xml:space="preserve"> </w:t>
      </w:r>
      <w:r w:rsidRPr="0084157F">
        <w:t>SAMSUNG MZVLB512HAJQ-00007</w:t>
      </w:r>
    </w:p>
    <w:p w:rsidR="0084157F" w:rsidRDefault="0084157F" w:rsidP="0084157F">
      <w:r>
        <w:t>Свойства устройства</w:t>
      </w:r>
      <w:r>
        <w:tab/>
      </w:r>
    </w:p>
    <w:p w:rsidR="0084157F" w:rsidRDefault="0084157F" w:rsidP="0084157F">
      <w:r>
        <w:t>Описание драйвера</w:t>
      </w:r>
      <w:r>
        <w:tab/>
      </w:r>
      <w:r>
        <w:tab/>
        <w:t>SAMSUNG MZVLB512HAJQ-00007</w:t>
      </w:r>
    </w:p>
    <w:p w:rsidR="0084157F" w:rsidRDefault="0084157F" w:rsidP="0084157F">
      <w:r>
        <w:t>Дата драйвера</w:t>
      </w:r>
      <w:r>
        <w:tab/>
      </w:r>
      <w:r>
        <w:tab/>
      </w:r>
      <w:r>
        <w:tab/>
        <w:t>21.06.2006</w:t>
      </w:r>
    </w:p>
    <w:p w:rsidR="0084157F" w:rsidRDefault="0084157F" w:rsidP="0084157F">
      <w:r>
        <w:t>Версия драйвера</w:t>
      </w:r>
      <w:r>
        <w:tab/>
      </w:r>
      <w:r>
        <w:tab/>
        <w:t>10.0.18362.1</w:t>
      </w:r>
    </w:p>
    <w:p w:rsidR="0084157F" w:rsidRDefault="0084157F" w:rsidP="0084157F">
      <w:r>
        <w:t>Поставщик драйвера</w:t>
      </w:r>
      <w:r>
        <w:tab/>
      </w:r>
      <w:r>
        <w:tab/>
        <w:t>Microsoft</w:t>
      </w:r>
    </w:p>
    <w:p w:rsidR="0084157F" w:rsidRDefault="0084157F" w:rsidP="0084157F">
      <w:r>
        <w:t>INF-файл</w:t>
      </w:r>
      <w:r>
        <w:tab/>
      </w:r>
      <w:r>
        <w:tab/>
      </w:r>
      <w:r>
        <w:tab/>
        <w:t>disk.inf</w:t>
      </w:r>
    </w:p>
    <w:p w:rsidR="0084157F" w:rsidRPr="0084157F" w:rsidRDefault="0084157F" w:rsidP="0084157F">
      <w:pPr>
        <w:widowControl w:val="0"/>
        <w:jc w:val="both"/>
        <w:rPr>
          <w:b/>
          <w:bCs/>
          <w:sz w:val="28"/>
          <w:szCs w:val="28"/>
        </w:rPr>
      </w:pPr>
      <w:r>
        <w:rPr>
          <w:b/>
          <w:bCs/>
          <w:sz w:val="28"/>
          <w:szCs w:val="28"/>
        </w:rPr>
        <w:t>7</w:t>
      </w:r>
      <w:r w:rsidRPr="0084157F">
        <w:rPr>
          <w:b/>
          <w:bCs/>
          <w:sz w:val="28"/>
          <w:szCs w:val="28"/>
        </w:rPr>
        <w:t>.</w:t>
      </w:r>
      <w:r>
        <w:rPr>
          <w:b/>
          <w:bCs/>
          <w:sz w:val="28"/>
          <w:szCs w:val="28"/>
        </w:rPr>
        <w:t>Порты ввода-вывода</w:t>
      </w:r>
    </w:p>
    <w:p w:rsidR="0084157F" w:rsidRDefault="0084157F" w:rsidP="0084157F">
      <w:r>
        <w:t>-</w:t>
      </w:r>
    </w:p>
    <w:p w:rsidR="0084157F" w:rsidRDefault="0084157F" w:rsidP="0084157F">
      <w:r>
        <w:rPr>
          <w:noProof/>
          <w:lang w:eastAsia="ru-RU"/>
        </w:rPr>
        <w:drawing>
          <wp:inline distT="0" distB="0" distL="0" distR="0">
            <wp:extent cx="5935980" cy="3040380"/>
            <wp:effectExtent l="0" t="0" r="7620" b="7620"/>
            <wp:docPr id="1" name="Рисунок 1" descr="C:\Users\User\Documents\матешааааа\nD9U7cZ1t5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матешааааа\nD9U7cZ1t5k.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040380"/>
                    </a:xfrm>
                    <a:prstGeom prst="rect">
                      <a:avLst/>
                    </a:prstGeom>
                    <a:noFill/>
                    <a:ln>
                      <a:noFill/>
                    </a:ln>
                  </pic:spPr>
                </pic:pic>
              </a:graphicData>
            </a:graphic>
          </wp:inline>
        </w:drawing>
      </w:r>
    </w:p>
    <w:p w:rsidR="0084157F" w:rsidRDefault="0084157F">
      <w:r>
        <w:br w:type="page"/>
      </w:r>
    </w:p>
    <w:p w:rsidR="0084157F" w:rsidRPr="0084157F" w:rsidRDefault="0084157F" w:rsidP="0084157F">
      <w:pPr>
        <w:shd w:val="clear" w:color="auto" w:fill="FFFFFF" w:themeFill="background1"/>
        <w:tabs>
          <w:tab w:val="left" w:pos="1800"/>
        </w:tabs>
        <w:rPr>
          <w:rStyle w:val="ab"/>
          <w:rFonts w:ascii="Times New Roman" w:hAnsi="Times New Roman" w:cs="Times New Roman"/>
          <w:b/>
          <w:color w:val="000000" w:themeColor="text1"/>
          <w:sz w:val="28"/>
          <w:szCs w:val="28"/>
          <w:u w:val="none"/>
        </w:rPr>
      </w:pPr>
      <w:r w:rsidRPr="0084157F">
        <w:rPr>
          <w:rStyle w:val="ab"/>
          <w:rFonts w:ascii="Times New Roman" w:hAnsi="Times New Roman" w:cs="Times New Roman"/>
          <w:b/>
          <w:color w:val="000000" w:themeColor="text1"/>
          <w:sz w:val="28"/>
          <w:szCs w:val="28"/>
          <w:u w:val="none"/>
        </w:rPr>
        <w:t>Контрольные вопросы</w:t>
      </w:r>
    </w:p>
    <w:p w:rsidR="0084157F" w:rsidRPr="00C4549A" w:rsidRDefault="0084157F" w:rsidP="0084157F">
      <w:pPr>
        <w:pStyle w:val="aa"/>
        <w:numPr>
          <w:ilvl w:val="0"/>
          <w:numId w:val="5"/>
        </w:numPr>
        <w:shd w:val="clear" w:color="auto" w:fill="FFFFFF" w:themeFill="background1"/>
        <w:spacing w:after="0" w:line="240" w:lineRule="auto"/>
        <w:rPr>
          <w:rFonts w:ascii="Times New Roman" w:eastAsia="Times New Roman" w:hAnsi="Times New Roman" w:cs="Times New Roman"/>
          <w:color w:val="000000" w:themeColor="text1"/>
          <w:sz w:val="28"/>
          <w:szCs w:val="28"/>
          <w:lang w:eastAsia="ru-RU"/>
        </w:rPr>
      </w:pPr>
      <w:r w:rsidRPr="00C4549A">
        <w:rPr>
          <w:rFonts w:ascii="Times New Roman" w:hAnsi="Times New Roman" w:cs="Times New Roman"/>
          <w:b/>
          <w:bCs/>
          <w:color w:val="000000" w:themeColor="text1"/>
          <w:sz w:val="28"/>
          <w:szCs w:val="28"/>
          <w:shd w:val="clear" w:color="auto" w:fill="FFFFFF"/>
        </w:rPr>
        <w:t>Основные принципы построения ЭВМ</w:t>
      </w:r>
      <w:r w:rsidRPr="00C4549A">
        <w:rPr>
          <w:rFonts w:ascii="Times New Roman" w:hAnsi="Times New Roman" w:cs="Times New Roman"/>
          <w:color w:val="000000" w:themeColor="text1"/>
          <w:sz w:val="28"/>
          <w:szCs w:val="28"/>
          <w:shd w:val="clear" w:color="auto" w:fill="FFFFFF"/>
        </w:rPr>
        <w:t> были сформулированы американским учёным Джоном фон Нейманом в 40-х годах 20 века:</w:t>
      </w:r>
    </w:p>
    <w:p w:rsidR="0084157F" w:rsidRPr="00C4549A" w:rsidRDefault="0084157F" w:rsidP="0084157F">
      <w:pPr>
        <w:pStyle w:val="aa"/>
        <w:numPr>
          <w:ilvl w:val="0"/>
          <w:numId w:val="4"/>
        </w:numPr>
        <w:shd w:val="clear" w:color="auto" w:fill="FFFFFF" w:themeFill="background1"/>
        <w:spacing w:after="0" w:line="240" w:lineRule="auto"/>
        <w:rPr>
          <w:rFonts w:ascii="Times New Roman" w:eastAsia="Times New Roman" w:hAnsi="Times New Roman" w:cs="Times New Roman"/>
          <w:color w:val="000000" w:themeColor="text1"/>
          <w:sz w:val="28"/>
          <w:szCs w:val="28"/>
          <w:lang w:eastAsia="ru-RU"/>
        </w:rPr>
      </w:pPr>
      <w:r w:rsidRPr="00C4549A">
        <w:rPr>
          <w:rFonts w:ascii="Times New Roman" w:eastAsia="Times New Roman" w:hAnsi="Times New Roman" w:cs="Times New Roman"/>
          <w:color w:val="000000" w:themeColor="text1"/>
          <w:sz w:val="28"/>
          <w:szCs w:val="28"/>
          <w:lang w:eastAsia="ru-RU"/>
        </w:rPr>
        <w:t>Любую ЭВМ образуют три основные компоненты: процессор, память и устройства ввода-вывода (УВВ).</w:t>
      </w:r>
    </w:p>
    <w:p w:rsidR="0084157F" w:rsidRPr="001244C3" w:rsidRDefault="0084157F" w:rsidP="0084157F">
      <w:pPr>
        <w:shd w:val="clear" w:color="auto" w:fill="FFFFFF" w:themeFill="background1"/>
        <w:spacing w:before="100" w:beforeAutospacing="1" w:after="100" w:afterAutospacing="1" w:line="240" w:lineRule="auto"/>
        <w:ind w:left="720" w:firstLine="400"/>
        <w:rPr>
          <w:rFonts w:ascii="Times New Roman" w:eastAsia="Times New Roman" w:hAnsi="Times New Roman" w:cs="Times New Roman"/>
          <w:color w:val="000000" w:themeColor="text1"/>
          <w:sz w:val="28"/>
          <w:szCs w:val="28"/>
          <w:lang w:eastAsia="ru-RU"/>
        </w:rPr>
      </w:pPr>
      <w:r w:rsidRPr="00C4549A">
        <w:rPr>
          <w:rFonts w:ascii="Times New Roman" w:eastAsia="Times New Roman" w:hAnsi="Times New Roman" w:cs="Times New Roman"/>
          <w:i/>
          <w:iCs/>
          <w:noProof/>
          <w:color w:val="000000" w:themeColor="text1"/>
          <w:sz w:val="28"/>
          <w:szCs w:val="28"/>
          <w:lang w:eastAsia="ru-RU"/>
        </w:rPr>
        <w:drawing>
          <wp:inline distT="0" distB="0" distL="0" distR="0" wp14:anchorId="2570439D" wp14:editId="5EDEB134">
            <wp:extent cx="2514600" cy="1615440"/>
            <wp:effectExtent l="0" t="0" r="0" b="3810"/>
            <wp:docPr id="4" name="Рисунок 4" descr="http://inf.e-alekseev.ru/extra/ris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f.e-alekseev.ru/extra/ris3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615440"/>
                    </a:xfrm>
                    <a:prstGeom prst="rect">
                      <a:avLst/>
                    </a:prstGeom>
                    <a:noFill/>
                    <a:ln>
                      <a:noFill/>
                    </a:ln>
                  </pic:spPr>
                </pic:pic>
              </a:graphicData>
            </a:graphic>
          </wp:inline>
        </w:drawing>
      </w:r>
    </w:p>
    <w:p w:rsidR="0084157F" w:rsidRPr="001244C3" w:rsidRDefault="0084157F" w:rsidP="0084157F">
      <w:pPr>
        <w:shd w:val="clear" w:color="auto" w:fill="FFFFFF" w:themeFill="background1"/>
        <w:spacing w:before="100" w:beforeAutospacing="1" w:after="100" w:afterAutospacing="1" w:line="240" w:lineRule="auto"/>
        <w:ind w:firstLine="708"/>
        <w:rPr>
          <w:rFonts w:ascii="Times New Roman" w:eastAsia="Times New Roman" w:hAnsi="Times New Roman" w:cs="Times New Roman"/>
          <w:color w:val="000000" w:themeColor="text1"/>
          <w:sz w:val="28"/>
          <w:szCs w:val="28"/>
          <w:lang w:eastAsia="ru-RU"/>
        </w:rPr>
      </w:pPr>
      <w:r w:rsidRPr="001244C3">
        <w:rPr>
          <w:rFonts w:ascii="Times New Roman" w:eastAsia="Times New Roman" w:hAnsi="Times New Roman" w:cs="Times New Roman"/>
          <w:color w:val="000000" w:themeColor="text1"/>
          <w:sz w:val="28"/>
          <w:szCs w:val="28"/>
          <w:lang w:eastAsia="ru-RU"/>
        </w:rPr>
        <w:t>2. Информация, с которой работает ЭВМ делится на два типа:</w:t>
      </w:r>
    </w:p>
    <w:p w:rsidR="0084157F" w:rsidRPr="001244C3" w:rsidRDefault="0084157F" w:rsidP="0084157F">
      <w:pPr>
        <w:numPr>
          <w:ilvl w:val="1"/>
          <w:numId w:val="3"/>
        </w:num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1244C3">
        <w:rPr>
          <w:rFonts w:ascii="Times New Roman" w:eastAsia="Times New Roman" w:hAnsi="Times New Roman" w:cs="Times New Roman"/>
          <w:color w:val="000000" w:themeColor="text1"/>
          <w:sz w:val="28"/>
          <w:szCs w:val="28"/>
          <w:lang w:eastAsia="ru-RU"/>
        </w:rPr>
        <w:t>набор команд по обработке (программы);</w:t>
      </w:r>
    </w:p>
    <w:p w:rsidR="0084157F" w:rsidRPr="001244C3" w:rsidRDefault="0084157F" w:rsidP="0084157F">
      <w:pPr>
        <w:numPr>
          <w:ilvl w:val="1"/>
          <w:numId w:val="3"/>
        </w:num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1244C3">
        <w:rPr>
          <w:rFonts w:ascii="Times New Roman" w:eastAsia="Times New Roman" w:hAnsi="Times New Roman" w:cs="Times New Roman"/>
          <w:color w:val="000000" w:themeColor="text1"/>
          <w:sz w:val="28"/>
          <w:szCs w:val="28"/>
          <w:lang w:eastAsia="ru-RU"/>
        </w:rPr>
        <w:t>данные подлежащие обработке.</w:t>
      </w:r>
    </w:p>
    <w:p w:rsidR="0084157F" w:rsidRPr="001244C3" w:rsidRDefault="0084157F" w:rsidP="0084157F">
      <w:pPr>
        <w:shd w:val="clear" w:color="auto" w:fill="FFFFFF" w:themeFill="background1"/>
        <w:spacing w:before="120" w:after="100" w:afterAutospacing="1" w:line="240" w:lineRule="auto"/>
        <w:ind w:left="400" w:firstLine="308"/>
        <w:rPr>
          <w:rFonts w:ascii="Times New Roman" w:eastAsia="Times New Roman" w:hAnsi="Times New Roman" w:cs="Times New Roman"/>
          <w:color w:val="000000" w:themeColor="text1"/>
          <w:sz w:val="28"/>
          <w:szCs w:val="28"/>
          <w:lang w:eastAsia="ru-RU"/>
        </w:rPr>
      </w:pPr>
      <w:r w:rsidRPr="001244C3">
        <w:rPr>
          <w:rFonts w:ascii="Times New Roman" w:eastAsia="Times New Roman" w:hAnsi="Times New Roman" w:cs="Times New Roman"/>
          <w:color w:val="000000" w:themeColor="text1"/>
          <w:sz w:val="28"/>
          <w:szCs w:val="28"/>
          <w:lang w:eastAsia="ru-RU"/>
        </w:rPr>
        <w:t>3. И команды, и данные вводятся в память (ОЗУ) – </w:t>
      </w:r>
      <w:r w:rsidRPr="001244C3">
        <w:rPr>
          <w:rFonts w:ascii="Times New Roman" w:eastAsia="Times New Roman" w:hAnsi="Times New Roman" w:cs="Times New Roman"/>
          <w:b/>
          <w:bCs/>
          <w:color w:val="000000" w:themeColor="text1"/>
          <w:sz w:val="28"/>
          <w:szCs w:val="28"/>
          <w:lang w:eastAsia="ru-RU"/>
        </w:rPr>
        <w:t>принцип хранимой программы</w:t>
      </w:r>
      <w:r w:rsidRPr="001244C3">
        <w:rPr>
          <w:rFonts w:ascii="Times New Roman" w:eastAsia="Times New Roman" w:hAnsi="Times New Roman" w:cs="Times New Roman"/>
          <w:color w:val="000000" w:themeColor="text1"/>
          <w:sz w:val="28"/>
          <w:szCs w:val="28"/>
          <w:lang w:eastAsia="ru-RU"/>
        </w:rPr>
        <w:t>.</w:t>
      </w:r>
    </w:p>
    <w:p w:rsidR="0084157F" w:rsidRPr="001244C3" w:rsidRDefault="0084157F" w:rsidP="0084157F">
      <w:pPr>
        <w:shd w:val="clear" w:color="auto" w:fill="FFFFFF" w:themeFill="background1"/>
        <w:spacing w:before="120" w:after="100" w:afterAutospacing="1" w:line="240" w:lineRule="auto"/>
        <w:ind w:left="400" w:firstLine="308"/>
        <w:rPr>
          <w:rFonts w:ascii="Times New Roman" w:eastAsia="Times New Roman" w:hAnsi="Times New Roman" w:cs="Times New Roman"/>
          <w:color w:val="000000" w:themeColor="text1"/>
          <w:sz w:val="28"/>
          <w:szCs w:val="28"/>
          <w:lang w:eastAsia="ru-RU"/>
        </w:rPr>
      </w:pPr>
      <w:r w:rsidRPr="001244C3">
        <w:rPr>
          <w:rFonts w:ascii="Times New Roman" w:eastAsia="Times New Roman" w:hAnsi="Times New Roman" w:cs="Times New Roman"/>
          <w:color w:val="000000" w:themeColor="text1"/>
          <w:sz w:val="28"/>
          <w:szCs w:val="28"/>
          <w:lang w:eastAsia="ru-RU"/>
        </w:rPr>
        <w:t>4. Руководит обработкой процессор, устройство управления (УУ) которого выбирает команды из ОЗУ и организует их выполнение, а арифметико-логическое устройство (АЛУ) проводит арифметические и логические операции над данными.</w:t>
      </w:r>
    </w:p>
    <w:p w:rsidR="0084157F" w:rsidRPr="00C4549A" w:rsidRDefault="0084157F" w:rsidP="0084157F">
      <w:pPr>
        <w:shd w:val="clear" w:color="auto" w:fill="FFFFFF" w:themeFill="background1"/>
        <w:spacing w:before="120" w:after="100" w:afterAutospacing="1" w:line="240" w:lineRule="auto"/>
        <w:ind w:firstLine="400"/>
        <w:rPr>
          <w:rFonts w:ascii="Times New Roman" w:eastAsia="Times New Roman" w:hAnsi="Times New Roman" w:cs="Times New Roman"/>
          <w:color w:val="000000" w:themeColor="text1"/>
          <w:sz w:val="28"/>
          <w:szCs w:val="28"/>
          <w:lang w:eastAsia="ru-RU"/>
        </w:rPr>
      </w:pPr>
      <w:r w:rsidRPr="001244C3">
        <w:rPr>
          <w:rFonts w:ascii="Times New Roman" w:eastAsia="Times New Roman" w:hAnsi="Times New Roman" w:cs="Times New Roman"/>
          <w:color w:val="000000" w:themeColor="text1"/>
          <w:sz w:val="28"/>
          <w:szCs w:val="28"/>
          <w:lang w:eastAsia="ru-RU"/>
        </w:rPr>
        <w:t>5. С процессором и ОЗУ связаны устройства ввода-вывода (УВВ).</w:t>
      </w:r>
    </w:p>
    <w:p w:rsidR="0084157F" w:rsidRPr="00C4549A" w:rsidRDefault="0084157F" w:rsidP="0084157F">
      <w:pPr>
        <w:pStyle w:val="aa"/>
        <w:numPr>
          <w:ilvl w:val="0"/>
          <w:numId w:val="5"/>
        </w:numPr>
        <w:shd w:val="clear" w:color="auto" w:fill="FFFFFF" w:themeFill="background1"/>
        <w:tabs>
          <w:tab w:val="left" w:pos="1800"/>
        </w:tabs>
        <w:rPr>
          <w:rFonts w:ascii="Times New Roman" w:hAnsi="Times New Roman" w:cs="Times New Roman"/>
          <w:b/>
          <w:sz w:val="28"/>
          <w:szCs w:val="28"/>
        </w:rPr>
      </w:pPr>
      <w:r w:rsidRPr="00C4549A">
        <w:rPr>
          <w:rFonts w:ascii="Times New Roman" w:eastAsia="Times New Roman" w:hAnsi="Times New Roman" w:cs="Times New Roman"/>
          <w:b/>
          <w:bCs/>
          <w:color w:val="222222"/>
          <w:sz w:val="28"/>
          <w:szCs w:val="28"/>
          <w:lang w:eastAsia="ru-RU"/>
        </w:rPr>
        <w:t>Принципы фон Неймана</w:t>
      </w:r>
    </w:p>
    <w:p w:rsidR="0084157F" w:rsidRPr="00BF73F7" w:rsidRDefault="0084157F" w:rsidP="0084157F">
      <w:pPr>
        <w:numPr>
          <w:ilvl w:val="0"/>
          <w:numId w:val="2"/>
        </w:numPr>
        <w:shd w:val="clear" w:color="auto" w:fill="FFFFFF" w:themeFill="background1"/>
        <w:spacing w:before="100" w:beforeAutospacing="1" w:after="100" w:afterAutospacing="1" w:line="420" w:lineRule="atLeast"/>
        <w:rPr>
          <w:rFonts w:ascii="Times New Roman" w:eastAsia="Times New Roman" w:hAnsi="Times New Roman" w:cs="Times New Roman"/>
          <w:color w:val="222222"/>
          <w:sz w:val="28"/>
          <w:szCs w:val="28"/>
          <w:lang w:eastAsia="ru-RU"/>
        </w:rPr>
      </w:pPr>
      <w:r w:rsidRPr="00C4549A">
        <w:rPr>
          <w:rFonts w:ascii="Times New Roman" w:eastAsia="Times New Roman" w:hAnsi="Times New Roman" w:cs="Times New Roman"/>
          <w:b/>
          <w:bCs/>
          <w:color w:val="222222"/>
          <w:sz w:val="28"/>
          <w:szCs w:val="28"/>
          <w:lang w:eastAsia="ru-RU"/>
        </w:rPr>
        <w:t>Использование двоичной системы счисления в вычислительных машинах</w:t>
      </w:r>
      <w:r w:rsidRPr="00BF73F7">
        <w:rPr>
          <w:rFonts w:ascii="Times New Roman" w:eastAsia="Times New Roman" w:hAnsi="Times New Roman" w:cs="Times New Roman"/>
          <w:color w:val="222222"/>
          <w:sz w:val="28"/>
          <w:szCs w:val="28"/>
          <w:lang w:eastAsia="ru-RU"/>
        </w:rPr>
        <w:t>. Преимущество перед десятичной системой счисления заключается в том, что устройства можно делать достаточно простыми, арифметические и логические операции в двоичной системе счисления также выполняются достаточно просто.</w:t>
      </w:r>
    </w:p>
    <w:p w:rsidR="0084157F" w:rsidRPr="00BF73F7" w:rsidRDefault="0084157F" w:rsidP="0084157F">
      <w:pPr>
        <w:numPr>
          <w:ilvl w:val="0"/>
          <w:numId w:val="2"/>
        </w:numPr>
        <w:shd w:val="clear" w:color="auto" w:fill="FFFFFF" w:themeFill="background1"/>
        <w:spacing w:before="100" w:beforeAutospacing="1" w:after="100" w:afterAutospacing="1" w:line="420" w:lineRule="atLeast"/>
        <w:rPr>
          <w:rFonts w:ascii="Times New Roman" w:eastAsia="Times New Roman" w:hAnsi="Times New Roman" w:cs="Times New Roman"/>
          <w:color w:val="222222"/>
          <w:sz w:val="28"/>
          <w:szCs w:val="28"/>
          <w:lang w:eastAsia="ru-RU"/>
        </w:rPr>
      </w:pPr>
      <w:r w:rsidRPr="00C4549A">
        <w:rPr>
          <w:rFonts w:ascii="Times New Roman" w:eastAsia="Times New Roman" w:hAnsi="Times New Roman" w:cs="Times New Roman"/>
          <w:b/>
          <w:bCs/>
          <w:color w:val="222222"/>
          <w:sz w:val="28"/>
          <w:szCs w:val="28"/>
          <w:lang w:eastAsia="ru-RU"/>
        </w:rPr>
        <w:t>Программное управление ЭВМ</w:t>
      </w:r>
      <w:r w:rsidRPr="00BF73F7">
        <w:rPr>
          <w:rFonts w:ascii="Times New Roman" w:eastAsia="Times New Roman" w:hAnsi="Times New Roman" w:cs="Times New Roman"/>
          <w:color w:val="222222"/>
          <w:sz w:val="28"/>
          <w:szCs w:val="28"/>
          <w:lang w:eastAsia="ru-RU"/>
        </w:rPr>
        <w:t>. Работа ЭВМ контролируется программой, состоящей из набора команд. Команды выполняются последовательно друг за другом. Созданием машины с хранимой в памяти программой было положено начало тому, что мы сегодня называем программированием.</w:t>
      </w:r>
    </w:p>
    <w:p w:rsidR="0084157F" w:rsidRPr="00BF73F7" w:rsidRDefault="0084157F" w:rsidP="0084157F">
      <w:pPr>
        <w:numPr>
          <w:ilvl w:val="0"/>
          <w:numId w:val="2"/>
        </w:numPr>
        <w:shd w:val="clear" w:color="auto" w:fill="FFFFFF" w:themeFill="background1"/>
        <w:spacing w:before="100" w:beforeAutospacing="1" w:after="100" w:afterAutospacing="1" w:line="420" w:lineRule="atLeast"/>
        <w:rPr>
          <w:rFonts w:ascii="Times New Roman" w:eastAsia="Times New Roman" w:hAnsi="Times New Roman" w:cs="Times New Roman"/>
          <w:color w:val="222222"/>
          <w:sz w:val="28"/>
          <w:szCs w:val="28"/>
          <w:lang w:eastAsia="ru-RU"/>
        </w:rPr>
      </w:pPr>
      <w:r w:rsidRPr="00C4549A">
        <w:rPr>
          <w:rFonts w:ascii="Times New Roman" w:eastAsia="Times New Roman" w:hAnsi="Times New Roman" w:cs="Times New Roman"/>
          <w:b/>
          <w:bCs/>
          <w:color w:val="222222"/>
          <w:sz w:val="28"/>
          <w:szCs w:val="28"/>
          <w:lang w:eastAsia="ru-RU"/>
        </w:rPr>
        <w:t>Память компьютера используется не только для хранения данных, но и программ</w:t>
      </w:r>
      <w:r w:rsidRPr="00BF73F7">
        <w:rPr>
          <w:rFonts w:ascii="Times New Roman" w:eastAsia="Times New Roman" w:hAnsi="Times New Roman" w:cs="Times New Roman"/>
          <w:color w:val="222222"/>
          <w:sz w:val="28"/>
          <w:szCs w:val="28"/>
          <w:lang w:eastAsia="ru-RU"/>
        </w:rPr>
        <w:t>. При этом и команды программы и данные кодируются в двоичной системе счисления, т.е. их способ записи одинаков. Поэтому в определенных ситуациях над командами можно выполнять те же действия, что и над данными.</w:t>
      </w:r>
    </w:p>
    <w:p w:rsidR="0084157F" w:rsidRPr="00BF73F7" w:rsidRDefault="0084157F" w:rsidP="0084157F">
      <w:pPr>
        <w:numPr>
          <w:ilvl w:val="0"/>
          <w:numId w:val="2"/>
        </w:numPr>
        <w:shd w:val="clear" w:color="auto" w:fill="FFFFFF" w:themeFill="background1"/>
        <w:spacing w:before="100" w:beforeAutospacing="1" w:after="100" w:afterAutospacing="1" w:line="420" w:lineRule="atLeast"/>
        <w:rPr>
          <w:rFonts w:ascii="Times New Roman" w:eastAsia="Times New Roman" w:hAnsi="Times New Roman" w:cs="Times New Roman"/>
          <w:color w:val="222222"/>
          <w:sz w:val="28"/>
          <w:szCs w:val="28"/>
          <w:lang w:eastAsia="ru-RU"/>
        </w:rPr>
      </w:pPr>
      <w:r w:rsidRPr="00C4549A">
        <w:rPr>
          <w:rFonts w:ascii="Times New Roman" w:eastAsia="Times New Roman" w:hAnsi="Times New Roman" w:cs="Times New Roman"/>
          <w:b/>
          <w:bCs/>
          <w:color w:val="222222"/>
          <w:sz w:val="28"/>
          <w:szCs w:val="28"/>
          <w:lang w:eastAsia="ru-RU"/>
        </w:rPr>
        <w:t>Ячейки памяти ЭВМ имеют адреса, которые последовательно пронумерованы</w:t>
      </w:r>
      <w:r w:rsidRPr="00BF73F7">
        <w:rPr>
          <w:rFonts w:ascii="Times New Roman" w:eastAsia="Times New Roman" w:hAnsi="Times New Roman" w:cs="Times New Roman"/>
          <w:color w:val="222222"/>
          <w:sz w:val="28"/>
          <w:szCs w:val="28"/>
          <w:lang w:eastAsia="ru-RU"/>
        </w:rPr>
        <w:t>. В любой момент можно обратиться к любой ячейке памяти по ее адресу. Этот принцип открыл возможность использовать переменные в программировании.</w:t>
      </w:r>
    </w:p>
    <w:p w:rsidR="0084157F" w:rsidRPr="00C4549A" w:rsidRDefault="0084157F" w:rsidP="0084157F">
      <w:pPr>
        <w:numPr>
          <w:ilvl w:val="0"/>
          <w:numId w:val="2"/>
        </w:numPr>
        <w:shd w:val="clear" w:color="auto" w:fill="FFFFFF" w:themeFill="background1"/>
        <w:spacing w:before="100" w:beforeAutospacing="1" w:after="100" w:afterAutospacing="1" w:line="420" w:lineRule="atLeast"/>
        <w:rPr>
          <w:rFonts w:ascii="Arial" w:eastAsia="Times New Roman" w:hAnsi="Arial" w:cs="Arial"/>
          <w:color w:val="222222"/>
          <w:sz w:val="27"/>
          <w:szCs w:val="27"/>
          <w:lang w:eastAsia="ru-RU"/>
        </w:rPr>
      </w:pPr>
      <w:r w:rsidRPr="00C4549A">
        <w:rPr>
          <w:rFonts w:ascii="Times New Roman" w:eastAsia="Times New Roman" w:hAnsi="Times New Roman" w:cs="Times New Roman"/>
          <w:b/>
          <w:bCs/>
          <w:color w:val="222222"/>
          <w:sz w:val="28"/>
          <w:szCs w:val="28"/>
          <w:lang w:eastAsia="ru-RU"/>
        </w:rPr>
        <w:t>Возможность условного перехода в процессе выполнения программы</w:t>
      </w:r>
      <w:r w:rsidRPr="00BF73F7">
        <w:rPr>
          <w:rFonts w:ascii="Times New Roman" w:eastAsia="Times New Roman" w:hAnsi="Times New Roman" w:cs="Times New Roman"/>
          <w:color w:val="222222"/>
          <w:sz w:val="28"/>
          <w:szCs w:val="28"/>
          <w:lang w:eastAsia="ru-RU"/>
        </w:rPr>
        <w:t>. Не смотря на то, что команды выполняются последовательно, в программах можно реализовать возможность перехода к любому участку кода.</w:t>
      </w:r>
    </w:p>
    <w:p w:rsidR="0084157F" w:rsidRPr="00C4549A" w:rsidRDefault="0084157F" w:rsidP="0084157F">
      <w:pPr>
        <w:numPr>
          <w:ilvl w:val="0"/>
          <w:numId w:val="2"/>
        </w:numPr>
        <w:shd w:val="clear" w:color="auto" w:fill="FFFFFF" w:themeFill="background1"/>
        <w:spacing w:before="100" w:beforeAutospacing="1" w:after="100" w:afterAutospacing="1" w:line="420" w:lineRule="atLeast"/>
        <w:rPr>
          <w:rFonts w:ascii="Arial" w:eastAsia="Times New Roman" w:hAnsi="Arial" w:cs="Arial"/>
          <w:color w:val="222222"/>
          <w:sz w:val="27"/>
          <w:szCs w:val="27"/>
          <w:lang w:eastAsia="ru-RU"/>
        </w:rPr>
      </w:pPr>
      <w:r>
        <w:rPr>
          <w:rFonts w:ascii="Arial" w:eastAsia="Times New Roman" w:hAnsi="Arial" w:cs="Arial"/>
          <w:noProof/>
          <w:color w:val="222222"/>
          <w:sz w:val="27"/>
          <w:szCs w:val="27"/>
          <w:lang w:eastAsia="ru-RU"/>
        </w:rPr>
        <w:drawing>
          <wp:anchor distT="0" distB="0" distL="114300" distR="114300" simplePos="0" relativeHeight="251659264" behindDoc="0" locked="0" layoutInCell="1" allowOverlap="1" wp14:anchorId="2041098F" wp14:editId="7A187B7A">
            <wp:simplePos x="0" y="0"/>
            <wp:positionH relativeFrom="column">
              <wp:posOffset>588645</wp:posOffset>
            </wp:positionH>
            <wp:positionV relativeFrom="paragraph">
              <wp:posOffset>537210</wp:posOffset>
            </wp:positionV>
            <wp:extent cx="3101340" cy="2178050"/>
            <wp:effectExtent l="0" t="0" r="381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2e5d0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1340" cy="2178050"/>
                    </a:xfrm>
                    <a:prstGeom prst="rect">
                      <a:avLst/>
                    </a:prstGeom>
                  </pic:spPr>
                </pic:pic>
              </a:graphicData>
            </a:graphic>
            <wp14:sizeRelH relativeFrom="page">
              <wp14:pctWidth>0</wp14:pctWidth>
            </wp14:sizeRelH>
            <wp14:sizeRelV relativeFrom="page">
              <wp14:pctHeight>0</wp14:pctHeight>
            </wp14:sizeRelV>
          </wp:anchor>
        </w:drawing>
      </w:r>
      <w:r w:rsidRPr="00C4549A">
        <w:rPr>
          <w:b/>
          <w:sz w:val="28"/>
          <w:szCs w:val="28"/>
        </w:rPr>
        <w:t xml:space="preserve">Классическая архитектура ЭВМ </w:t>
      </w:r>
    </w:p>
    <w:p w:rsidR="0084157F" w:rsidRDefault="0084157F" w:rsidP="0084157F">
      <w:pPr>
        <w:shd w:val="clear" w:color="auto" w:fill="FFFFFF" w:themeFill="background1"/>
        <w:spacing w:before="100" w:beforeAutospacing="1" w:after="100" w:afterAutospacing="1" w:line="420" w:lineRule="atLeast"/>
        <w:rPr>
          <w:rFonts w:ascii="Arial" w:eastAsia="Times New Roman" w:hAnsi="Arial" w:cs="Arial"/>
          <w:color w:val="222222"/>
          <w:sz w:val="27"/>
          <w:szCs w:val="27"/>
          <w:lang w:eastAsia="ru-RU"/>
        </w:rPr>
      </w:pPr>
    </w:p>
    <w:p w:rsidR="0084157F" w:rsidRDefault="0084157F" w:rsidP="0084157F">
      <w:pPr>
        <w:shd w:val="clear" w:color="auto" w:fill="FFFFFF" w:themeFill="background1"/>
        <w:spacing w:before="100" w:beforeAutospacing="1" w:after="100" w:afterAutospacing="1" w:line="420" w:lineRule="atLeast"/>
        <w:rPr>
          <w:rFonts w:ascii="Arial" w:eastAsia="Times New Roman" w:hAnsi="Arial" w:cs="Arial"/>
          <w:color w:val="222222"/>
          <w:sz w:val="27"/>
          <w:szCs w:val="27"/>
          <w:lang w:eastAsia="ru-RU"/>
        </w:rPr>
      </w:pPr>
    </w:p>
    <w:p w:rsidR="0084157F" w:rsidRPr="00BF73F7" w:rsidRDefault="0084157F" w:rsidP="0084157F">
      <w:pPr>
        <w:shd w:val="clear" w:color="auto" w:fill="FFFFFF" w:themeFill="background1"/>
        <w:spacing w:before="100" w:beforeAutospacing="1" w:after="100" w:afterAutospacing="1" w:line="420" w:lineRule="atLeast"/>
        <w:rPr>
          <w:rFonts w:ascii="Arial" w:eastAsia="Times New Roman" w:hAnsi="Arial" w:cs="Arial"/>
          <w:color w:val="222222"/>
          <w:sz w:val="27"/>
          <w:szCs w:val="27"/>
          <w:lang w:eastAsia="ru-RU"/>
        </w:rPr>
      </w:pPr>
    </w:p>
    <w:p w:rsidR="0084157F" w:rsidRDefault="0084157F" w:rsidP="0084157F">
      <w:pPr>
        <w:shd w:val="clear" w:color="auto" w:fill="FFFFFF" w:themeFill="background1"/>
        <w:tabs>
          <w:tab w:val="left" w:pos="1800"/>
        </w:tabs>
        <w:rPr>
          <w:rFonts w:ascii="Times New Roman" w:hAnsi="Times New Roman" w:cs="Times New Roman"/>
          <w:b/>
          <w:sz w:val="28"/>
          <w:szCs w:val="28"/>
          <w:lang w:val="en-US"/>
        </w:rPr>
      </w:pPr>
    </w:p>
    <w:p w:rsidR="0084157F" w:rsidRDefault="0084157F" w:rsidP="0084157F">
      <w:pPr>
        <w:shd w:val="clear" w:color="auto" w:fill="FFFFFF" w:themeFill="background1"/>
        <w:tabs>
          <w:tab w:val="left" w:pos="1800"/>
        </w:tabs>
        <w:rPr>
          <w:rFonts w:ascii="Times New Roman" w:hAnsi="Times New Roman" w:cs="Times New Roman"/>
          <w:b/>
          <w:sz w:val="28"/>
          <w:szCs w:val="28"/>
          <w:lang w:val="en-US"/>
        </w:rPr>
      </w:pPr>
    </w:p>
    <w:p w:rsidR="0084157F" w:rsidRDefault="0084157F" w:rsidP="0084157F">
      <w:pPr>
        <w:shd w:val="clear" w:color="auto" w:fill="FFFFFF" w:themeFill="background1"/>
        <w:tabs>
          <w:tab w:val="left" w:pos="1800"/>
        </w:tabs>
        <w:rPr>
          <w:rFonts w:ascii="Times New Roman" w:hAnsi="Times New Roman" w:cs="Times New Roman"/>
          <w:b/>
          <w:sz w:val="28"/>
          <w:szCs w:val="28"/>
          <w:lang w:val="en-US"/>
        </w:rPr>
      </w:pPr>
    </w:p>
    <w:p w:rsidR="0084157F" w:rsidRPr="00C4549A" w:rsidRDefault="0084157F" w:rsidP="0084157F">
      <w:pPr>
        <w:pStyle w:val="aa"/>
        <w:numPr>
          <w:ilvl w:val="0"/>
          <w:numId w:val="5"/>
        </w:numPr>
        <w:shd w:val="clear" w:color="auto" w:fill="FFFFFF" w:themeFill="background1"/>
        <w:tabs>
          <w:tab w:val="left" w:pos="1800"/>
        </w:tabs>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Структурная схема и устройства ПК</w:t>
      </w:r>
      <w:bookmarkStart w:id="0" w:name="_GoBack"/>
      <w:bookmarkEnd w:id="0"/>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Контроллеры, адаптеры или карты имеют свой процессор и свою память, т.е. представляют собой специализированный процессор.</w:t>
      </w:r>
    </w:p>
    <w:p w:rsidR="0084157F" w:rsidRPr="0084157F" w:rsidRDefault="0084157F" w:rsidP="0084157F">
      <w:pPr>
        <w:pStyle w:val="a3"/>
        <w:shd w:val="clear" w:color="auto" w:fill="FFFFFF" w:themeFill="background1"/>
        <w:spacing w:before="0" w:beforeAutospacing="0" w:after="0" w:afterAutospacing="0"/>
        <w:jc w:val="both"/>
        <w:rPr>
          <w:rFonts w:asciiTheme="minorHAnsi" w:hAnsiTheme="minorHAnsi" w:cstheme="minorHAnsi"/>
          <w:b/>
          <w:color w:val="000000" w:themeColor="text1"/>
          <w:sz w:val="28"/>
          <w:szCs w:val="28"/>
        </w:rPr>
      </w:pPr>
      <w:r w:rsidRPr="0084157F">
        <w:rPr>
          <w:rFonts w:asciiTheme="minorHAnsi" w:hAnsiTheme="minorHAnsi" w:cstheme="minorHAnsi"/>
          <w:b/>
          <w:color w:val="000000" w:themeColor="text1"/>
          <w:sz w:val="28"/>
          <w:szCs w:val="28"/>
        </w:rPr>
        <w:t xml:space="preserve">Микропроцессор </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Центральный микропроцессор (небольшая микросхема, выполняющая все вычисления и обработку информации) – это ядро ПК. В компьютерах типа IBM PC используются микропроцессоры фирмы Intel и совместимые с ними микропроцессоры других фирм.</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Компоненты микропроцессора:</w:t>
      </w:r>
    </w:p>
    <w:p w:rsidR="0084157F" w:rsidRPr="00C4549A" w:rsidRDefault="0084157F" w:rsidP="0084157F">
      <w:pPr>
        <w:numPr>
          <w:ilvl w:val="0"/>
          <w:numId w:val="6"/>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АЛУ выполняет логические и арифметические операции.</w:t>
      </w:r>
    </w:p>
    <w:p w:rsidR="0084157F" w:rsidRPr="00C4549A" w:rsidRDefault="0084157F" w:rsidP="0084157F">
      <w:pPr>
        <w:numPr>
          <w:ilvl w:val="0"/>
          <w:numId w:val="6"/>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Устройство управления управляет всеми устройствами ПК.</w:t>
      </w:r>
    </w:p>
    <w:p w:rsidR="0084157F" w:rsidRPr="00C4549A" w:rsidRDefault="0084157F" w:rsidP="0084157F">
      <w:pPr>
        <w:numPr>
          <w:ilvl w:val="0"/>
          <w:numId w:val="6"/>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Регистры используются для хранения данных и адресов.</w:t>
      </w:r>
    </w:p>
    <w:p w:rsidR="0084157F" w:rsidRPr="00C4549A" w:rsidRDefault="0084157F" w:rsidP="0084157F">
      <w:pPr>
        <w:numPr>
          <w:ilvl w:val="0"/>
          <w:numId w:val="6"/>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Схема управления шиной и портами – осуществляет подготовку устройств к обмену данными между микропроцессором и портом ввода – вывода, а также управляет шиной адреса и управления.</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Основные характеристики процессора:</w:t>
      </w:r>
    </w:p>
    <w:p w:rsidR="0084157F" w:rsidRPr="00C4549A" w:rsidRDefault="0084157F" w:rsidP="0084157F">
      <w:pPr>
        <w:numPr>
          <w:ilvl w:val="0"/>
          <w:numId w:val="7"/>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Разрядность – число двоичных разрядов, одновременно обрабатываемых при выполнении одной команды. Большинство современных процессоров – это 32 – разрядные процессоры, но выпускаются и 64 - разрядные процессоры.</w:t>
      </w:r>
    </w:p>
    <w:p w:rsidR="0084157F" w:rsidRPr="00C4549A" w:rsidRDefault="0084157F" w:rsidP="0084157F">
      <w:pPr>
        <w:numPr>
          <w:ilvl w:val="0"/>
          <w:numId w:val="7"/>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Тактовая частота – количество циклов работы устройства за единицу времени. Чем выше тактовая частота, тем выше производительность.</w:t>
      </w:r>
    </w:p>
    <w:p w:rsidR="0084157F" w:rsidRPr="00C4549A" w:rsidRDefault="0084157F" w:rsidP="0084157F">
      <w:pPr>
        <w:numPr>
          <w:ilvl w:val="0"/>
          <w:numId w:val="7"/>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Наличие встроенного математического сопроцессора.</w:t>
      </w:r>
    </w:p>
    <w:p w:rsidR="0084157F" w:rsidRPr="00C4549A" w:rsidRDefault="0084157F" w:rsidP="0084157F">
      <w:pPr>
        <w:numPr>
          <w:ilvl w:val="0"/>
          <w:numId w:val="7"/>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Наличие и размер Кэш- памяти.</w:t>
      </w:r>
    </w:p>
    <w:p w:rsidR="0084157F" w:rsidRPr="00C4549A" w:rsidRDefault="0084157F" w:rsidP="0084157F">
      <w:pPr>
        <w:pStyle w:val="4"/>
        <w:shd w:val="clear" w:color="auto" w:fill="FFFFFF" w:themeFill="background1"/>
        <w:spacing w:before="0" w:line="288" w:lineRule="atLeast"/>
        <w:jc w:val="both"/>
        <w:rPr>
          <w:rFonts w:ascii="Times New Roman" w:hAnsi="Times New Roman" w:cs="Times New Roman"/>
          <w:i w:val="0"/>
          <w:color w:val="44546A" w:themeColor="text2"/>
          <w:sz w:val="32"/>
          <w:szCs w:val="32"/>
        </w:rPr>
      </w:pPr>
      <w:r w:rsidRPr="0084157F">
        <w:rPr>
          <w:rFonts w:ascii="Times New Roman" w:hAnsi="Times New Roman" w:cs="Times New Roman"/>
          <w:i w:val="0"/>
          <w:color w:val="000000" w:themeColor="text1"/>
          <w:sz w:val="32"/>
          <w:szCs w:val="32"/>
        </w:rPr>
        <w:t>Оперативная память</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Оперативное запоминающее устройство (ОЗУ или RAM) - область памяти, предназначенная для хранения информации в течение одного сеанса работы с компьютером. Конструктивно ОЗУ выполнено в виде интегральных микросхем.</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Из нее процессор считывает программы и исходные данные для обработки в свои регистры, в нее записывает полученные результаты. Название “оперативная” эта память получила потому, что она работает очень быстро, в результате процессору не приходится ждать при чтении или записи данных в память.</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Однако быстродействие ОЗУ ниже быстродействия регистров процессора, поэтому перед выполнением команд процессор переписывает данные из ОЗУ в регистры. По принципу действия различают динамическую память и статическую.</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Ячейки динамической памяти представляют собой микроконденсаторы, которые накапливают заряд на своих обкладках. Ячейки статической памяти представляют собой триггеры, которые могут находиться в двух устойчивых состояниях.</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Основные параметры, которые характеризуют ОЗУ – это емкость и время обращения к памяти. ОЗУ типа DDR  SDRAM (синхронная память с двойной скорость передачи данных) считается наиболее перспективной для ПК.</w:t>
      </w:r>
    </w:p>
    <w:p w:rsidR="0084157F" w:rsidRPr="0084157F" w:rsidRDefault="0084157F" w:rsidP="0084157F">
      <w:pPr>
        <w:rPr>
          <w:b/>
          <w:color w:val="000000" w:themeColor="text1"/>
          <w:sz w:val="28"/>
          <w:szCs w:val="28"/>
        </w:rPr>
      </w:pPr>
      <w:r w:rsidRPr="0084157F">
        <w:rPr>
          <w:b/>
          <w:color w:val="000000" w:themeColor="text1"/>
          <w:sz w:val="28"/>
          <w:szCs w:val="28"/>
        </w:rPr>
        <w:t>Кэш-память</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Компьютеру необходимо обеспечить быстрый доступ к оперативной памяти, иначе микропроцессор будет простаивать, и быстродействие компьютера уменьшится. Поэтому современные компьютеры оснащаются Кэш-памятью или сверхоперативной памятью.</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При наличии Кэш-памяти данные из ОЗУ сначала переписываются  в нее, а затем в регистры процессора. При повторном обращении к памяти сначала производится поиск нужных данных в Кэш-памяти и необходимые данные из Кэш-памяти переносятся в регистры, поэтому повышается быстродействие.</w:t>
      </w:r>
    </w:p>
    <w:p w:rsidR="0084157F" w:rsidRDefault="0084157F" w:rsidP="0084157F">
      <w:pPr>
        <w:rPr>
          <w:b/>
          <w:sz w:val="28"/>
          <w:szCs w:val="28"/>
        </w:rPr>
      </w:pPr>
    </w:p>
    <w:p w:rsidR="0084157F" w:rsidRPr="0084157F" w:rsidRDefault="0084157F" w:rsidP="0084157F">
      <w:pPr>
        <w:rPr>
          <w:b/>
          <w:sz w:val="28"/>
          <w:szCs w:val="28"/>
        </w:rPr>
      </w:pPr>
      <w:r w:rsidRPr="0084157F">
        <w:rPr>
          <w:b/>
          <w:sz w:val="28"/>
          <w:szCs w:val="28"/>
        </w:rPr>
        <w:t>Контроллеры</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Только та информация, которая хранится в ОЗУ, доступна процессору для обработки. Поэтому необходимо, чтобы в его оперативной памяти находились программа и данные.</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В ПК информация с внешних устройств (клавиатуры, жесткого диска и т.д.) пересылается в ОЗУ, а информация (результаты выполнения программ) с ОЗУ также выводится на внешние устройства (монитор, жесткий диск, принтер и т.д.).</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Таким образом, в компьютере должен осуществляться обмен информацией (ввод-вывод) между оперативной памятью и внешними устройствами. Устройства, которые осуществляют обмен информацией между оперативной памятью и внешними устройствами называются контроллерами или адаптерами, иногда картами. Контроллеры, адаптеры или карты имеют свой процессор и свою память, т.е. представляют собой специализированный процессор.</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Контроллеры или адаптеры (схемы, управляющие внешними устройствами компьютера) находятся на отдельных платах, которые вставляются в унифицированные разъемы (слоты) на материнской плате</w:t>
      </w:r>
    </w:p>
    <w:p w:rsidR="0084157F" w:rsidRPr="0084157F" w:rsidRDefault="0084157F" w:rsidP="0084157F">
      <w:r w:rsidRPr="00C4549A">
        <w:rPr>
          <w:rStyle w:val="ac"/>
          <w:color w:val="000000" w:themeColor="text1"/>
          <w:sz w:val="28"/>
          <w:szCs w:val="28"/>
        </w:rPr>
        <w:t>Системная магистраль</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rStyle w:val="ac"/>
          <w:color w:val="000000" w:themeColor="text1"/>
          <w:sz w:val="28"/>
          <w:szCs w:val="28"/>
        </w:rPr>
        <w:t>Системная магистраль (шина)</w:t>
      </w:r>
      <w:r w:rsidRPr="00C4549A">
        <w:rPr>
          <w:color w:val="000000" w:themeColor="text1"/>
          <w:sz w:val="28"/>
          <w:szCs w:val="28"/>
        </w:rPr>
        <w:t> - это совокупность проводов и разъемов, обеспечивающих объединение всех устройств ПК в единую систему и их взаимодействие.</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Для подключения контроллеров или адаптеров современные ПК снабжены такими слотами как PCI. Слоты PCI – E  Express для подключения новых устройств к более скоростной шине данных. Слоты AGP предназначены для подключения видеоадаптера</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Для подключения накопителей (жестких дисков и компакт-дисков) используются интерфейсы IDE и  SCSI. Интерфейс – это совокупность средств соединения и связи устройств компьютера.</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Подключение периферийных устройств (принтеры, мышь, сканеры и т.д.) осуществляется через специальные интерфейсы, которые называются портами. </w:t>
      </w:r>
      <w:hyperlink r:id="rId10" w:history="1">
        <w:r w:rsidRPr="0084157F">
          <w:rPr>
            <w:rStyle w:val="ab"/>
            <w:color w:val="000000" w:themeColor="text1"/>
            <w:sz w:val="28"/>
            <w:szCs w:val="28"/>
            <w:u w:val="none"/>
          </w:rPr>
          <w:t>Порты устанавливаются на задней стенке системного блока.</w:t>
        </w:r>
      </w:hyperlink>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Слоты (разъемы) расширения конфигурации ПК предназначены для подключения дополнительных устройств к основной шине данных компьютера. К основным платам расширения, предназначенным для подключения к шине дополнительных устройств, относятся:</w:t>
      </w:r>
    </w:p>
    <w:p w:rsidR="0084157F" w:rsidRPr="00C4549A" w:rsidRDefault="0084157F" w:rsidP="0084157F">
      <w:pPr>
        <w:numPr>
          <w:ilvl w:val="0"/>
          <w:numId w:val="8"/>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Видеоадаптеры (видеокарты).</w:t>
      </w:r>
    </w:p>
    <w:p w:rsidR="0084157F" w:rsidRPr="00C4549A" w:rsidRDefault="0084157F" w:rsidP="0084157F">
      <w:pPr>
        <w:numPr>
          <w:ilvl w:val="0"/>
          <w:numId w:val="8"/>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Звуковые платы.</w:t>
      </w:r>
    </w:p>
    <w:p w:rsidR="0084157F" w:rsidRPr="00C4549A" w:rsidRDefault="0084157F" w:rsidP="0084157F">
      <w:pPr>
        <w:numPr>
          <w:ilvl w:val="0"/>
          <w:numId w:val="8"/>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Внутренние модемы.</w:t>
      </w:r>
    </w:p>
    <w:p w:rsidR="0084157F" w:rsidRPr="00C4549A" w:rsidRDefault="0084157F" w:rsidP="0084157F">
      <w:pPr>
        <w:numPr>
          <w:ilvl w:val="0"/>
          <w:numId w:val="8"/>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Сетевые адаптеры (для подключения к локальной сети).</w:t>
      </w:r>
    </w:p>
    <w:p w:rsidR="0084157F" w:rsidRPr="00C4549A" w:rsidRDefault="0084157F" w:rsidP="0084157F">
      <w:pPr>
        <w:numPr>
          <w:ilvl w:val="0"/>
          <w:numId w:val="8"/>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SCSI - адаптеры.</w:t>
      </w:r>
    </w:p>
    <w:p w:rsidR="0084157F" w:rsidRPr="0084157F" w:rsidRDefault="0084157F" w:rsidP="0084157F">
      <w:pPr>
        <w:pStyle w:val="4"/>
        <w:shd w:val="clear" w:color="auto" w:fill="FFFFFF" w:themeFill="background1"/>
        <w:spacing w:before="0" w:line="288" w:lineRule="atLeast"/>
        <w:jc w:val="both"/>
        <w:rPr>
          <w:rFonts w:ascii="Times New Roman" w:hAnsi="Times New Roman" w:cs="Times New Roman"/>
          <w:i w:val="0"/>
          <w:color w:val="000000" w:themeColor="text1"/>
          <w:sz w:val="32"/>
          <w:szCs w:val="32"/>
        </w:rPr>
      </w:pPr>
      <w:r w:rsidRPr="0084157F">
        <w:rPr>
          <w:rFonts w:ascii="Times New Roman" w:hAnsi="Times New Roman" w:cs="Times New Roman"/>
          <w:i w:val="0"/>
          <w:color w:val="000000" w:themeColor="text1"/>
          <w:sz w:val="32"/>
          <w:szCs w:val="32"/>
        </w:rPr>
        <w:t>Внешняя память. Классификация накопителей</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Для хранения программ и данных в ПК используются накопители различных типов. Накопители - это устройства для записи и считывания информации с различных носителей информации. Различают накопители со сменным и встроенным носителем.</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По типу носителя информации накопители разделяются на накопители на магнитных лентах и дисковые накопители. К накопителям на магнитных лентах относятся стримеры и др. Более широкий класс накопителей составляют дисковые накопители.</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По способу записи и чтения информации на носитель дисковые накопители разделяются на магнитные, оптические и магнитооптические.</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К дисковым накопителям относятся:</w:t>
      </w:r>
    </w:p>
    <w:p w:rsidR="0084157F" w:rsidRPr="00C4549A" w:rsidRDefault="0084157F" w:rsidP="0084157F">
      <w:pPr>
        <w:numPr>
          <w:ilvl w:val="0"/>
          <w:numId w:val="9"/>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накопители на флоппи-дисках;</w:t>
      </w:r>
    </w:p>
    <w:p w:rsidR="0084157F" w:rsidRPr="00C4549A" w:rsidRDefault="0084157F" w:rsidP="0084157F">
      <w:pPr>
        <w:numPr>
          <w:ilvl w:val="0"/>
          <w:numId w:val="9"/>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накопители на несменных жестких дисках (винчестеры);</w:t>
      </w:r>
    </w:p>
    <w:p w:rsidR="0084157F" w:rsidRPr="00C4549A" w:rsidRDefault="0084157F" w:rsidP="0084157F">
      <w:pPr>
        <w:numPr>
          <w:ilvl w:val="0"/>
          <w:numId w:val="9"/>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накопители на сменных жестких дисках;</w:t>
      </w:r>
    </w:p>
    <w:p w:rsidR="0084157F" w:rsidRPr="00C4549A" w:rsidRDefault="0084157F" w:rsidP="0084157F">
      <w:pPr>
        <w:numPr>
          <w:ilvl w:val="0"/>
          <w:numId w:val="9"/>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накопители на магнитооптических дисках;</w:t>
      </w:r>
    </w:p>
    <w:p w:rsidR="0084157F" w:rsidRPr="00C4549A" w:rsidRDefault="0084157F" w:rsidP="0084157F">
      <w:pPr>
        <w:numPr>
          <w:ilvl w:val="0"/>
          <w:numId w:val="9"/>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накопители на оптических дисках (CD-R CD-RW CD-ROM) с однократной записью;</w:t>
      </w:r>
    </w:p>
    <w:p w:rsidR="0084157F" w:rsidRDefault="0084157F" w:rsidP="0084157F">
      <w:pPr>
        <w:numPr>
          <w:ilvl w:val="0"/>
          <w:numId w:val="9"/>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накопители на оптических DVD – дисках (DVD-R  DVD-RW   DVD-ROM и др.)</w:t>
      </w:r>
    </w:p>
    <w:p w:rsidR="0084157F" w:rsidRPr="00C4549A" w:rsidRDefault="0084157F" w:rsidP="0084157F">
      <w:pPr>
        <w:shd w:val="clear" w:color="auto" w:fill="FFFFFF" w:themeFill="background1"/>
        <w:spacing w:after="0" w:line="288" w:lineRule="atLeast"/>
        <w:jc w:val="both"/>
        <w:rPr>
          <w:rFonts w:ascii="Times New Roman" w:hAnsi="Times New Roman" w:cs="Times New Roman"/>
          <w:color w:val="000000" w:themeColor="text1"/>
          <w:sz w:val="28"/>
          <w:szCs w:val="28"/>
        </w:rPr>
      </w:pPr>
    </w:p>
    <w:p w:rsidR="0084157F" w:rsidRPr="0084157F" w:rsidRDefault="0084157F" w:rsidP="0084157F">
      <w:pPr>
        <w:rPr>
          <w:b/>
          <w:sz w:val="28"/>
          <w:szCs w:val="28"/>
        </w:rPr>
      </w:pPr>
      <w:r w:rsidRPr="0084157F">
        <w:rPr>
          <w:b/>
          <w:sz w:val="28"/>
          <w:szCs w:val="28"/>
        </w:rPr>
        <w:t>Доп устройства</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Периферийные устройства - это устройства, которые подключаются к контроллерам ПК и расширяют его функциональные возможности</w:t>
      </w:r>
    </w:p>
    <w:p w:rsidR="0084157F" w:rsidRPr="00C4549A" w:rsidRDefault="0084157F" w:rsidP="0084157F">
      <w:pPr>
        <w:pStyle w:val="a3"/>
        <w:shd w:val="clear" w:color="auto" w:fill="FFFFFF" w:themeFill="background1"/>
        <w:spacing w:before="0" w:beforeAutospacing="0" w:after="0" w:afterAutospacing="0"/>
        <w:jc w:val="both"/>
        <w:rPr>
          <w:color w:val="000000" w:themeColor="text1"/>
          <w:sz w:val="28"/>
          <w:szCs w:val="28"/>
        </w:rPr>
      </w:pPr>
      <w:r w:rsidRPr="00C4549A">
        <w:rPr>
          <w:color w:val="000000" w:themeColor="text1"/>
          <w:sz w:val="28"/>
          <w:szCs w:val="28"/>
        </w:rPr>
        <w:t>По назначению дополнительные устройства разделяются на:</w:t>
      </w:r>
    </w:p>
    <w:p w:rsidR="0084157F" w:rsidRPr="00C4549A" w:rsidRDefault="0084157F" w:rsidP="0084157F">
      <w:pPr>
        <w:numPr>
          <w:ilvl w:val="0"/>
          <w:numId w:val="10"/>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устройства ввода (трэкболлы, джойстики, световые перья, сканеры, цифровые камеры, диджитайзеры);</w:t>
      </w:r>
    </w:p>
    <w:p w:rsidR="0084157F" w:rsidRPr="00C4549A" w:rsidRDefault="0084157F" w:rsidP="0084157F">
      <w:pPr>
        <w:numPr>
          <w:ilvl w:val="0"/>
          <w:numId w:val="10"/>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устройства вывода (плоттеры или графопостроители);</w:t>
      </w:r>
    </w:p>
    <w:p w:rsidR="0084157F" w:rsidRPr="00C4549A" w:rsidRDefault="0084157F" w:rsidP="0084157F">
      <w:pPr>
        <w:numPr>
          <w:ilvl w:val="0"/>
          <w:numId w:val="10"/>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устройства хранения (стримеры, zip - накопители, магнитооптические накопители, накопители HiFD и др.);</w:t>
      </w:r>
    </w:p>
    <w:p w:rsidR="0084157F" w:rsidRPr="00C4549A" w:rsidRDefault="0084157F" w:rsidP="0084157F">
      <w:pPr>
        <w:numPr>
          <w:ilvl w:val="0"/>
          <w:numId w:val="10"/>
        </w:numPr>
        <w:shd w:val="clear" w:color="auto" w:fill="FFFFFF" w:themeFill="background1"/>
        <w:spacing w:after="0" w:line="288" w:lineRule="atLeast"/>
        <w:ind w:left="0"/>
        <w:jc w:val="both"/>
        <w:rPr>
          <w:rFonts w:ascii="Times New Roman" w:hAnsi="Times New Roman" w:cs="Times New Roman"/>
          <w:color w:val="000000" w:themeColor="text1"/>
          <w:sz w:val="28"/>
          <w:szCs w:val="28"/>
        </w:rPr>
      </w:pPr>
      <w:r w:rsidRPr="00C4549A">
        <w:rPr>
          <w:rFonts w:ascii="Times New Roman" w:hAnsi="Times New Roman" w:cs="Times New Roman"/>
          <w:color w:val="000000" w:themeColor="text1"/>
          <w:sz w:val="28"/>
          <w:szCs w:val="28"/>
        </w:rPr>
        <w:t>устройства обмена (модемы).</w:t>
      </w:r>
    </w:p>
    <w:p w:rsidR="0084157F" w:rsidRPr="00C4549A" w:rsidRDefault="0084157F" w:rsidP="0084157F">
      <w:pPr>
        <w:pStyle w:val="aa"/>
        <w:shd w:val="clear" w:color="auto" w:fill="FFFFFF" w:themeFill="background1"/>
        <w:tabs>
          <w:tab w:val="left" w:pos="1800"/>
        </w:tabs>
        <w:ind w:left="360"/>
        <w:rPr>
          <w:rFonts w:ascii="Times New Roman" w:hAnsi="Times New Roman" w:cs="Times New Roman"/>
          <w:color w:val="000000" w:themeColor="text1"/>
          <w:sz w:val="28"/>
          <w:szCs w:val="28"/>
        </w:rPr>
      </w:pPr>
    </w:p>
    <w:p w:rsidR="0084157F" w:rsidRPr="0084157F" w:rsidRDefault="0084157F" w:rsidP="0084157F">
      <w:pPr>
        <w:numPr>
          <w:ilvl w:val="0"/>
          <w:numId w:val="5"/>
        </w:numPr>
        <w:shd w:val="clear" w:color="auto" w:fill="FFFFFF" w:themeFill="background1"/>
        <w:autoSpaceDE w:val="0"/>
        <w:autoSpaceDN w:val="0"/>
        <w:adjustRightInd w:val="0"/>
        <w:spacing w:after="0" w:line="240" w:lineRule="auto"/>
        <w:jc w:val="both"/>
        <w:rPr>
          <w:rFonts w:ascii="Times New Roman" w:hAnsi="Times New Roman" w:cs="Times New Roman"/>
          <w:b/>
          <w:color w:val="000000" w:themeColor="text1"/>
          <w:sz w:val="28"/>
          <w:szCs w:val="28"/>
          <w:lang w:val="en-GB"/>
        </w:rPr>
      </w:pPr>
      <w:r w:rsidRPr="0084157F">
        <w:rPr>
          <w:b/>
          <w:color w:val="000000" w:themeColor="text1"/>
          <w:sz w:val="28"/>
          <w:szCs w:val="28"/>
          <w:lang w:val="en-GB"/>
        </w:rPr>
        <w:t xml:space="preserve">FSB, Hyper Transport, PCI, PCI-E: </w:t>
      </w:r>
    </w:p>
    <w:p w:rsidR="0084157F" w:rsidRPr="00C4549A" w:rsidRDefault="0084157F" w:rsidP="0084157F">
      <w:pPr>
        <w:pStyle w:val="aa"/>
        <w:shd w:val="clear" w:color="auto" w:fill="FFFFFF" w:themeFill="background1"/>
        <w:autoSpaceDE w:val="0"/>
        <w:autoSpaceDN w:val="0"/>
        <w:adjustRightInd w:val="0"/>
        <w:ind w:left="360"/>
        <w:jc w:val="both"/>
        <w:rPr>
          <w:rFonts w:ascii="Times New Roman" w:hAnsi="Times New Roman" w:cs="Times New Roman"/>
          <w:sz w:val="28"/>
          <w:szCs w:val="28"/>
        </w:rPr>
      </w:pPr>
      <w:r w:rsidRPr="00C4549A">
        <w:rPr>
          <w:rFonts w:ascii="Times New Roman" w:hAnsi="Times New Roman" w:cs="Times New Roman"/>
          <w:b/>
          <w:bCs/>
          <w:sz w:val="28"/>
          <w:szCs w:val="28"/>
        </w:rPr>
        <w:t xml:space="preserve">FSB </w:t>
      </w:r>
      <w:r w:rsidRPr="00C4549A">
        <w:rPr>
          <w:rFonts w:ascii="Times New Roman" w:hAnsi="Times New Roman" w:cs="Times New Roman"/>
          <w:sz w:val="28"/>
          <w:szCs w:val="28"/>
        </w:rPr>
        <w:t>(Front Side Bus) – шина в двухшинной архитектуре DIB корпорации Intel шина, связывающая процессор с оперативно запоминающие устройство (ОЗУ).</w:t>
      </w:r>
    </w:p>
    <w:p w:rsidR="0084157F" w:rsidRPr="00C4549A" w:rsidRDefault="0084157F" w:rsidP="0084157F">
      <w:pPr>
        <w:pStyle w:val="aa"/>
        <w:shd w:val="clear" w:color="auto" w:fill="FFFFFF" w:themeFill="background1"/>
        <w:autoSpaceDE w:val="0"/>
        <w:autoSpaceDN w:val="0"/>
        <w:adjustRightInd w:val="0"/>
        <w:ind w:left="360"/>
        <w:jc w:val="both"/>
        <w:rPr>
          <w:rFonts w:ascii="Times New Roman" w:hAnsi="Times New Roman" w:cs="Times New Roman"/>
          <w:color w:val="222222"/>
          <w:sz w:val="28"/>
          <w:szCs w:val="28"/>
          <w:shd w:val="clear" w:color="auto" w:fill="FFFFFF"/>
        </w:rPr>
      </w:pPr>
      <w:r w:rsidRPr="00C4549A">
        <w:rPr>
          <w:rFonts w:ascii="Times New Roman" w:hAnsi="Times New Roman" w:cs="Times New Roman"/>
          <w:b/>
          <w:bCs/>
          <w:color w:val="222222"/>
          <w:sz w:val="28"/>
          <w:szCs w:val="28"/>
          <w:shd w:val="clear" w:color="auto" w:fill="FFFFFF"/>
        </w:rPr>
        <w:t>HyperTransport</w:t>
      </w:r>
      <w:r w:rsidRPr="00C4549A">
        <w:rPr>
          <w:rFonts w:ascii="Times New Roman" w:hAnsi="Times New Roman" w:cs="Times New Roman"/>
          <w:color w:val="222222"/>
          <w:sz w:val="28"/>
          <w:szCs w:val="28"/>
          <w:shd w:val="clear" w:color="auto" w:fill="FFFFFF"/>
        </w:rPr>
        <w:t> (ранее известная как Lightning Data Transport (LDT)) — двунаправленная последовательно-параллельная компьютерная шина с высокой пропускной способностью и малыми задержками. </w:t>
      </w:r>
    </w:p>
    <w:p w:rsidR="0084157F" w:rsidRPr="00C4549A" w:rsidRDefault="0084157F" w:rsidP="0084157F">
      <w:pPr>
        <w:pStyle w:val="aa"/>
        <w:shd w:val="clear" w:color="auto" w:fill="FFFFFF" w:themeFill="background1"/>
        <w:autoSpaceDE w:val="0"/>
        <w:autoSpaceDN w:val="0"/>
        <w:adjustRightInd w:val="0"/>
        <w:ind w:left="360"/>
        <w:jc w:val="both"/>
        <w:rPr>
          <w:rFonts w:ascii="Times New Roman" w:hAnsi="Times New Roman" w:cs="Times New Roman"/>
          <w:color w:val="4D5156"/>
          <w:sz w:val="28"/>
          <w:szCs w:val="28"/>
          <w:shd w:val="clear" w:color="auto" w:fill="FFFFFF"/>
        </w:rPr>
      </w:pPr>
      <w:r w:rsidRPr="00C4549A">
        <w:rPr>
          <w:rFonts w:ascii="Times New Roman" w:hAnsi="Times New Roman" w:cs="Times New Roman"/>
          <w:b/>
          <w:color w:val="4D5156"/>
          <w:sz w:val="28"/>
          <w:szCs w:val="28"/>
          <w:shd w:val="clear" w:color="auto" w:fill="FFFFFF"/>
        </w:rPr>
        <w:t>PCI</w:t>
      </w:r>
      <w:r w:rsidRPr="00C4549A">
        <w:rPr>
          <w:rFonts w:ascii="Times New Roman" w:hAnsi="Times New Roman" w:cs="Times New Roman"/>
          <w:color w:val="4D5156"/>
          <w:sz w:val="28"/>
          <w:szCs w:val="28"/>
          <w:shd w:val="clear" w:color="auto" w:fill="FFFFFF"/>
        </w:rPr>
        <w:t xml:space="preserve"> — шина ввода-вывода для подключения периферийных устройств к материнской плате компьютера.</w:t>
      </w:r>
    </w:p>
    <w:p w:rsidR="0084157F" w:rsidRPr="00C4549A" w:rsidRDefault="0084157F" w:rsidP="0084157F">
      <w:pPr>
        <w:pStyle w:val="aa"/>
        <w:shd w:val="clear" w:color="auto" w:fill="FFFFFF" w:themeFill="background1"/>
        <w:autoSpaceDE w:val="0"/>
        <w:autoSpaceDN w:val="0"/>
        <w:adjustRightInd w:val="0"/>
        <w:ind w:left="360"/>
        <w:jc w:val="both"/>
        <w:rPr>
          <w:rFonts w:ascii="Times New Roman" w:hAnsi="Times New Roman" w:cs="Times New Roman"/>
          <w:sz w:val="28"/>
          <w:szCs w:val="28"/>
        </w:rPr>
      </w:pPr>
      <w:r w:rsidRPr="00C4549A">
        <w:rPr>
          <w:rFonts w:ascii="Times New Roman" w:hAnsi="Times New Roman" w:cs="Times New Roman"/>
          <w:b/>
          <w:color w:val="4D5156"/>
          <w:sz w:val="28"/>
          <w:szCs w:val="28"/>
          <w:shd w:val="clear" w:color="auto" w:fill="FFFFFF"/>
        </w:rPr>
        <w:t>PCI Express</w:t>
      </w:r>
      <w:r w:rsidRPr="00C4549A">
        <w:rPr>
          <w:rFonts w:ascii="Times New Roman" w:hAnsi="Times New Roman" w:cs="Times New Roman"/>
          <w:color w:val="4D5156"/>
          <w:sz w:val="28"/>
          <w:szCs w:val="28"/>
          <w:shd w:val="clear" w:color="auto" w:fill="FFFFFF"/>
        </w:rPr>
        <w:t xml:space="preserve">, или </w:t>
      </w:r>
      <w:r w:rsidRPr="00C4549A">
        <w:rPr>
          <w:rFonts w:ascii="Times New Roman" w:hAnsi="Times New Roman" w:cs="Times New Roman"/>
          <w:b/>
          <w:color w:val="4D5156"/>
          <w:sz w:val="28"/>
          <w:szCs w:val="28"/>
          <w:shd w:val="clear" w:color="auto" w:fill="FFFFFF"/>
        </w:rPr>
        <w:t>PCIe,</w:t>
      </w:r>
      <w:r w:rsidRPr="00C4549A">
        <w:rPr>
          <w:rFonts w:ascii="Times New Roman" w:hAnsi="Times New Roman" w:cs="Times New Roman"/>
          <w:color w:val="4D5156"/>
          <w:sz w:val="28"/>
          <w:szCs w:val="28"/>
          <w:shd w:val="clear" w:color="auto" w:fill="FFFFFF"/>
        </w:rPr>
        <w:t xml:space="preserve"> или </w:t>
      </w:r>
      <w:r w:rsidRPr="00C4549A">
        <w:rPr>
          <w:rFonts w:ascii="Times New Roman" w:hAnsi="Times New Roman" w:cs="Times New Roman"/>
          <w:b/>
          <w:color w:val="4D5156"/>
          <w:sz w:val="28"/>
          <w:szCs w:val="28"/>
          <w:shd w:val="clear" w:color="auto" w:fill="FFFFFF"/>
        </w:rPr>
        <w:t>PCI-e</w:t>
      </w:r>
      <w:r w:rsidRPr="00C4549A">
        <w:rPr>
          <w:rFonts w:ascii="Times New Roman" w:hAnsi="Times New Roman" w:cs="Times New Roman"/>
          <w:color w:val="4D5156"/>
          <w:sz w:val="28"/>
          <w:szCs w:val="28"/>
          <w:shd w:val="clear" w:color="auto" w:fill="FFFFFF"/>
        </w:rPr>
        <w:t xml:space="preserve"> — компьютерная шина, использующая программную модель шины PCI и высокопроизводительный физический протокол, основанный на последовательной передаче данных</w:t>
      </w:r>
    </w:p>
    <w:p w:rsidR="0084157F" w:rsidRDefault="0084157F" w:rsidP="0084157F">
      <w:pPr>
        <w:shd w:val="clear" w:color="auto" w:fill="FFFFFF" w:themeFill="background1"/>
        <w:autoSpaceDE w:val="0"/>
        <w:autoSpaceDN w:val="0"/>
        <w:adjustRightInd w:val="0"/>
        <w:spacing w:after="0" w:line="240" w:lineRule="auto"/>
        <w:ind w:left="360"/>
        <w:jc w:val="both"/>
        <w:rPr>
          <w:sz w:val="28"/>
          <w:szCs w:val="28"/>
        </w:rPr>
      </w:pPr>
    </w:p>
    <w:p w:rsidR="0084157F" w:rsidRPr="00C4549A" w:rsidRDefault="0084157F" w:rsidP="0084157F">
      <w:pPr>
        <w:numPr>
          <w:ilvl w:val="0"/>
          <w:numId w:val="5"/>
        </w:numPr>
        <w:shd w:val="clear" w:color="auto" w:fill="FFFFFF" w:themeFill="background1"/>
        <w:autoSpaceDE w:val="0"/>
        <w:autoSpaceDN w:val="0"/>
        <w:adjustRightInd w:val="0"/>
        <w:spacing w:after="0" w:line="240" w:lineRule="auto"/>
        <w:jc w:val="both"/>
        <w:rPr>
          <w:b/>
          <w:color w:val="000000" w:themeColor="text1"/>
          <w:sz w:val="28"/>
          <w:szCs w:val="28"/>
        </w:rPr>
      </w:pPr>
      <w:r w:rsidRPr="00C4549A">
        <w:rPr>
          <w:b/>
          <w:color w:val="000000" w:themeColor="text1"/>
          <w:sz w:val="28"/>
          <w:szCs w:val="28"/>
        </w:rPr>
        <w:t>«Северный мост», «Южный мост»: состав, назначение.</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MCH </w:t>
      </w:r>
      <w:r w:rsidRPr="00C4549A">
        <w:rPr>
          <w:sz w:val="28"/>
          <w:szCs w:val="28"/>
        </w:rPr>
        <w:t>(Memory Controller Hub) — контроллер-концентратор памяти — северный мост (northbridge) — обеспечивает взаимодействие центрального процессора (ЦП) с памятью и видеоадаптером (PCI Express). В новых чипсетах часто имеется интегрированная видеоподсистема. Контроллер памяти может быть интегрирован в процессор (например Opteron, Nehalem, UltraSPARC T1).</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ICH </w:t>
      </w:r>
      <w:r w:rsidRPr="00C4549A">
        <w:rPr>
          <w:sz w:val="28"/>
          <w:szCs w:val="28"/>
        </w:rPr>
        <w:t xml:space="preserve">(I/O Controller Hub) — контроллер-концентратор ввода-вывода — южный мост (southbridge) — обеспечивает взаимодействие между ЦП и жестким диском, картами PCI, интерфейсами IDE, SATA, USB и пр. Также иногда к чипсетам относят микросхему </w:t>
      </w:r>
      <w:r w:rsidRPr="00C4549A">
        <w:rPr>
          <w:b/>
          <w:bCs/>
          <w:sz w:val="28"/>
          <w:szCs w:val="28"/>
        </w:rPr>
        <w:t>Super I/O</w:t>
      </w:r>
      <w:r w:rsidRPr="00C4549A">
        <w:rPr>
          <w:sz w:val="28"/>
          <w:szCs w:val="28"/>
        </w:rPr>
        <w:t>, которая подключается к южному мосту и отвечает за низкоскоростные порты RS232,</w:t>
      </w:r>
      <w:r>
        <w:rPr>
          <w:sz w:val="28"/>
          <w:szCs w:val="28"/>
        </w:rPr>
        <w:t xml:space="preserve"> </w:t>
      </w:r>
      <w:r w:rsidRPr="00C4549A">
        <w:rPr>
          <w:sz w:val="28"/>
          <w:szCs w:val="28"/>
        </w:rPr>
        <w:t>LPT, PS/2.</w:t>
      </w:r>
    </w:p>
    <w:p w:rsidR="0084157F" w:rsidRPr="00C4549A" w:rsidRDefault="0084157F" w:rsidP="0084157F">
      <w:pPr>
        <w:numPr>
          <w:ilvl w:val="0"/>
          <w:numId w:val="5"/>
        </w:numPr>
        <w:shd w:val="clear" w:color="auto" w:fill="FFFFFF" w:themeFill="background1"/>
        <w:autoSpaceDE w:val="0"/>
        <w:autoSpaceDN w:val="0"/>
        <w:adjustRightInd w:val="0"/>
        <w:spacing w:after="0" w:line="240" w:lineRule="auto"/>
        <w:jc w:val="both"/>
        <w:rPr>
          <w:b/>
          <w:sz w:val="28"/>
          <w:szCs w:val="28"/>
        </w:rPr>
      </w:pPr>
      <w:r w:rsidRPr="00C4549A">
        <w:rPr>
          <w:b/>
          <w:sz w:val="28"/>
          <w:szCs w:val="28"/>
        </w:rPr>
        <w:t>Устройства ввода-вывода ПК.</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Game </w:t>
      </w:r>
      <w:r w:rsidRPr="00C4549A">
        <w:rPr>
          <w:sz w:val="28"/>
          <w:szCs w:val="28"/>
        </w:rPr>
        <w:t>– для игровых устройств (для подключения джойстика).</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VGA </w:t>
      </w:r>
      <w:r w:rsidRPr="00C4549A">
        <w:rPr>
          <w:sz w:val="28"/>
          <w:szCs w:val="28"/>
        </w:rPr>
        <w:t>(Video Graphics Array) – выход контроллера графического адаптера (видеокарты) для подключения монитора.</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COM-port </w:t>
      </w:r>
      <w:r w:rsidRPr="00C4549A">
        <w:rPr>
          <w:sz w:val="28"/>
          <w:szCs w:val="28"/>
        </w:rPr>
        <w:t>– асинхронные последовательные (обозначаемые СОМ1 — СОМЗ). Через них обычно подсоединяются мышь, модем и тому подобное.</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PS/2 </w:t>
      </w:r>
      <w:r w:rsidRPr="00C4549A">
        <w:rPr>
          <w:sz w:val="28"/>
          <w:szCs w:val="28"/>
        </w:rPr>
        <w:t>– асинхронные последовательные порты для подключения клавиатура и манипулятора мышь.</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LPT </w:t>
      </w:r>
      <w:r w:rsidRPr="00C4549A">
        <w:rPr>
          <w:sz w:val="28"/>
          <w:szCs w:val="28"/>
        </w:rPr>
        <w:t>– параллельные (обозначаемые LPT1—LPT4), к ним обычно подключаются принтеры.</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USB </w:t>
      </w:r>
      <w:r w:rsidRPr="00C4549A">
        <w:rPr>
          <w:sz w:val="28"/>
          <w:szCs w:val="28"/>
        </w:rPr>
        <w:t>(Universal Serial Bus) – универсальный интерфейс для подключения 127 устройств (этот интерфейс может располагаться на передней или боковой стенке корпуса).</w:t>
      </w:r>
    </w:p>
    <w:p w:rsidR="0084157F" w:rsidRPr="00C4549A"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IEЕЕ-1394 </w:t>
      </w:r>
      <w:r w:rsidRPr="00C4549A">
        <w:rPr>
          <w:sz w:val="28"/>
          <w:szCs w:val="28"/>
        </w:rPr>
        <w:t>(FireWire) – интерфейс для передачи больших объемов видео информации в реальном времени (для подключения цифровых видеокамер, внешних жестких дисков, сканеров и другого высокоскоростного оборудования). Интерфейсом FireWire оснащены все видеокамеры, работающие в цифровом формате. Может использоваться и для создания локальных сетей.</w:t>
      </w:r>
    </w:p>
    <w:p w:rsidR="0084157F" w:rsidRDefault="0084157F" w:rsidP="0084157F">
      <w:pPr>
        <w:pStyle w:val="aa"/>
        <w:shd w:val="clear" w:color="auto" w:fill="FFFFFF" w:themeFill="background1"/>
        <w:autoSpaceDE w:val="0"/>
        <w:autoSpaceDN w:val="0"/>
        <w:adjustRightInd w:val="0"/>
        <w:ind w:left="360"/>
        <w:jc w:val="both"/>
        <w:rPr>
          <w:sz w:val="28"/>
          <w:szCs w:val="28"/>
        </w:rPr>
      </w:pPr>
      <w:r w:rsidRPr="00C4549A">
        <w:rPr>
          <w:b/>
          <w:bCs/>
          <w:sz w:val="28"/>
          <w:szCs w:val="28"/>
        </w:rPr>
        <w:t xml:space="preserve">iRDA </w:t>
      </w:r>
      <w:r w:rsidRPr="00C4549A">
        <w:rPr>
          <w:sz w:val="28"/>
          <w:szCs w:val="28"/>
        </w:rPr>
        <w:t xml:space="preserve">- инфракрасные порты предназначены для беспроводного подключения карманных или блокнотных ПК или сотового телефона к настольному компьютеру. Связь обеспечивается при условии прямой видимости, дальность передачи данных не более </w:t>
      </w:r>
      <w:smartTag w:uri="urn:schemas-microsoft-com:office:smarttags" w:element="metricconverter">
        <w:smartTagPr>
          <w:attr w:name="ProductID" w:val="1 м"/>
        </w:smartTagPr>
        <w:r w:rsidRPr="00C4549A">
          <w:rPr>
            <w:sz w:val="28"/>
            <w:szCs w:val="28"/>
          </w:rPr>
          <w:t>1 м</w:t>
        </w:r>
      </w:smartTag>
      <w:r w:rsidRPr="00C4549A">
        <w:rPr>
          <w:sz w:val="28"/>
          <w:szCs w:val="28"/>
        </w:rPr>
        <w:t>. Если в ПК нет встроенного iRDA адаптера, то он может быть выполнен в виде дополнительного внешнего устройства (USB iRDA адаптера), подключаемого через USB-порт. А также разъемы звуковой карты для подключения колонок, микрофона и линейный выход.</w:t>
      </w:r>
    </w:p>
    <w:p w:rsidR="0084157F" w:rsidRDefault="0084157F" w:rsidP="0084157F">
      <w:pPr>
        <w:pStyle w:val="aa"/>
        <w:numPr>
          <w:ilvl w:val="0"/>
          <w:numId w:val="5"/>
        </w:numPr>
        <w:shd w:val="clear" w:color="auto" w:fill="FFFFFF" w:themeFill="background1"/>
        <w:autoSpaceDE w:val="0"/>
        <w:autoSpaceDN w:val="0"/>
        <w:adjustRightInd w:val="0"/>
        <w:jc w:val="both"/>
        <w:rPr>
          <w:b/>
          <w:sz w:val="28"/>
          <w:szCs w:val="28"/>
        </w:rPr>
      </w:pPr>
      <w:r w:rsidRPr="00C4549A">
        <w:rPr>
          <w:b/>
          <w:sz w:val="28"/>
          <w:szCs w:val="28"/>
        </w:rPr>
        <w:t>Факторы, влияющие на производительность ПК.</w:t>
      </w:r>
    </w:p>
    <w:p w:rsidR="0084157F" w:rsidRPr="00D50A37" w:rsidRDefault="0084157F" w:rsidP="0084157F">
      <w:pPr>
        <w:shd w:val="clear" w:color="auto" w:fill="FFFFFF" w:themeFill="background1"/>
        <w:spacing w:after="225" w:line="315" w:lineRule="atLeast"/>
        <w:ind w:left="360"/>
        <w:rPr>
          <w:rFonts w:ascii="Times New Roman" w:hAnsi="Times New Roman" w:cs="Times New Roman"/>
          <w:b/>
          <w:color w:val="303030"/>
          <w:sz w:val="28"/>
          <w:szCs w:val="28"/>
        </w:rPr>
      </w:pPr>
      <w:r w:rsidRPr="001719E7">
        <w:rPr>
          <w:rFonts w:ascii="Times New Roman" w:hAnsi="Times New Roman" w:cs="Times New Roman"/>
          <w:color w:val="000000" w:themeColor="text1"/>
          <w:sz w:val="28"/>
          <w:szCs w:val="28"/>
          <w:shd w:val="clear" w:color="auto" w:fill="FFFFFF" w:themeFill="background1"/>
        </w:rPr>
        <w:t>•</w:t>
      </w:r>
      <w:hyperlink r:id="rId11" w:anchor="Taktovaja_chastota_processora" w:history="1">
        <w:r w:rsidRPr="00D50A37">
          <w:rPr>
            <w:rStyle w:val="ab"/>
            <w:rFonts w:ascii="Times New Roman" w:hAnsi="Times New Roman" w:cs="Times New Roman"/>
            <w:b/>
            <w:color w:val="303030"/>
            <w:sz w:val="28"/>
            <w:szCs w:val="28"/>
            <w:u w:val="none"/>
          </w:rPr>
          <w:t>Тактовая частота процессора.</w:t>
        </w:r>
      </w:hyperlink>
    </w:p>
    <w:p w:rsidR="0084157F" w:rsidRPr="00D50A37" w:rsidRDefault="0084157F" w:rsidP="0084157F">
      <w:pPr>
        <w:shd w:val="clear" w:color="auto" w:fill="FFFFFF" w:themeFill="background1"/>
        <w:spacing w:after="225" w:line="315" w:lineRule="atLeast"/>
        <w:ind w:left="360"/>
        <w:rPr>
          <w:rFonts w:ascii="Times New Roman" w:hAnsi="Times New Roman" w:cs="Times New Roman"/>
          <w:b/>
          <w:color w:val="303030"/>
          <w:sz w:val="28"/>
          <w:szCs w:val="28"/>
        </w:rPr>
      </w:pPr>
      <w:r w:rsidRPr="00D50A37">
        <w:rPr>
          <w:rFonts w:ascii="Times New Roman" w:hAnsi="Times New Roman" w:cs="Times New Roman"/>
          <w:b/>
          <w:color w:val="000000" w:themeColor="text1"/>
          <w:sz w:val="28"/>
          <w:szCs w:val="28"/>
          <w:shd w:val="clear" w:color="auto" w:fill="FFFFFF" w:themeFill="background1"/>
        </w:rPr>
        <w:t>•</w:t>
      </w:r>
      <w:hyperlink r:id="rId12" w:anchor="Obem_operativnoj_pamjati" w:history="1">
        <w:r w:rsidRPr="00D50A37">
          <w:rPr>
            <w:rStyle w:val="ab"/>
            <w:rFonts w:ascii="Times New Roman" w:hAnsi="Times New Roman" w:cs="Times New Roman"/>
            <w:b/>
            <w:color w:val="303030"/>
            <w:sz w:val="28"/>
            <w:szCs w:val="28"/>
            <w:u w:val="none"/>
          </w:rPr>
          <w:t>Объем оперативной памяти.</w:t>
        </w:r>
      </w:hyperlink>
    </w:p>
    <w:p w:rsidR="0084157F" w:rsidRPr="00D50A37" w:rsidRDefault="0084157F" w:rsidP="0084157F">
      <w:pPr>
        <w:shd w:val="clear" w:color="auto" w:fill="FFFFFF" w:themeFill="background1"/>
        <w:spacing w:after="225" w:line="315" w:lineRule="atLeast"/>
        <w:ind w:left="360"/>
        <w:rPr>
          <w:rFonts w:ascii="Times New Roman" w:hAnsi="Times New Roman" w:cs="Times New Roman"/>
          <w:b/>
          <w:color w:val="303030"/>
          <w:sz w:val="28"/>
          <w:szCs w:val="28"/>
        </w:rPr>
      </w:pPr>
      <w:r w:rsidRPr="00D50A37">
        <w:rPr>
          <w:rFonts w:ascii="Times New Roman" w:hAnsi="Times New Roman" w:cs="Times New Roman"/>
          <w:b/>
          <w:color w:val="000000" w:themeColor="text1"/>
          <w:sz w:val="28"/>
          <w:szCs w:val="28"/>
          <w:shd w:val="clear" w:color="auto" w:fill="FFFFFF" w:themeFill="background1"/>
        </w:rPr>
        <w:t>•</w:t>
      </w:r>
      <w:hyperlink r:id="rId13" w:anchor="Obem_zhestkogo_diska" w:history="1">
        <w:r w:rsidRPr="00D50A37">
          <w:rPr>
            <w:rStyle w:val="ab"/>
            <w:rFonts w:ascii="Times New Roman" w:hAnsi="Times New Roman" w:cs="Times New Roman"/>
            <w:b/>
            <w:color w:val="303030"/>
            <w:sz w:val="28"/>
            <w:szCs w:val="28"/>
            <w:u w:val="none"/>
          </w:rPr>
          <w:t>Объем жёсткого диска и скорость работы жёсткого диска.</w:t>
        </w:r>
      </w:hyperlink>
    </w:p>
    <w:p w:rsidR="0084157F" w:rsidRPr="00D50A37" w:rsidRDefault="0084157F" w:rsidP="0084157F">
      <w:pPr>
        <w:shd w:val="clear" w:color="auto" w:fill="FFFFFF" w:themeFill="background1"/>
        <w:spacing w:after="225" w:line="315" w:lineRule="atLeast"/>
        <w:ind w:left="360"/>
        <w:rPr>
          <w:rFonts w:ascii="Times New Roman" w:hAnsi="Times New Roman" w:cs="Times New Roman"/>
          <w:b/>
          <w:color w:val="303030"/>
          <w:sz w:val="28"/>
          <w:szCs w:val="28"/>
        </w:rPr>
      </w:pPr>
      <w:r w:rsidRPr="00D50A37">
        <w:rPr>
          <w:rFonts w:ascii="Times New Roman" w:hAnsi="Times New Roman" w:cs="Times New Roman"/>
          <w:b/>
          <w:color w:val="000000" w:themeColor="text1"/>
          <w:sz w:val="28"/>
          <w:szCs w:val="28"/>
          <w:shd w:val="clear" w:color="auto" w:fill="FFFFFF" w:themeFill="background1"/>
        </w:rPr>
        <w:t>•</w:t>
      </w:r>
      <w:hyperlink r:id="rId14" w:anchor="Razmer_svobodnogo_mesta_na_zhestkom_diske" w:history="1">
        <w:r w:rsidRPr="00D50A37">
          <w:rPr>
            <w:rStyle w:val="ab"/>
            <w:rFonts w:ascii="Times New Roman" w:hAnsi="Times New Roman" w:cs="Times New Roman"/>
            <w:b/>
            <w:color w:val="303030"/>
            <w:sz w:val="28"/>
            <w:szCs w:val="28"/>
            <w:u w:val="none"/>
          </w:rPr>
          <w:t>Размер свободного места на жёстком диске.</w:t>
        </w:r>
      </w:hyperlink>
    </w:p>
    <w:p w:rsidR="0084157F" w:rsidRPr="00D50A37" w:rsidRDefault="0084157F" w:rsidP="0084157F">
      <w:pPr>
        <w:shd w:val="clear" w:color="auto" w:fill="FFFFFF" w:themeFill="background1"/>
        <w:spacing w:after="225" w:line="315" w:lineRule="atLeast"/>
        <w:ind w:left="360"/>
        <w:rPr>
          <w:rFonts w:ascii="Times New Roman" w:hAnsi="Times New Roman" w:cs="Times New Roman"/>
          <w:b/>
          <w:color w:val="000000" w:themeColor="text1"/>
          <w:sz w:val="28"/>
          <w:szCs w:val="28"/>
        </w:rPr>
      </w:pPr>
      <w:r w:rsidRPr="00D50A37">
        <w:rPr>
          <w:rFonts w:ascii="Times New Roman" w:hAnsi="Times New Roman" w:cs="Times New Roman"/>
          <w:b/>
          <w:color w:val="000000" w:themeColor="text1"/>
          <w:sz w:val="28"/>
          <w:szCs w:val="28"/>
          <w:shd w:val="clear" w:color="auto" w:fill="FFFFFF" w:themeFill="background1"/>
        </w:rPr>
        <w:t>•</w:t>
      </w:r>
      <w:hyperlink r:id="rId15" w:anchor="Defragmentacija_fajlov" w:history="1">
        <w:r w:rsidRPr="00D50A37">
          <w:rPr>
            <w:rStyle w:val="ab"/>
            <w:rFonts w:ascii="Times New Roman" w:hAnsi="Times New Roman" w:cs="Times New Roman"/>
            <w:b/>
            <w:color w:val="303030"/>
            <w:sz w:val="28"/>
            <w:szCs w:val="28"/>
            <w:u w:val="none"/>
          </w:rPr>
          <w:t>Дефрагментация файлов.</w:t>
        </w:r>
      </w:hyperlink>
    </w:p>
    <w:p w:rsidR="0084157F" w:rsidRPr="00D50A37" w:rsidRDefault="0084157F" w:rsidP="0084157F">
      <w:pPr>
        <w:shd w:val="clear" w:color="auto" w:fill="FFFFFF" w:themeFill="background1"/>
        <w:spacing w:after="225" w:line="315" w:lineRule="atLeast"/>
        <w:ind w:left="360"/>
        <w:rPr>
          <w:rFonts w:ascii="Times New Roman" w:hAnsi="Times New Roman" w:cs="Times New Roman"/>
          <w:b/>
          <w:color w:val="303030"/>
          <w:sz w:val="28"/>
          <w:szCs w:val="28"/>
        </w:rPr>
      </w:pPr>
      <w:r w:rsidRPr="00D50A37">
        <w:rPr>
          <w:rFonts w:ascii="Times New Roman" w:hAnsi="Times New Roman" w:cs="Times New Roman"/>
          <w:b/>
          <w:color w:val="000000" w:themeColor="text1"/>
          <w:sz w:val="28"/>
          <w:szCs w:val="28"/>
          <w:shd w:val="clear" w:color="auto" w:fill="FFFFFF" w:themeFill="background1"/>
        </w:rPr>
        <w:t>•</w:t>
      </w:r>
      <w:hyperlink r:id="rId16" w:anchor="Kolichestvo_odnovremenno_rabotajushhih_prilozhenij" w:history="1">
        <w:r w:rsidRPr="00D50A37">
          <w:rPr>
            <w:rStyle w:val="ab"/>
            <w:rFonts w:ascii="Times New Roman" w:hAnsi="Times New Roman" w:cs="Times New Roman"/>
            <w:b/>
            <w:color w:val="303030"/>
            <w:sz w:val="28"/>
            <w:szCs w:val="28"/>
            <w:u w:val="none"/>
          </w:rPr>
          <w:t>Количество одновременно работающих приложений.</w:t>
        </w:r>
      </w:hyperlink>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D50A37">
        <w:rPr>
          <w:rFonts w:ascii="Times New Roman" w:hAnsi="Times New Roman" w:cs="Times New Roman"/>
          <w:b/>
          <w:color w:val="000000" w:themeColor="text1"/>
          <w:sz w:val="28"/>
          <w:szCs w:val="28"/>
          <w:shd w:val="clear" w:color="auto" w:fill="FFFFFF" w:themeFill="background1"/>
        </w:rPr>
        <w:t>8)</w:t>
      </w:r>
      <w:r w:rsidRPr="001719E7">
        <w:rPr>
          <w:rFonts w:ascii="Times New Roman" w:hAnsi="Times New Roman" w:cs="Times New Roman"/>
          <w:color w:val="000000" w:themeColor="text1"/>
          <w:sz w:val="28"/>
          <w:szCs w:val="28"/>
          <w:shd w:val="clear" w:color="auto" w:fill="FFFFFF" w:themeFill="background1"/>
        </w:rPr>
        <w:t>Порт USB USB -Universal Serial Bus .К портам USB подключаются: мыши, клавиатуры, принтеры, сканеры, модемы, кардридеры, флэш-накопители, фотоаппараты, сотовые телефоны, плееры, жёсткие диски, оптические дисководы и др. На одной шине USB может быть до 127 внешних устройств...</w:t>
      </w:r>
      <w:r w:rsidRPr="00927F60">
        <w:rPr>
          <w:rFonts w:ascii="Times New Roman" w:hAnsi="Times New Roman" w:cs="Times New Roman"/>
          <w:color w:val="000000" w:themeColor="text1"/>
          <w:sz w:val="28"/>
          <w:szCs w:val="28"/>
          <w:shd w:val="clear" w:color="auto" w:fill="CCCCCC"/>
        </w:rPr>
        <w:t xml:space="preserve"> </w:t>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1719E7">
        <w:rPr>
          <w:rFonts w:ascii="Times New Roman" w:hAnsi="Times New Roman" w:cs="Times New Roman"/>
          <w:color w:val="000000" w:themeColor="text1"/>
          <w:sz w:val="28"/>
          <w:szCs w:val="28"/>
          <w:shd w:val="clear" w:color="auto" w:fill="FFFFFF" w:themeFill="background1"/>
        </w:rPr>
        <w:t>Порт IEEE 1394 IEEE 1394 - высокоскоростной последовательный порт для цифровых видеоустройств. IEEE 1394 применяется для подключения видеокамер, цифровых фотоаппаратов и других мультимедийных устройств, а также принтеров, сканеров, внешних жестких дисков.</w:t>
      </w:r>
      <w:r w:rsidRPr="00927F60">
        <w:rPr>
          <w:rFonts w:ascii="Times New Roman" w:hAnsi="Times New Roman" w:cs="Times New Roman"/>
          <w:color w:val="000000" w:themeColor="text1"/>
          <w:sz w:val="28"/>
          <w:szCs w:val="28"/>
          <w:shd w:val="clear" w:color="auto" w:fill="CCCCCC"/>
        </w:rPr>
        <w:cr/>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1719E7">
        <w:rPr>
          <w:rFonts w:ascii="Times New Roman" w:hAnsi="Times New Roman" w:cs="Times New Roman"/>
          <w:color w:val="000000" w:themeColor="text1"/>
          <w:sz w:val="28"/>
          <w:szCs w:val="28"/>
          <w:shd w:val="clear" w:color="auto" w:fill="FFFFFF" w:themeFill="background1"/>
        </w:rPr>
        <w:t>Порт eSATA eSATA - External Serial ATA (Advanced Technology Attachment - присоединение по передовой технологии) – последовательный интерфейс для подключения внешних устройств, поддерживающий режим «горячей замены». Стандарт eSATA предусматривает подключение внешних жестких дисков, оптических дисков, RAID-массивов.</w:t>
      </w:r>
      <w:r w:rsidRPr="00927F60">
        <w:rPr>
          <w:rFonts w:ascii="Times New Roman" w:hAnsi="Times New Roman" w:cs="Times New Roman"/>
          <w:color w:val="000000" w:themeColor="text1"/>
          <w:sz w:val="28"/>
          <w:szCs w:val="28"/>
          <w:shd w:val="clear" w:color="auto" w:fill="CCCCCC"/>
        </w:rPr>
        <w:t xml:space="preserve"> </w:t>
      </w:r>
    </w:p>
    <w:p w:rsidR="0084157F" w:rsidRPr="00D50A37"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Порт Ethernet </w:t>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1719E7">
        <w:rPr>
          <w:rFonts w:ascii="Times New Roman" w:hAnsi="Times New Roman" w:cs="Times New Roman"/>
          <w:color w:val="000000" w:themeColor="text1"/>
          <w:sz w:val="28"/>
          <w:szCs w:val="28"/>
          <w:shd w:val="clear" w:color="auto" w:fill="FFFFFF" w:themeFill="background1"/>
        </w:rPr>
        <w:t xml:space="preserve">Порт Ethernet предназначен для подключения ноутбука к компьютерной сети с помощью сетевого кабеля через разъем RJ45 (RJ-45). </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Шина SCSI SCSI (Small Computer System Interface), произноситься "скази" - интерфейс системного уровня, стандартизованный ANSI, в отличие от интерфейсных портов (COM, LPT, IR, MIDI) К шине могут подключаться: </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дисковые внутренние и внешние накопители (CD-ROM, винчестеры,</w:t>
      </w:r>
      <w:r w:rsidRPr="00927F60">
        <w:rPr>
          <w:rFonts w:ascii="Times New Roman" w:hAnsi="Times New Roman" w:cs="Times New Roman"/>
          <w:color w:val="000000" w:themeColor="text1"/>
          <w:sz w:val="28"/>
          <w:szCs w:val="28"/>
          <w:shd w:val="clear" w:color="auto" w:fill="CCCCCC"/>
        </w:rPr>
        <w:t xml:space="preserve"> </w:t>
      </w:r>
      <w:r w:rsidRPr="001719E7">
        <w:rPr>
          <w:rFonts w:ascii="Times New Roman" w:hAnsi="Times New Roman" w:cs="Times New Roman"/>
          <w:color w:val="000000" w:themeColor="text1"/>
          <w:sz w:val="28"/>
          <w:szCs w:val="28"/>
          <w:shd w:val="clear" w:color="auto" w:fill="FFFFFF" w:themeFill="background1"/>
        </w:rPr>
        <w:t xml:space="preserve">сменные винчестеры, магнитооптические диски и др.); </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 стримеры; </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сканеры;</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 фото- и видеокамеры; </w:t>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1719E7">
        <w:rPr>
          <w:rFonts w:ascii="Times New Roman" w:hAnsi="Times New Roman" w:cs="Times New Roman"/>
          <w:color w:val="000000" w:themeColor="text1"/>
          <w:sz w:val="28"/>
          <w:szCs w:val="28"/>
          <w:shd w:val="clear" w:color="auto" w:fill="FFFFFF" w:themeFill="background1"/>
        </w:rPr>
        <w:t>• другое оборудование, применяемое не только для IBM PC.</w:t>
      </w:r>
      <w:r w:rsidRPr="00927F60">
        <w:rPr>
          <w:rFonts w:ascii="Times New Roman" w:hAnsi="Times New Roman" w:cs="Times New Roman"/>
          <w:color w:val="000000" w:themeColor="text1"/>
          <w:sz w:val="28"/>
          <w:szCs w:val="28"/>
          <w:shd w:val="clear" w:color="auto" w:fill="CCCCCC"/>
        </w:rPr>
        <w:t xml:space="preserve"> </w:t>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1719E7">
        <w:rPr>
          <w:rFonts w:ascii="Times New Roman" w:hAnsi="Times New Roman" w:cs="Times New Roman"/>
          <w:color w:val="000000" w:themeColor="text1"/>
          <w:sz w:val="28"/>
          <w:szCs w:val="28"/>
          <w:shd w:val="clear" w:color="auto" w:fill="FFFFFF" w:themeFill="background1"/>
        </w:rPr>
        <w:t>Порт RS-232 в последнее время не часто встречается в бизнес-ноутбуках, но может быть полезен в промышленных ноутбуках. Он используется для реализации систем сбора данных в реальном времени, подключения научного оборудования, управления другими устройствами.</w:t>
      </w:r>
      <w:r w:rsidRPr="00927F60">
        <w:rPr>
          <w:rFonts w:ascii="Times New Roman" w:hAnsi="Times New Roman" w:cs="Times New Roman"/>
          <w:color w:val="000000" w:themeColor="text1"/>
          <w:sz w:val="28"/>
          <w:szCs w:val="28"/>
          <w:shd w:val="clear" w:color="auto" w:fill="CCCCCC"/>
        </w:rPr>
        <w:t xml:space="preserve"> </w:t>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1719E7">
        <w:rPr>
          <w:rFonts w:ascii="Times New Roman" w:hAnsi="Times New Roman" w:cs="Times New Roman"/>
          <w:color w:val="000000" w:themeColor="text1"/>
          <w:sz w:val="28"/>
          <w:szCs w:val="28"/>
          <w:shd w:val="clear" w:color="auto" w:fill="FFFFFF" w:themeFill="background1"/>
        </w:rPr>
        <w:t>Порт D-SUB (VGA) VGA (англ. Video Graphics Array) - аналоговый интерфейс, предназначенный для подключения внешнего дисплея или проектора через 15-контактный разъём DB-15F (D-sub).   В настоящее время VGA считается устаревшим и вытесняется цифровыми интерфейсами DVI,</w:t>
      </w:r>
      <w:r w:rsidRPr="00927F60">
        <w:rPr>
          <w:rFonts w:ascii="Times New Roman" w:hAnsi="Times New Roman" w:cs="Times New Roman"/>
          <w:color w:val="000000" w:themeColor="text1"/>
          <w:sz w:val="28"/>
          <w:szCs w:val="28"/>
          <w:shd w:val="clear" w:color="auto" w:fill="CCCCCC"/>
        </w:rPr>
        <w:t xml:space="preserve"> </w:t>
      </w:r>
      <w:r w:rsidRPr="001719E7">
        <w:rPr>
          <w:rFonts w:ascii="Times New Roman" w:hAnsi="Times New Roman" w:cs="Times New Roman"/>
          <w:color w:val="000000" w:themeColor="text1"/>
          <w:sz w:val="28"/>
          <w:szCs w:val="28"/>
          <w:shd w:val="clear" w:color="auto" w:fill="FFFFFF" w:themeFill="background1"/>
        </w:rPr>
        <w:t>HDMI и DisplayPort.</w:t>
      </w:r>
      <w:r w:rsidRPr="00927F60">
        <w:rPr>
          <w:rFonts w:ascii="Times New Roman" w:hAnsi="Times New Roman" w:cs="Times New Roman"/>
          <w:color w:val="000000" w:themeColor="text1"/>
          <w:sz w:val="28"/>
          <w:szCs w:val="28"/>
          <w:shd w:val="clear" w:color="auto" w:fill="CCCCCC"/>
        </w:rPr>
        <w:t xml:space="preserve"> </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Порт DVI  DVI (англ. Digital Visual Interface - цифровой видеоинтерфейс) - стандарт на интерфейс и соответствующий разъём, предназначенный для передачи видеоизображения на цифровые устройства отображения, такие как жидкокристаллические мониторы и проекторы. Имеются три версии DVI: </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 DVI-A - только аналоговая передача. </w:t>
      </w:r>
    </w:p>
    <w:p w:rsid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 DVI-I - аналоговая и цифровая передача. </w:t>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1719E7">
        <w:rPr>
          <w:rFonts w:ascii="Times New Roman" w:hAnsi="Times New Roman" w:cs="Times New Roman"/>
          <w:color w:val="000000" w:themeColor="text1"/>
          <w:sz w:val="28"/>
          <w:szCs w:val="28"/>
          <w:shd w:val="clear" w:color="auto" w:fill="FFFFFF" w:themeFill="background1"/>
        </w:rPr>
        <w:t>• DVI-D - только цифровая передача.</w:t>
      </w:r>
      <w:r w:rsidRPr="00927F60">
        <w:rPr>
          <w:rFonts w:ascii="Times New Roman" w:hAnsi="Times New Roman" w:cs="Times New Roman"/>
          <w:color w:val="000000" w:themeColor="text1"/>
          <w:sz w:val="28"/>
          <w:szCs w:val="28"/>
          <w:shd w:val="clear" w:color="auto" w:fill="CCCCCC"/>
        </w:rPr>
        <w:t xml:space="preserve">   </w:t>
      </w:r>
    </w:p>
    <w:p w:rsidR="0084157F" w:rsidRPr="0084157F"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 xml:space="preserve">Порт S-Video  </w:t>
      </w:r>
    </w:p>
    <w:p w:rsidR="00D50A37"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1719E7">
        <w:rPr>
          <w:rFonts w:ascii="Times New Roman" w:hAnsi="Times New Roman" w:cs="Times New Roman"/>
          <w:color w:val="000000" w:themeColor="text1"/>
          <w:sz w:val="28"/>
          <w:szCs w:val="28"/>
          <w:shd w:val="clear" w:color="auto" w:fill="FFFFFF" w:themeFill="background1"/>
        </w:rPr>
        <w:t>Аналоговый порт S-Video служит для подключения ноутбука к телевизору.Порт HDMI HDMI (англ. High-Definition Multimedia Interface - мультимедиа интерфейс высокой чёткости) - интерфейс, позволяющий передавать цифровые видеоданные высокого разрешения и многоканальные цифровые аудиосигналы с защитой от копирования. Разъем HDMI в ноутбуке используется</w:t>
      </w:r>
      <w:r w:rsidRPr="00927F60">
        <w:rPr>
          <w:rFonts w:ascii="Times New Roman" w:hAnsi="Times New Roman" w:cs="Times New Roman"/>
          <w:color w:val="000000" w:themeColor="text1"/>
          <w:sz w:val="28"/>
          <w:szCs w:val="28"/>
          <w:shd w:val="clear" w:color="auto" w:fill="CCCCCC"/>
        </w:rPr>
        <w:t xml:space="preserve"> </w:t>
      </w:r>
      <w:r w:rsidRPr="00927F60">
        <w:rPr>
          <w:rFonts w:ascii="Times New Roman" w:hAnsi="Times New Roman" w:cs="Times New Roman"/>
          <w:color w:val="000000" w:themeColor="text1"/>
          <w:sz w:val="28"/>
          <w:szCs w:val="28"/>
          <w:shd w:val="clear" w:color="auto" w:fill="FFFFFF" w:themeFill="background1"/>
        </w:rPr>
        <w:t>для подключения к жидкокристаллическому телевизору или проектору. Основное различие между HDMI и DVI состоит в том, что разъём HDMI меньше по размеру, а также поддерживает передачу многоканальных цифровых аудиосигналов.   DisplayPort DisplayPort – современный интерфейс, предназначенный для подключения к компьютеру аудио и видеоаппаратуры. DisplayPort имеет пропускную способность вдвое большую, чем DVI, низкое напряжение питания и низкие посторонние наводки. В настоящее время существуют два типа разъёмов</w:t>
      </w:r>
      <w:r w:rsidRPr="001719E7">
        <w:rPr>
          <w:rFonts w:ascii="Times New Roman" w:hAnsi="Times New Roman" w:cs="Times New Roman"/>
          <w:color w:val="000000" w:themeColor="text1"/>
          <w:sz w:val="28"/>
          <w:szCs w:val="28"/>
          <w:shd w:val="clear" w:color="auto" w:fill="FFFFFF" w:themeFill="background1"/>
        </w:rPr>
        <w:t>: полноразмерный DisplayPort и уменьшенный Mini DisplayPort, разработанный компанией Apple. Размеры разъёма Mini DisplayPort в 10 раз меньше, чем у стандартного разъёма DVI. Технология, реализованная в DisplayPort, позволяет передавать одновременно как графические, так и аудио сигналы. Основное отличие от</w:t>
      </w:r>
      <w:r w:rsidRPr="00927F60">
        <w:rPr>
          <w:rFonts w:ascii="Times New Roman" w:hAnsi="Times New Roman" w:cs="Times New Roman"/>
          <w:color w:val="000000" w:themeColor="text1"/>
          <w:sz w:val="28"/>
          <w:szCs w:val="28"/>
          <w:shd w:val="clear" w:color="auto" w:fill="CCCCCC"/>
        </w:rPr>
        <w:t xml:space="preserve"> </w:t>
      </w:r>
      <w:r w:rsidRPr="00927F60">
        <w:rPr>
          <w:rFonts w:ascii="Times New Roman" w:hAnsi="Times New Roman" w:cs="Times New Roman"/>
          <w:color w:val="000000" w:themeColor="text1"/>
          <w:sz w:val="28"/>
          <w:szCs w:val="28"/>
          <w:shd w:val="clear" w:color="auto" w:fill="FFFFFF" w:themeFill="background1"/>
        </w:rPr>
        <w:t xml:space="preserve">HDMI — более широкий канал для передачи и большая скорость передачи данных.   Порт для док-станции Док-станция (dockstation) - это специальная "подставка под ноутбук", предназначенная для подключения к ноутбуку набора различных портов, разъемов и интерфейсов. Док-станция обычно устанавливается на стационарном рабочем месте, к ней можно подключить монитор, мышь, клавиатуру, сетевой кабель, принтер. В ней может находиться встроенный блок питания, дисковод CD/DVD. Ноутбук устанавливается на док-станцию, и через специальный разъем все его интерфейсы соединяются с интерфейсами док-станции, облегчая тем самым подключение ноутбука к внешним устройствам. Док-станция не только существенно расширяет набор интерфейсов, но и делает более удобным переход из офисного режима использования ноутбука в мобильный. </w:t>
      </w:r>
    </w:p>
    <w:p w:rsidR="00D50A37"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927F60">
        <w:rPr>
          <w:rFonts w:ascii="Times New Roman" w:hAnsi="Times New Roman" w:cs="Times New Roman"/>
          <w:color w:val="000000" w:themeColor="text1"/>
          <w:sz w:val="28"/>
          <w:szCs w:val="28"/>
          <w:shd w:val="clear" w:color="auto" w:fill="FFFFFF" w:themeFill="background1"/>
        </w:rPr>
        <w:t xml:space="preserve">При использовании док-станции нет необходимости каждый день, уходя домой, терять время на то, чтобы отсоединить ноутбук от сети и периферии. Всё, что нужно сделать, – извлечь его из док-станции. Сам же разъём для подключения док-станции, как обычно, находится на днище ноутбука и в тех случаях, когда необходимости в нём нет, закрывается небольшой шторкой, предохраняющей от засорения. Док станции выпускаются, как фирмами изготовителями ноутбуков, так и сторонними разработчиками. Как правило, у каждого производителя есть собственный вариант разъёма для подключения док-станции.   Порт-репликатор Порт-репликатор (Port replicator), как и док-станция, служит для подключения к ноутбуку различных портов, разъемов и интерфейсов, но возможности его меньше. Порт-репликатор позволяет иметь всегда готовое подключение к большому монитору, клавиатуре, принтеру, внешнему факс-модему, мыши, мощным стерео-колонкам и др. что сохраняет разъемы этих подключений на более длительный срок от возможных поломок и сокращает время подключения. Порт-репликаторы выпускаются, как фирмами производителями ноутбуков (некоторые даже идут в комплекте с ноутбуком) или же сторонними производителями – универсальные порт-репликаторы. Производители обычно имеют собственные варианты разъёмов для подключения порт-репликатора. </w:t>
      </w:r>
    </w:p>
    <w:p w:rsidR="00D50A37"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FFFFFF" w:themeFill="background1"/>
        </w:rPr>
      </w:pPr>
      <w:r w:rsidRPr="00927F60">
        <w:rPr>
          <w:rFonts w:ascii="Times New Roman" w:hAnsi="Times New Roman" w:cs="Times New Roman"/>
          <w:color w:val="000000" w:themeColor="text1"/>
          <w:sz w:val="28"/>
          <w:szCs w:val="28"/>
          <w:shd w:val="clear" w:color="auto" w:fill="FFFFFF" w:themeFill="background1"/>
        </w:rPr>
        <w:t>Порт PCMCIA PCMCIA (Personal Computer Memory Card International Association)- спецификация на модули расширения, разработанная ассоциацией PCMCIA. Карты расширения, изготовленные в соответствии с этой спецификацией обычно называются PC-карты (PC Card). Основные типы карт расширения: Type I, Type II и Type III. Все карты расширения имеют размер 85,6 мм в длину и 54 мм в ширину. Карты Type I имеют 16-разрядный интерфейс и используются для расширения памяти. Толщина карты Type I- 3,3 мм. Разъем имеет один ряд контактов. Карты Type</w:t>
      </w:r>
      <w:r w:rsidRPr="00927F60">
        <w:rPr>
          <w:rFonts w:ascii="Times New Roman" w:hAnsi="Times New Roman" w:cs="Times New Roman"/>
          <w:color w:val="000000" w:themeColor="text1"/>
          <w:sz w:val="28"/>
          <w:szCs w:val="28"/>
          <w:shd w:val="clear" w:color="auto" w:fill="CCCCCC"/>
        </w:rPr>
        <w:t xml:space="preserve"> </w:t>
      </w:r>
      <w:r w:rsidRPr="00927F60">
        <w:rPr>
          <w:rFonts w:ascii="Times New Roman" w:hAnsi="Times New Roman" w:cs="Times New Roman"/>
          <w:color w:val="000000" w:themeColor="text1"/>
          <w:sz w:val="28"/>
          <w:szCs w:val="28"/>
          <w:shd w:val="clear" w:color="auto" w:fill="FFFFFF" w:themeFill="background1"/>
        </w:rPr>
        <w:t xml:space="preserve">II оснащаются либо 16-, либо 32-разрядным интерфейсом. Толщина карты- 5 мм. Они поддерживают устройства ввода-вывода, что позволяет использовать их для подключения периферийных устройств. Разъём имеет два ряда контактов. Карты Type III поддерживают 16- или 32-разрядный интерфейс. Они имеют толщину 10,5 мм, что позволяет устанавливать на карту стандартные разъёмы внешних интерфейсов и избавиться таким образом от дополнительных кабелей. Разъем имеет четыре ряда контактов. Разъем PCMCIA представляет собой щель шириной 54 мм, которая закрыта либо откидной шторкой, либо пластиковой заглушкой.   Разъем (слот) PCMCIA (вверху) и заглушка, внизу - кардридер Большинство ноутбуков оснащается лишь одним разъемом PCMCIA типа II. А современные ноутбуки уже обходятся и вовсе без этих разъемов. Порт ExpressCard Стандарт ExpressCard для карт расширения был разработан ассоциацией PCMCIA на смену стандарту PC Card. </w:t>
      </w:r>
    </w:p>
    <w:p w:rsidR="0084157F" w:rsidRPr="00927F60" w:rsidRDefault="0084157F" w:rsidP="0084157F">
      <w:pPr>
        <w:shd w:val="clear" w:color="auto" w:fill="FFFFFF" w:themeFill="background1"/>
        <w:tabs>
          <w:tab w:val="left" w:pos="1800"/>
        </w:tabs>
        <w:jc w:val="both"/>
        <w:rPr>
          <w:rFonts w:ascii="Times New Roman" w:hAnsi="Times New Roman" w:cs="Times New Roman"/>
          <w:color w:val="000000" w:themeColor="text1"/>
          <w:sz w:val="28"/>
          <w:szCs w:val="28"/>
          <w:shd w:val="clear" w:color="auto" w:fill="CCCCCC"/>
        </w:rPr>
      </w:pPr>
      <w:r w:rsidRPr="00927F60">
        <w:rPr>
          <w:rFonts w:ascii="Times New Roman" w:hAnsi="Times New Roman" w:cs="Times New Roman"/>
          <w:color w:val="000000" w:themeColor="text1"/>
          <w:sz w:val="28"/>
          <w:szCs w:val="28"/>
          <w:shd w:val="clear" w:color="auto" w:fill="FFFFFF" w:themeFill="background1"/>
        </w:rPr>
        <w:t>Новый стандарт был создан на базе новой скоростной последовательной шины PCI Express. Стандарт ExpressCard не</w:t>
      </w:r>
      <w:r w:rsidRPr="00927F60">
        <w:rPr>
          <w:rFonts w:ascii="Times New Roman" w:hAnsi="Times New Roman" w:cs="Times New Roman"/>
          <w:color w:val="000000" w:themeColor="text1"/>
          <w:sz w:val="28"/>
          <w:szCs w:val="28"/>
          <w:shd w:val="clear" w:color="auto" w:fill="CCCCCC"/>
        </w:rPr>
        <w:t xml:space="preserve"> </w:t>
      </w:r>
      <w:r w:rsidRPr="00927F60">
        <w:rPr>
          <w:rFonts w:ascii="Times New Roman" w:hAnsi="Times New Roman" w:cs="Times New Roman"/>
          <w:color w:val="000000" w:themeColor="text1"/>
          <w:sz w:val="28"/>
          <w:szCs w:val="28"/>
          <w:shd w:val="clear" w:color="auto" w:fill="FFFFFF" w:themeFill="background1"/>
        </w:rPr>
        <w:t>только более производительный, чем PC Card, но и более универсальный. Через ExpressCard можно подключаться к шине USB. Карты ExpressCard бывают двух типов, отличающихся по ширине: 34 мм и 54 мм. Соответственно и разъемы бывают двух типов ExpressCard/34 и ExpressCard/54. При этом карты 34 мм можно устанавливать как в разъем ExpressCard/34, так и в разъем ExpressCard/54. Через разъемы ExpressCard подключают ТВ-тюнеры, звуковые карты, карты Wi-Fi, флеш-накопители (они часто подключаются через USB-составляющую интерфейса ExpressCard), модемы для работы в сотовых сетях и др.   Разъем ExpressCard/54 (вверху) Разъем RJ11   Разъем RJ11(RJ-11 Registered jack) – разъем модема ноутбука. Используется для подключения к Интернету через модем по телефонной линии. Аудиоразъемы   Разъемы для наушников и микрофона. Разъем для Кенсингтонского замка Кенсингтонский замок (Kensington lock) - небольшое отверстие в корпусе ноутбука, предназначенное для прикрепления ноутбука специальным тросиком с замком к любому к неподвижному или тяжелому предмету аналогично тому, как пристегивают велосипеды противоугонным тросом. Применение Кенсингтонского замка позволяет снизить риск кражи защищаемого ноутбука.</w:t>
      </w:r>
    </w:p>
    <w:p w:rsidR="0084157F" w:rsidRPr="0084157F" w:rsidRDefault="0084157F" w:rsidP="0084157F">
      <w:pPr>
        <w:rPr>
          <w:sz w:val="28"/>
          <w:szCs w:val="28"/>
        </w:rPr>
      </w:pPr>
      <w:r w:rsidRPr="00D50A37">
        <w:rPr>
          <w:b/>
          <w:sz w:val="28"/>
          <w:szCs w:val="28"/>
        </w:rPr>
        <w:t>Вывод:</w:t>
      </w:r>
      <w:r w:rsidRPr="0084157F">
        <w:rPr>
          <w:bCs/>
          <w:sz w:val="28"/>
          <w:szCs w:val="28"/>
        </w:rPr>
        <w:t xml:space="preserve"> Я изучила основные компоненты ЭВМ и их характеристики, провела тестирование быстродействия ОЗУ, построила структурную схему ПК.</w:t>
      </w:r>
    </w:p>
    <w:p w:rsidR="0049634E" w:rsidRPr="0084157F" w:rsidRDefault="0049634E">
      <w:pPr>
        <w:rPr>
          <w:sz w:val="28"/>
          <w:szCs w:val="28"/>
        </w:rPr>
      </w:pPr>
    </w:p>
    <w:sectPr w:rsidR="0049634E" w:rsidRPr="0084157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352" w:rsidRDefault="007D2352" w:rsidP="005B427A">
      <w:pPr>
        <w:spacing w:after="0" w:line="240" w:lineRule="auto"/>
      </w:pPr>
      <w:r>
        <w:separator/>
      </w:r>
    </w:p>
  </w:endnote>
  <w:endnote w:type="continuationSeparator" w:id="0">
    <w:p w:rsidR="007D2352" w:rsidRDefault="007D2352" w:rsidP="005B4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352" w:rsidRDefault="007D2352" w:rsidP="005B427A">
      <w:pPr>
        <w:spacing w:after="0" w:line="240" w:lineRule="auto"/>
      </w:pPr>
      <w:r>
        <w:separator/>
      </w:r>
    </w:p>
  </w:footnote>
  <w:footnote w:type="continuationSeparator" w:id="0">
    <w:p w:rsidR="007D2352" w:rsidRDefault="007D2352" w:rsidP="005B42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F5C80"/>
    <w:multiLevelType w:val="hybridMultilevel"/>
    <w:tmpl w:val="58C62146"/>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nsid w:val="04F66FC3"/>
    <w:multiLevelType w:val="multilevel"/>
    <w:tmpl w:val="D6CC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1F49C7"/>
    <w:multiLevelType w:val="multilevel"/>
    <w:tmpl w:val="13B67E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4B5195"/>
    <w:multiLevelType w:val="multilevel"/>
    <w:tmpl w:val="065AF5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454076"/>
    <w:multiLevelType w:val="hybridMultilevel"/>
    <w:tmpl w:val="36A4C29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D89687E"/>
    <w:multiLevelType w:val="multilevel"/>
    <w:tmpl w:val="FB6E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1C5E1D"/>
    <w:multiLevelType w:val="multilevel"/>
    <w:tmpl w:val="9D207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9B14DC"/>
    <w:multiLevelType w:val="multilevel"/>
    <w:tmpl w:val="E922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24269BF"/>
    <w:multiLevelType w:val="hybridMultilevel"/>
    <w:tmpl w:val="7E4488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2E00FEE"/>
    <w:multiLevelType w:val="multilevel"/>
    <w:tmpl w:val="81BE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6"/>
  </w:num>
  <w:num w:numId="4">
    <w:abstractNumId w:val="8"/>
  </w:num>
  <w:num w:numId="5">
    <w:abstractNumId w:val="0"/>
  </w:num>
  <w:num w:numId="6">
    <w:abstractNumId w:val="9"/>
  </w:num>
  <w:num w:numId="7">
    <w:abstractNumId w:val="7"/>
  </w:num>
  <w:num w:numId="8">
    <w:abstractNumId w:val="1"/>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E66"/>
    <w:rsid w:val="001F5E66"/>
    <w:rsid w:val="00285052"/>
    <w:rsid w:val="002C017E"/>
    <w:rsid w:val="00380334"/>
    <w:rsid w:val="003C6B36"/>
    <w:rsid w:val="0045223F"/>
    <w:rsid w:val="00472AF7"/>
    <w:rsid w:val="0049634E"/>
    <w:rsid w:val="00514343"/>
    <w:rsid w:val="00563986"/>
    <w:rsid w:val="005B427A"/>
    <w:rsid w:val="0066088F"/>
    <w:rsid w:val="00681758"/>
    <w:rsid w:val="007D2352"/>
    <w:rsid w:val="0084157F"/>
    <w:rsid w:val="008B57C1"/>
    <w:rsid w:val="0090193E"/>
    <w:rsid w:val="00904334"/>
    <w:rsid w:val="00AA6C1F"/>
    <w:rsid w:val="00AF1FCD"/>
    <w:rsid w:val="00C05149"/>
    <w:rsid w:val="00D50A37"/>
    <w:rsid w:val="00D70D42"/>
    <w:rsid w:val="00DD3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9C264C6F-8CD1-44BC-8B7F-64A756E7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next w:val="a"/>
    <w:link w:val="40"/>
    <w:uiPriority w:val="9"/>
    <w:semiHidden/>
    <w:unhideWhenUsed/>
    <w:qFormat/>
    <w:rsid w:val="0084157F"/>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72AF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ody Text Indent"/>
    <w:basedOn w:val="a"/>
    <w:link w:val="a5"/>
    <w:uiPriority w:val="99"/>
    <w:unhideWhenUsed/>
    <w:rsid w:val="00681758"/>
    <w:pPr>
      <w:spacing w:after="120" w:line="240" w:lineRule="auto"/>
      <w:ind w:left="283"/>
    </w:pPr>
    <w:rPr>
      <w:rFonts w:ascii="Times New Roman" w:eastAsia="Times New Roman" w:hAnsi="Times New Roman" w:cs="Times New Roman"/>
      <w:sz w:val="24"/>
      <w:szCs w:val="24"/>
      <w:lang w:eastAsia="ru-RU"/>
    </w:rPr>
  </w:style>
  <w:style w:type="character" w:customStyle="1" w:styleId="a5">
    <w:name w:val="Основной текст с отступом Знак"/>
    <w:basedOn w:val="a0"/>
    <w:link w:val="a4"/>
    <w:uiPriority w:val="99"/>
    <w:rsid w:val="00681758"/>
    <w:rPr>
      <w:rFonts w:ascii="Times New Roman" w:eastAsia="Times New Roman" w:hAnsi="Times New Roman" w:cs="Times New Roman"/>
      <w:sz w:val="24"/>
      <w:szCs w:val="24"/>
      <w:lang w:eastAsia="ru-RU"/>
    </w:rPr>
  </w:style>
  <w:style w:type="paragraph" w:styleId="a6">
    <w:name w:val="header"/>
    <w:basedOn w:val="a"/>
    <w:link w:val="a7"/>
    <w:uiPriority w:val="99"/>
    <w:unhideWhenUsed/>
    <w:rsid w:val="005B427A"/>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B427A"/>
  </w:style>
  <w:style w:type="paragraph" w:styleId="a8">
    <w:name w:val="footer"/>
    <w:basedOn w:val="a"/>
    <w:link w:val="a9"/>
    <w:uiPriority w:val="99"/>
    <w:unhideWhenUsed/>
    <w:rsid w:val="005B427A"/>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B427A"/>
  </w:style>
  <w:style w:type="character" w:customStyle="1" w:styleId="40">
    <w:name w:val="Заголовок 4 Знак"/>
    <w:basedOn w:val="a0"/>
    <w:link w:val="4"/>
    <w:uiPriority w:val="9"/>
    <w:semiHidden/>
    <w:rsid w:val="0084157F"/>
    <w:rPr>
      <w:rFonts w:asciiTheme="majorHAnsi" w:eastAsiaTheme="majorEastAsia" w:hAnsiTheme="majorHAnsi" w:cstheme="majorBidi"/>
      <w:b/>
      <w:bCs/>
      <w:i/>
      <w:iCs/>
      <w:color w:val="5B9BD5" w:themeColor="accent1"/>
    </w:rPr>
  </w:style>
  <w:style w:type="paragraph" w:styleId="aa">
    <w:name w:val="List Paragraph"/>
    <w:basedOn w:val="a"/>
    <w:uiPriority w:val="34"/>
    <w:qFormat/>
    <w:rsid w:val="0084157F"/>
    <w:pPr>
      <w:spacing w:after="200" w:line="276" w:lineRule="auto"/>
      <w:ind w:left="720"/>
      <w:contextualSpacing/>
    </w:pPr>
  </w:style>
  <w:style w:type="character" w:styleId="ab">
    <w:name w:val="Hyperlink"/>
    <w:basedOn w:val="a0"/>
    <w:uiPriority w:val="99"/>
    <w:unhideWhenUsed/>
    <w:rsid w:val="0084157F"/>
    <w:rPr>
      <w:color w:val="0563C1" w:themeColor="hyperlink"/>
      <w:u w:val="single"/>
    </w:rPr>
  </w:style>
  <w:style w:type="character" w:styleId="ac">
    <w:name w:val="Strong"/>
    <w:basedOn w:val="a0"/>
    <w:uiPriority w:val="22"/>
    <w:qFormat/>
    <w:rsid w:val="0084157F"/>
    <w:rPr>
      <w:b/>
      <w:bCs/>
    </w:rPr>
  </w:style>
  <w:style w:type="paragraph" w:styleId="ad">
    <w:name w:val="Balloon Text"/>
    <w:basedOn w:val="a"/>
    <w:link w:val="ae"/>
    <w:uiPriority w:val="99"/>
    <w:semiHidden/>
    <w:unhideWhenUsed/>
    <w:rsid w:val="0084157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415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computermaker.info/Faktory_vlijajushhie_na_proizvoditelnost_kompjutera.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computermaker.info/Faktory_vlijajushhie_na_proizvoditelnost_kompjutera.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computermaker.info/Faktory_vlijajushhie_na_proizvoditelnost_kompjutera.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omputermaker.info/Faktory_vlijajushhie_na_proizvoditelnost_kompjutera.html" TargetMode="External"/><Relationship Id="rId5" Type="http://schemas.openxmlformats.org/officeDocument/2006/relationships/footnotes" Target="footnotes.xml"/><Relationship Id="rId15" Type="http://schemas.openxmlformats.org/officeDocument/2006/relationships/hyperlink" Target="http://computermaker.info/Faktory_vlijajushhie_na_proizvoditelnost_kompjutera.html" TargetMode="External"/><Relationship Id="rId10" Type="http://schemas.openxmlformats.org/officeDocument/2006/relationships/hyperlink" Target="https://www.lessons-tva.info/edu/e-inf1/e-inf1-2-2.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computermaker.info/Faktory_vlijajushhie_na_proizvoditelnost_kompjutera.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13</Pages>
  <Words>3473</Words>
  <Characters>19802</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Каролина Мерель</dc:creator>
  <cp:keywords/>
  <dc:description/>
  <cp:lastModifiedBy>Каролина Мерель</cp:lastModifiedBy>
  <cp:revision>3</cp:revision>
  <dcterms:created xsi:type="dcterms:W3CDTF">2020-09-05T13:07:00Z</dcterms:created>
  <dcterms:modified xsi:type="dcterms:W3CDTF">2020-10-03T13:59:00Z</dcterms:modified>
</cp:coreProperties>
</file>