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УЧРЕЖДЕНИЕ ОБРАЗОВАНИЯ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5F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EB23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</w:t>
      </w:r>
    </w:p>
    <w:p w:rsidR="00EB234F" w:rsidRPr="00EB234F" w:rsidRDefault="00EB234F" w:rsidP="00EB234F">
      <w:pPr>
        <w:jc w:val="center"/>
        <w:rPr>
          <w:b/>
        </w:rPr>
      </w:pPr>
      <w:r w:rsidRPr="00EB234F">
        <w:rPr>
          <w:b/>
        </w:rPr>
        <w:t xml:space="preserve">ИЗУЧЕНИЕ РАБОТЫ ОСЦИЛЛОГРАФА С ПОМОЩЬЮ ПРОГРАММНОГО КОМПЛЕКСА ELECTRONICS WORKBENCH </w:t>
      </w:r>
      <w:r w:rsidRPr="00EB234F">
        <w:rPr>
          <w:b/>
          <w:lang w:val="en-US"/>
        </w:rPr>
        <w:t>MULTISIM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B62602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Выполнила:</w:t>
      </w:r>
      <w:r w:rsidR="00AE0E9E" w:rsidRPr="00785FFC">
        <w:rPr>
          <w:color w:val="000000"/>
          <w:sz w:val="28"/>
          <w:szCs w:val="28"/>
        </w:rPr>
        <w:t xml:space="preserve">  </w:t>
      </w:r>
      <w:r w:rsidR="00EB234F">
        <w:rPr>
          <w:color w:val="000000"/>
          <w:sz w:val="28"/>
          <w:szCs w:val="28"/>
        </w:rPr>
        <w:t>Мергель К.А.</w:t>
      </w:r>
    </w:p>
    <w:p w:rsidR="00472AF7" w:rsidRPr="00785FFC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 xml:space="preserve">Преподаватель: Коренькова </w:t>
      </w:r>
      <w:r w:rsidR="0045223F" w:rsidRPr="00785FFC">
        <w:rPr>
          <w:color w:val="000000"/>
          <w:sz w:val="28"/>
          <w:szCs w:val="28"/>
        </w:rPr>
        <w:t>А.А.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785FFC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5FFC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785FF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042967" w:rsidRDefault="00EB234F" w:rsidP="00EB234F">
      <w:pPr>
        <w:pStyle w:val="af1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27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Цель работы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>: приобретение практических навыков работы с программным комплексом Electronics Workbench</w:t>
      </w:r>
      <w:r w:rsidRPr="004A06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Multisim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>; исследовать свойства колебательных к</w:t>
      </w:r>
      <w:r>
        <w:rPr>
          <w:rFonts w:ascii="Times New Roman" w:hAnsi="Times New Roman" w:cs="Times New Roman"/>
          <w:sz w:val="24"/>
          <w:szCs w:val="24"/>
          <w:lang w:val="ru-RU"/>
        </w:rPr>
        <w:t>онтуров при помощи осциллографа.</w:t>
      </w:r>
    </w:p>
    <w:p w:rsidR="00EB234F" w:rsidRPr="00EB234F" w:rsidRDefault="00EB234F" w:rsidP="00EB234F">
      <w:pPr>
        <w:pStyle w:val="af1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B26107" w:rsidRDefault="00B26107" w:rsidP="00B62602">
      <w:pPr>
        <w:tabs>
          <w:tab w:val="left" w:pos="0"/>
        </w:tabs>
        <w:spacing w:after="240"/>
        <w:ind w:firstLine="142"/>
        <w:jc w:val="center"/>
        <w:rPr>
          <w:b/>
          <w:sz w:val="28"/>
          <w:szCs w:val="28"/>
        </w:rPr>
      </w:pPr>
      <w:r w:rsidRPr="00B26107">
        <w:rPr>
          <w:b/>
          <w:sz w:val="28"/>
          <w:szCs w:val="28"/>
        </w:rPr>
        <w:t>Практическая часть</w:t>
      </w:r>
    </w:p>
    <w:p w:rsidR="00EB234F" w:rsidRDefault="00EB234F" w:rsidP="00EB234F">
      <w:pPr>
        <w:jc w:val="center"/>
      </w:pPr>
      <w:r w:rsidRPr="00020271">
        <w:rPr>
          <w:b/>
        </w:rPr>
        <w:t>Содержание отчета</w:t>
      </w:r>
      <w:r w:rsidRPr="00020271">
        <w:t>:</w:t>
      </w:r>
    </w:p>
    <w:p w:rsidR="006A7E4B" w:rsidRPr="006A7E4B" w:rsidRDefault="006A7E4B" w:rsidP="006A7E4B">
      <w:pPr>
        <w:pStyle w:val="af1"/>
        <w:ind w:left="284"/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6A7E4B">
        <w:rPr>
          <w:rFonts w:ascii="Times New Roman" w:hAnsi="Times New Roman" w:cs="Times New Roman"/>
          <w:b/>
          <w:i/>
          <w:sz w:val="24"/>
          <w:szCs w:val="24"/>
          <w:lang w:val="ru-RU"/>
        </w:rPr>
        <w:t>Моделирование интегрирующей RC–цепи</w:t>
      </w:r>
    </w:p>
    <w:p w:rsidR="00176627" w:rsidRDefault="00176627" w:rsidP="00EB234F">
      <w:pPr>
        <w:jc w:val="center"/>
      </w:pPr>
      <w:r w:rsidRPr="00176627">
        <w:drawing>
          <wp:inline distT="0" distB="0" distL="0" distR="0" wp14:anchorId="7A6024AF" wp14:editId="305446D2">
            <wp:extent cx="5273497" cy="278154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9" w:rsidRDefault="00F542B9" w:rsidP="00EB234F">
      <w:pPr>
        <w:jc w:val="center"/>
      </w:pPr>
      <w:r w:rsidRPr="00F542B9">
        <w:drawing>
          <wp:inline distT="0" distB="0" distL="0" distR="0" wp14:anchorId="655E9F00" wp14:editId="4FD3E5D6">
            <wp:extent cx="4945809" cy="441998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9" w:rsidRDefault="00F542B9" w:rsidP="00EB234F">
      <w:pPr>
        <w:jc w:val="center"/>
      </w:pPr>
      <w:r w:rsidRPr="00F542B9">
        <w:drawing>
          <wp:inline distT="0" distB="0" distL="0" distR="0" wp14:anchorId="1B581212" wp14:editId="261105EB">
            <wp:extent cx="4976291" cy="45571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EB234F">
      <w:pPr>
        <w:jc w:val="center"/>
      </w:pPr>
      <w:r w:rsidRPr="00B92E9A">
        <w:drawing>
          <wp:inline distT="0" distB="0" distL="0" distR="0" wp14:anchorId="64DFCB62" wp14:editId="1AE6FB6A">
            <wp:extent cx="5940425" cy="52749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9" w:rsidRDefault="00176627" w:rsidP="00F542B9">
      <w:pPr>
        <w:pStyle w:val="af1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176627">
        <w:drawing>
          <wp:inline distT="0" distB="0" distL="0" distR="0" wp14:anchorId="0D4F003B" wp14:editId="4735BA2B">
            <wp:extent cx="5940425" cy="43021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2B9" w:rsidRPr="00F542B9">
        <w:rPr>
          <w:i/>
        </w:rPr>
        <w:t xml:space="preserve"> </w:t>
      </w:r>
      <w:r w:rsidR="00F542B9" w:rsidRPr="00F542B9">
        <w:rPr>
          <w:rFonts w:ascii="Times New Roman" w:hAnsi="Times New Roman" w:cs="Times New Roman"/>
          <w:b/>
          <w:i/>
          <w:sz w:val="24"/>
          <w:szCs w:val="24"/>
          <w:lang w:val="ru-RU"/>
        </w:rPr>
        <w:t>Моделирование дифиренцирующей RC–цепи</w:t>
      </w:r>
    </w:p>
    <w:p w:rsidR="00F542B9" w:rsidRPr="00F542B9" w:rsidRDefault="00F542B9" w:rsidP="00F542B9">
      <w:pPr>
        <w:pStyle w:val="af1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F542B9">
        <w:rPr>
          <w:rFonts w:ascii="Times New Roman" w:hAnsi="Times New Roman" w:cs="Times New Roman"/>
          <w:b/>
          <w:i/>
          <w:sz w:val="24"/>
          <w:szCs w:val="24"/>
          <w:lang w:val="ru-RU"/>
        </w:rPr>
        <w:drawing>
          <wp:inline distT="0" distB="0" distL="0" distR="0" wp14:anchorId="67295EFE" wp14:editId="3E7A9D92">
            <wp:extent cx="5940425" cy="3312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27" w:rsidRDefault="00F542B9" w:rsidP="00EB234F">
      <w:pPr>
        <w:jc w:val="center"/>
      </w:pPr>
      <w:r w:rsidRPr="00F542B9">
        <w:drawing>
          <wp:inline distT="0" distB="0" distL="0" distR="0" wp14:anchorId="485DD1F8" wp14:editId="4B65E499">
            <wp:extent cx="4953429" cy="418374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9" w:rsidRPr="00F542B9" w:rsidRDefault="00F542B9" w:rsidP="00F542B9">
      <w:pPr>
        <w:pStyle w:val="af1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F542B9">
        <w:rPr>
          <w:rFonts w:ascii="Times New Roman" w:hAnsi="Times New Roman" w:cs="Times New Roman"/>
          <w:b/>
          <w:i/>
          <w:sz w:val="24"/>
          <w:szCs w:val="24"/>
          <w:lang w:val="ru-RU"/>
        </w:rPr>
        <w:t>Моделирование транзисторного автогенератора</w:t>
      </w:r>
    </w:p>
    <w:p w:rsidR="00F542B9" w:rsidRDefault="00F542B9" w:rsidP="00EB234F">
      <w:pPr>
        <w:jc w:val="center"/>
      </w:pPr>
      <w:r w:rsidRPr="00F542B9">
        <w:drawing>
          <wp:inline distT="0" distB="0" distL="0" distR="0" wp14:anchorId="53C51DB0" wp14:editId="56EDB2D9">
            <wp:extent cx="5082980" cy="246147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E4B" w:rsidRPr="006A7E4B">
        <w:rPr>
          <w:noProof/>
          <w:lang w:eastAsia="ru-RU"/>
        </w:rPr>
        <w:t xml:space="preserve"> </w:t>
      </w:r>
      <w:r w:rsidR="006A7E4B" w:rsidRPr="006A7E4B">
        <w:drawing>
          <wp:inline distT="0" distB="0" distL="0" distR="0" wp14:anchorId="61983029" wp14:editId="77BCCE36">
            <wp:extent cx="5940425" cy="43110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4F" w:rsidRDefault="00EB234F" w:rsidP="00EB234F"/>
    <w:p w:rsidR="00EB234F" w:rsidRDefault="00EB234F" w:rsidP="00EB234F">
      <w:pPr>
        <w:pStyle w:val="af1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ru-RU"/>
        </w:rPr>
        <w:t>Вывод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Приобретены практические навыки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 xml:space="preserve"> работы с программным комплексом Electronics Workbench</w:t>
      </w:r>
      <w:r w:rsidRPr="004A06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Multisim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ru-RU"/>
        </w:rPr>
        <w:t>исследованы</w:t>
      </w:r>
      <w:r w:rsidRPr="00020271">
        <w:rPr>
          <w:rFonts w:ascii="Times New Roman" w:hAnsi="Times New Roman" w:cs="Times New Roman"/>
          <w:sz w:val="24"/>
          <w:szCs w:val="24"/>
          <w:lang w:val="ru-RU"/>
        </w:rPr>
        <w:t xml:space="preserve"> свойства колебательных к</w:t>
      </w:r>
      <w:r>
        <w:rPr>
          <w:rFonts w:ascii="Times New Roman" w:hAnsi="Times New Roman" w:cs="Times New Roman"/>
          <w:sz w:val="24"/>
          <w:szCs w:val="24"/>
          <w:lang w:val="ru-RU"/>
        </w:rPr>
        <w:t>онтуров при помощи осциллографа.</w:t>
      </w:r>
    </w:p>
    <w:p w:rsidR="00B62602" w:rsidRPr="00785FFC" w:rsidRDefault="00B62602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</w:p>
    <w:sectPr w:rsidR="00B62602" w:rsidRPr="00785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4C6" w:rsidRDefault="003D14C6" w:rsidP="005B427A">
      <w:pPr>
        <w:spacing w:after="0" w:line="240" w:lineRule="auto"/>
      </w:pPr>
      <w:r>
        <w:separator/>
      </w:r>
    </w:p>
  </w:endnote>
  <w:endnote w:type="continuationSeparator" w:id="0">
    <w:p w:rsidR="003D14C6" w:rsidRDefault="003D14C6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4C6" w:rsidRDefault="003D14C6" w:rsidP="005B427A">
      <w:pPr>
        <w:spacing w:after="0" w:line="240" w:lineRule="auto"/>
      </w:pPr>
      <w:r>
        <w:separator/>
      </w:r>
    </w:p>
  </w:footnote>
  <w:footnote w:type="continuationSeparator" w:id="0">
    <w:p w:rsidR="003D14C6" w:rsidRDefault="003D14C6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3"/>
  </w:num>
  <w:num w:numId="4">
    <w:abstractNumId w:val="32"/>
  </w:num>
  <w:num w:numId="5">
    <w:abstractNumId w:val="1"/>
  </w:num>
  <w:num w:numId="6">
    <w:abstractNumId w:val="33"/>
  </w:num>
  <w:num w:numId="7">
    <w:abstractNumId w:val="25"/>
  </w:num>
  <w:num w:numId="8">
    <w:abstractNumId w:val="5"/>
  </w:num>
  <w:num w:numId="9">
    <w:abstractNumId w:val="9"/>
  </w:num>
  <w:num w:numId="10">
    <w:abstractNumId w:val="15"/>
  </w:num>
  <w:num w:numId="11">
    <w:abstractNumId w:val="34"/>
  </w:num>
  <w:num w:numId="12">
    <w:abstractNumId w:val="27"/>
  </w:num>
  <w:num w:numId="13">
    <w:abstractNumId w:val="39"/>
  </w:num>
  <w:num w:numId="14">
    <w:abstractNumId w:val="22"/>
  </w:num>
  <w:num w:numId="15">
    <w:abstractNumId w:val="8"/>
  </w:num>
  <w:num w:numId="16">
    <w:abstractNumId w:val="2"/>
  </w:num>
  <w:num w:numId="17">
    <w:abstractNumId w:val="30"/>
  </w:num>
  <w:num w:numId="18">
    <w:abstractNumId w:val="35"/>
  </w:num>
  <w:num w:numId="19">
    <w:abstractNumId w:val="3"/>
  </w:num>
  <w:num w:numId="20">
    <w:abstractNumId w:val="6"/>
  </w:num>
  <w:num w:numId="21">
    <w:abstractNumId w:val="29"/>
  </w:num>
  <w:num w:numId="22">
    <w:abstractNumId w:val="24"/>
  </w:num>
  <w:num w:numId="23">
    <w:abstractNumId w:val="31"/>
  </w:num>
  <w:num w:numId="24">
    <w:abstractNumId w:val="4"/>
  </w:num>
  <w:num w:numId="25">
    <w:abstractNumId w:val="17"/>
  </w:num>
  <w:num w:numId="26">
    <w:abstractNumId w:val="20"/>
  </w:num>
  <w:num w:numId="27">
    <w:abstractNumId w:val="28"/>
  </w:num>
  <w:num w:numId="28">
    <w:abstractNumId w:val="13"/>
  </w:num>
  <w:num w:numId="29">
    <w:abstractNumId w:val="12"/>
  </w:num>
  <w:num w:numId="30">
    <w:abstractNumId w:val="0"/>
  </w:num>
  <w:num w:numId="31">
    <w:abstractNumId w:val="38"/>
  </w:num>
  <w:num w:numId="32">
    <w:abstractNumId w:val="37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6"/>
  </w:num>
  <w:num w:numId="38">
    <w:abstractNumId w:val="14"/>
  </w:num>
  <w:num w:numId="39">
    <w:abstractNumId w:val="11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967"/>
    <w:rsid w:val="00042B5F"/>
    <w:rsid w:val="00045AE8"/>
    <w:rsid w:val="00045C62"/>
    <w:rsid w:val="000E541C"/>
    <w:rsid w:val="000F1734"/>
    <w:rsid w:val="00176627"/>
    <w:rsid w:val="0018225D"/>
    <w:rsid w:val="00193A5C"/>
    <w:rsid w:val="001D2C23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514343"/>
    <w:rsid w:val="005574B1"/>
    <w:rsid w:val="0056541D"/>
    <w:rsid w:val="005B427A"/>
    <w:rsid w:val="005C59B9"/>
    <w:rsid w:val="005E0FC1"/>
    <w:rsid w:val="006074FB"/>
    <w:rsid w:val="0066088F"/>
    <w:rsid w:val="00680ED8"/>
    <w:rsid w:val="00681758"/>
    <w:rsid w:val="00694B5B"/>
    <w:rsid w:val="006A18A6"/>
    <w:rsid w:val="006A7E4B"/>
    <w:rsid w:val="006B12AD"/>
    <w:rsid w:val="006E4426"/>
    <w:rsid w:val="00711FB8"/>
    <w:rsid w:val="00754B2B"/>
    <w:rsid w:val="00785FFC"/>
    <w:rsid w:val="007A3718"/>
    <w:rsid w:val="007A5092"/>
    <w:rsid w:val="007B6686"/>
    <w:rsid w:val="0084157F"/>
    <w:rsid w:val="00845BBA"/>
    <w:rsid w:val="0089306D"/>
    <w:rsid w:val="0090193E"/>
    <w:rsid w:val="00904334"/>
    <w:rsid w:val="00955EC9"/>
    <w:rsid w:val="009B30A3"/>
    <w:rsid w:val="009D25BB"/>
    <w:rsid w:val="009D6E54"/>
    <w:rsid w:val="00A23385"/>
    <w:rsid w:val="00A328C0"/>
    <w:rsid w:val="00A41C24"/>
    <w:rsid w:val="00A61940"/>
    <w:rsid w:val="00AA6C1F"/>
    <w:rsid w:val="00AE0E9E"/>
    <w:rsid w:val="00AF1FCD"/>
    <w:rsid w:val="00B26107"/>
    <w:rsid w:val="00B53475"/>
    <w:rsid w:val="00B62602"/>
    <w:rsid w:val="00B63C84"/>
    <w:rsid w:val="00B92E9A"/>
    <w:rsid w:val="00C05149"/>
    <w:rsid w:val="00C8712D"/>
    <w:rsid w:val="00CA0CFB"/>
    <w:rsid w:val="00CF4FF1"/>
    <w:rsid w:val="00D11115"/>
    <w:rsid w:val="00D136B3"/>
    <w:rsid w:val="00D23DDE"/>
    <w:rsid w:val="00D264F4"/>
    <w:rsid w:val="00D70D42"/>
    <w:rsid w:val="00DD3459"/>
    <w:rsid w:val="00E947EF"/>
    <w:rsid w:val="00EB234F"/>
    <w:rsid w:val="00EE4374"/>
    <w:rsid w:val="00EF56D0"/>
    <w:rsid w:val="00F2452E"/>
    <w:rsid w:val="00F40BFC"/>
    <w:rsid w:val="00F542B9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4D331-779F-4C2B-AE3D-D5D3EF2B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5</cp:revision>
  <dcterms:created xsi:type="dcterms:W3CDTF">2020-10-29T14:01:00Z</dcterms:created>
  <dcterms:modified xsi:type="dcterms:W3CDTF">2020-10-31T13:55:00Z</dcterms:modified>
</cp:coreProperties>
</file>